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6944D0">
      <w:pPr>
        <w:jc w:val="center"/>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公司章程中的注册资本金实缴和</w:t>
      </w:r>
    </w:p>
    <w:p w14:paraId="59665D74">
      <w:pPr>
        <w:jc w:val="center"/>
        <w:rPr>
          <w:rFonts w:hint="eastAsia" w:ascii="仿宋" w:hAnsi="仿宋" w:eastAsia="仿宋" w:cs="仿宋"/>
          <w:sz w:val="32"/>
          <w:szCs w:val="32"/>
          <w:lang w:val="en-US" w:eastAsia="zh-CN"/>
        </w:rPr>
      </w:pPr>
      <w:r>
        <w:rPr>
          <w:rFonts w:hint="eastAsia" w:ascii="方正小标宋简体" w:hAnsi="方正小标宋简体" w:eastAsia="方正小标宋简体" w:cs="方正小标宋简体"/>
          <w:b w:val="0"/>
          <w:bCs w:val="0"/>
          <w:sz w:val="44"/>
          <w:szCs w:val="44"/>
          <w:lang w:val="en-US" w:eastAsia="zh-CN"/>
        </w:rPr>
        <w:t>公司经营后现财务情况</w:t>
      </w:r>
      <w:r>
        <w:rPr>
          <w:rFonts w:hint="eastAsia" w:ascii="方正小标宋简体" w:hAnsi="方正小标宋简体" w:eastAsia="方正小标宋简体" w:cs="方正小标宋简体"/>
          <w:b w:val="0"/>
          <w:bCs w:val="0"/>
          <w:sz w:val="44"/>
          <w:szCs w:val="44"/>
          <w:lang w:val="en-US" w:eastAsia="zh-CN"/>
        </w:rPr>
        <w:t>说明示例</w:t>
      </w:r>
      <w:bookmarkStart w:id="0" w:name="_GoBack"/>
      <w:bookmarkEnd w:id="0"/>
    </w:p>
    <w:p w14:paraId="51FC346F">
      <w:pPr>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1、新成立公司注册资金需提供验资报告；</w:t>
      </w:r>
    </w:p>
    <w:p w14:paraId="19B60B25">
      <w:pPr>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2、成立6个月后申请劳务派遣许可的需提供原验资报告及现阶段财务审计报告。</w:t>
      </w:r>
    </w:p>
    <w:p w14:paraId="5CCD453F">
      <w:pPr>
        <w:numPr>
          <w:ilvl w:val="0"/>
          <w:numId w:val="0"/>
        </w:num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3、公司变更过股东，原股东已实缴到位的，提供市场管理局企业变更情况登记表及原验资报告、近期财务审计报告。</w:t>
      </w:r>
    </w:p>
    <w:p w14:paraId="4BC1FED5">
      <w:pPr>
        <w:ind w:firstLine="640" w:firstLineChars="200"/>
        <w:jc w:val="both"/>
        <w:rPr>
          <w:rFonts w:hint="eastAsia" w:ascii="黑体" w:hAnsi="黑体" w:eastAsia="黑体" w:cs="黑体"/>
          <w:color w:val="D4F4F2" w:themeColor="accent5" w:themeTint="33"/>
          <w:sz w:val="32"/>
          <w:szCs w:val="32"/>
          <w:lang w:val="en-US" w:eastAsia="zh-CN"/>
          <w14:textFill>
            <w14:solidFill>
              <w14:schemeClr w14:val="accent5">
                <w14:lumMod w14:val="20000"/>
                <w14:lumOff w14:val="80000"/>
              </w14:schemeClr>
            </w14:solidFill>
          </w14:textFill>
        </w:rPr>
      </w:pPr>
      <w:r>
        <w:rPr>
          <w:rFonts w:hint="eastAsia" w:ascii="黑体" w:hAnsi="黑体" w:eastAsia="黑体" w:cs="黑体"/>
          <w:sz w:val="32"/>
          <w:szCs w:val="32"/>
          <w:lang w:val="en-US" w:eastAsia="zh-CN"/>
        </w:rPr>
        <w:t>情况一：新成立公司注册的提供验资报告（示例）</w:t>
      </w:r>
    </w:p>
    <w:p w14:paraId="00F29674">
      <w:pPr>
        <w:jc w:val="both"/>
        <w:rPr>
          <w:rFonts w:hint="eastAsia" w:ascii="黑体" w:hAnsi="黑体" w:eastAsia="黑体" w:cs="黑体"/>
          <w:sz w:val="32"/>
          <w:szCs w:val="32"/>
          <w:lang w:val="en-US" w:eastAsia="zh-CN"/>
        </w:rPr>
      </w:pPr>
      <w:r>
        <w:drawing>
          <wp:inline distT="0" distB="0" distL="114300" distR="114300">
            <wp:extent cx="5272405" cy="4631690"/>
            <wp:effectExtent l="9525" t="9525" r="13970" b="260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2405" cy="4631690"/>
                    </a:xfrm>
                    <a:prstGeom prst="rect">
                      <a:avLst/>
                    </a:prstGeom>
                    <a:noFill/>
                    <a:ln w="3175">
                      <a:solidFill>
                        <a:schemeClr val="accent5">
                          <a:lumMod val="60000"/>
                          <a:lumOff val="40000"/>
                        </a:schemeClr>
                      </a:solidFill>
                    </a:ln>
                  </pic:spPr>
                </pic:pic>
              </a:graphicData>
            </a:graphic>
          </wp:inline>
        </w:drawing>
      </w:r>
    </w:p>
    <w:p w14:paraId="1EF20A0F">
      <w:pPr>
        <w:jc w:val="left"/>
      </w:pPr>
      <w:r>
        <w:drawing>
          <wp:inline distT="0" distB="0" distL="114300" distR="114300">
            <wp:extent cx="5271770" cy="7480935"/>
            <wp:effectExtent l="9525" t="9525" r="14605" b="15240"/>
            <wp:docPr id="1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7"/>
                    <pic:cNvPicPr>
                      <a:picLocks noChangeAspect="1"/>
                    </pic:cNvPicPr>
                  </pic:nvPicPr>
                  <pic:blipFill>
                    <a:blip r:embed="rId5"/>
                    <a:stretch>
                      <a:fillRect/>
                    </a:stretch>
                  </pic:blipFill>
                  <pic:spPr>
                    <a:xfrm>
                      <a:off x="0" y="0"/>
                      <a:ext cx="5271770" cy="7480935"/>
                    </a:xfrm>
                    <a:prstGeom prst="rect">
                      <a:avLst/>
                    </a:prstGeom>
                    <a:noFill/>
                    <a:ln w="3175" cmpd="sng">
                      <a:solidFill>
                        <a:schemeClr val="accent5">
                          <a:lumMod val="60000"/>
                          <a:lumOff val="40000"/>
                        </a:schemeClr>
                      </a:solidFill>
                      <a:prstDash val="solid"/>
                    </a:ln>
                  </pic:spPr>
                </pic:pic>
              </a:graphicData>
            </a:graphic>
          </wp:inline>
        </w:drawing>
      </w:r>
    </w:p>
    <w:p w14:paraId="3CD5097E">
      <w:pPr>
        <w:jc w:val="left"/>
      </w:pPr>
    </w:p>
    <w:p w14:paraId="1920E0C1">
      <w:pPr>
        <w:jc w:val="left"/>
        <w:rPr>
          <w:rFonts w:hint="eastAsia"/>
          <w:lang w:val="en-US" w:eastAsia="zh-CN"/>
        </w:rPr>
      </w:pPr>
    </w:p>
    <w:p w14:paraId="06795682">
      <w:pPr>
        <w:ind w:firstLine="640" w:firstLineChars="200"/>
        <w:jc w:val="both"/>
        <w:rPr>
          <w:rFonts w:hint="eastAsia" w:ascii="黑体" w:hAnsi="黑体" w:eastAsia="黑体" w:cs="黑体"/>
          <w:sz w:val="32"/>
          <w:szCs w:val="32"/>
          <w:lang w:val="en-US" w:eastAsia="zh-CN"/>
        </w:rPr>
      </w:pPr>
    </w:p>
    <w:p w14:paraId="47A412FA">
      <w:pPr>
        <w:ind w:firstLine="640" w:firstLineChars="200"/>
        <w:jc w:val="both"/>
        <w:rPr>
          <w:rFonts w:hint="eastAsia" w:ascii="黑体" w:hAnsi="黑体" w:eastAsia="黑体" w:cs="黑体"/>
          <w:sz w:val="32"/>
          <w:szCs w:val="32"/>
          <w:lang w:val="en-US" w:eastAsia="zh-CN"/>
        </w:rPr>
      </w:pPr>
    </w:p>
    <w:p w14:paraId="3429B029">
      <w:pPr>
        <w:ind w:firstLine="640" w:firstLineChars="200"/>
        <w:jc w:val="both"/>
        <w:rPr>
          <w:rFonts w:hint="eastAsia" w:asciiTheme="minorEastAsia" w:hAnsiTheme="minorEastAsia" w:cstheme="minorEastAsia"/>
          <w:sz w:val="32"/>
          <w:szCs w:val="32"/>
          <w:lang w:val="en-US" w:eastAsia="zh-CN"/>
        </w:rPr>
      </w:pPr>
      <w:r>
        <w:rPr>
          <w:rFonts w:hint="eastAsia" w:ascii="黑体" w:hAnsi="黑体" w:eastAsia="黑体" w:cs="黑体"/>
          <w:sz w:val="32"/>
          <w:szCs w:val="32"/>
          <w:lang w:val="en-US" w:eastAsia="zh-CN"/>
        </w:rPr>
        <w:t>情况二：成立半年后申请劳务派遣许可，提供近期财务状况的专项审计报告。</w:t>
      </w:r>
    </w:p>
    <w:p w14:paraId="41CBBA7E">
      <w:pPr>
        <w:ind w:firstLine="640" w:firstLineChars="200"/>
        <w:jc w:val="both"/>
        <w:rPr>
          <w:rFonts w:hint="eastAsia" w:ascii="华文楷体" w:hAnsi="华文楷体" w:eastAsia="华文楷体" w:cs="华文楷体"/>
          <w:sz w:val="32"/>
          <w:szCs w:val="32"/>
          <w:lang w:val="en-US" w:eastAsia="zh-CN"/>
        </w:rPr>
      </w:pPr>
      <w:r>
        <w:rPr>
          <w:rFonts w:hint="eastAsia" w:ascii="华文楷体" w:hAnsi="华文楷体" w:eastAsia="华文楷体" w:cs="华文楷体"/>
          <w:sz w:val="32"/>
          <w:szCs w:val="32"/>
          <w:lang w:val="en-US" w:eastAsia="zh-CN"/>
        </w:rPr>
        <w:t>公司近阶段的财务审计报告，正文中需明确注册资本金实缴200万以上及缴纳人员信息，现有资产200万以上。</w:t>
      </w:r>
    </w:p>
    <w:p w14:paraId="664AB4EA">
      <w:pPr>
        <w:jc w:val="both"/>
        <w:rPr>
          <w:rFonts w:hint="eastAsia" w:ascii="华文楷体" w:hAnsi="华文楷体" w:eastAsia="华文楷体" w:cs="华文楷体"/>
          <w:color w:val="7DDFD7" w:themeColor="accent5" w:themeTint="99"/>
          <w:sz w:val="32"/>
          <w:szCs w:val="32"/>
          <w:lang w:val="en-US" w:eastAsia="zh-CN"/>
          <w14:textOutline w14:w="3175">
            <w14:solidFill>
              <w14:schemeClr w14:val="accent5">
                <w14:lumMod w14:val="60000"/>
                <w14:lumOff w14:val="40000"/>
              </w14:schemeClr>
            </w14:solidFill>
            <w14:round/>
          </w14:textOutline>
          <w14:textFill>
            <w14:solidFill>
              <w14:schemeClr w14:val="accent5">
                <w14:lumMod w14:val="60000"/>
                <w14:lumOff w14:val="40000"/>
              </w14:schemeClr>
            </w14:solidFill>
          </w14:textFill>
        </w:rPr>
      </w:pPr>
      <w:r>
        <w:drawing>
          <wp:inline distT="0" distB="0" distL="114300" distR="114300">
            <wp:extent cx="5271135" cy="5659120"/>
            <wp:effectExtent l="9525" t="9525" r="15240" b="27305"/>
            <wp:docPr id="1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0"/>
                    <pic:cNvPicPr>
                      <a:picLocks noChangeAspect="1"/>
                    </pic:cNvPicPr>
                  </pic:nvPicPr>
                  <pic:blipFill>
                    <a:blip r:embed="rId6"/>
                    <a:stretch>
                      <a:fillRect/>
                    </a:stretch>
                  </pic:blipFill>
                  <pic:spPr>
                    <a:xfrm>
                      <a:off x="0" y="0"/>
                      <a:ext cx="5271135" cy="5659120"/>
                    </a:xfrm>
                    <a:prstGeom prst="rect">
                      <a:avLst/>
                    </a:prstGeom>
                    <a:noFill/>
                    <a:ln w="3175">
                      <a:solidFill>
                        <a:schemeClr val="accent5">
                          <a:lumMod val="60000"/>
                          <a:lumOff val="40000"/>
                        </a:schemeClr>
                      </a:solidFill>
                    </a:ln>
                  </pic:spPr>
                </pic:pic>
              </a:graphicData>
            </a:graphic>
          </wp:inline>
        </w:drawing>
      </w:r>
    </w:p>
    <w:p w14:paraId="422CBD2F">
      <w:pPr>
        <w:ind w:firstLine="640" w:firstLineChars="200"/>
        <w:jc w:val="both"/>
        <w:rPr>
          <w:rFonts w:hint="eastAsia" w:ascii="华文楷体" w:hAnsi="华文楷体" w:eastAsia="华文楷体" w:cs="华文楷体"/>
          <w:sz w:val="32"/>
          <w:szCs w:val="32"/>
          <w:lang w:val="en-US" w:eastAsia="zh-CN"/>
        </w:rPr>
      </w:pPr>
    </w:p>
    <w:p w14:paraId="3354C890">
      <w:pPr>
        <w:jc w:val="both"/>
        <w:rPr>
          <w:rFonts w:hint="default" w:asciiTheme="minorEastAsia" w:hAnsiTheme="minorEastAsia" w:cstheme="minorEastAsia"/>
          <w:sz w:val="32"/>
          <w:szCs w:val="32"/>
          <w:lang w:val="en-US" w:eastAsia="zh-CN"/>
        </w:rPr>
      </w:pPr>
    </w:p>
    <w:p w14:paraId="5875757B">
      <w:pPr>
        <w:jc w:val="both"/>
        <w:rPr>
          <w:rFonts w:hint="eastAsia" w:ascii="黑体" w:hAnsi="黑体" w:eastAsia="黑体" w:cs="黑体"/>
          <w:sz w:val="32"/>
          <w:szCs w:val="32"/>
          <w:lang w:val="en-US" w:eastAsia="zh-CN"/>
        </w:rPr>
      </w:pPr>
    </w:p>
    <w:p w14:paraId="4004281C">
      <w:pPr>
        <w:jc w:val="both"/>
        <w:rPr>
          <w:rFonts w:hint="eastAsia" w:ascii="黑体" w:hAnsi="黑体" w:eastAsia="黑体" w:cs="黑体"/>
          <w:sz w:val="32"/>
          <w:szCs w:val="32"/>
          <w:lang w:val="en-US" w:eastAsia="zh-CN"/>
        </w:rPr>
      </w:pPr>
    </w:p>
    <w:p w14:paraId="53856778">
      <w:pPr>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情况三：</w:t>
      </w:r>
    </w:p>
    <w:p w14:paraId="13977324">
      <w:pPr>
        <w:ind w:firstLine="640" w:firstLineChars="200"/>
        <w:jc w:val="both"/>
        <w:rPr>
          <w:rFonts w:hint="eastAsia" w:ascii="华文楷体" w:hAnsi="华文楷体" w:eastAsia="华文楷体" w:cs="华文楷体"/>
          <w:b w:val="0"/>
          <w:bCs w:val="0"/>
          <w:sz w:val="32"/>
          <w:szCs w:val="32"/>
          <w:lang w:val="en-US" w:eastAsia="zh-CN"/>
        </w:rPr>
      </w:pPr>
      <w:r>
        <w:rPr>
          <w:rFonts w:hint="eastAsia" w:ascii="华文楷体" w:hAnsi="华文楷体" w:eastAsia="华文楷体" w:cs="华文楷体"/>
          <w:b w:val="0"/>
          <w:bCs w:val="0"/>
          <w:sz w:val="32"/>
          <w:szCs w:val="32"/>
          <w:lang w:val="en-US" w:eastAsia="zh-CN"/>
        </w:rPr>
        <w:t>公司变更股东的，原股东已实缴注册资本金的，提供企业变更情况登记表及原始验资报告、近期财务的审计报告。</w:t>
      </w:r>
    </w:p>
    <w:p w14:paraId="2E364314">
      <w:pPr>
        <w:ind w:firstLine="420" w:firstLineChars="200"/>
        <w:jc w:val="both"/>
        <w:rPr>
          <w:rFonts w:hint="eastAsia" w:ascii="华文楷体" w:hAnsi="华文楷体" w:eastAsia="华文楷体" w:cs="华文楷体"/>
          <w:b w:val="0"/>
          <w:bCs w:val="0"/>
          <w:sz w:val="32"/>
          <w:szCs w:val="32"/>
          <w:lang w:val="en-US" w:eastAsia="zh-CN"/>
        </w:rPr>
      </w:pPr>
      <w:r>
        <w:drawing>
          <wp:inline distT="0" distB="0" distL="114300" distR="114300">
            <wp:extent cx="5269865" cy="4624070"/>
            <wp:effectExtent l="9525" t="9525" r="16510" b="14605"/>
            <wp:docPr id="1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1"/>
                    <pic:cNvPicPr>
                      <a:picLocks noChangeAspect="1"/>
                    </pic:cNvPicPr>
                  </pic:nvPicPr>
                  <pic:blipFill>
                    <a:blip r:embed="rId7"/>
                    <a:stretch>
                      <a:fillRect/>
                    </a:stretch>
                  </pic:blipFill>
                  <pic:spPr>
                    <a:xfrm>
                      <a:off x="0" y="0"/>
                      <a:ext cx="5269865" cy="4624070"/>
                    </a:xfrm>
                    <a:prstGeom prst="rect">
                      <a:avLst/>
                    </a:prstGeom>
                    <a:noFill/>
                    <a:ln w="3175" cmpd="sng">
                      <a:solidFill>
                        <a:schemeClr val="accent5">
                          <a:lumMod val="60000"/>
                          <a:lumOff val="40000"/>
                        </a:schemeClr>
                      </a:solidFill>
                      <a:prstDash val="solid"/>
                    </a:ln>
                  </pic:spPr>
                </pic:pic>
              </a:graphicData>
            </a:graphic>
          </wp:inline>
        </w:drawing>
      </w:r>
    </w:p>
    <w:p w14:paraId="0FF89D18">
      <w:pPr>
        <w:ind w:firstLine="640" w:firstLineChars="200"/>
        <w:jc w:val="both"/>
        <w:rPr>
          <w:rFonts w:hint="eastAsia" w:asciiTheme="minorEastAsia" w:hAnsiTheme="minorEastAsia" w:cstheme="minorEastAsia"/>
          <w:sz w:val="32"/>
          <w:szCs w:val="32"/>
          <w:lang w:val="en-US" w:eastAsia="zh-CN"/>
        </w:rPr>
      </w:pPr>
      <w:r>
        <w:rPr>
          <w:rFonts w:hint="eastAsia" w:ascii="华文楷体" w:hAnsi="华文楷体" w:eastAsia="华文楷体" w:cs="华文楷体"/>
          <w:sz w:val="32"/>
          <w:szCs w:val="32"/>
          <w:lang w:val="en-US" w:eastAsia="zh-CN"/>
        </w:rPr>
        <w:t>如原始验资报告丢失，请提供专项审计报告。正文中需对实缴资本金情况进行说明，如实说明缴纳人员于何时缴纳资金多少</w:t>
      </w:r>
      <w:r>
        <w:rPr>
          <w:rFonts w:hint="eastAsia" w:asciiTheme="minorEastAsia" w:hAnsiTheme="minorEastAsia" w:cstheme="minorEastAsia"/>
          <w:sz w:val="32"/>
          <w:szCs w:val="32"/>
          <w:lang w:val="en-US" w:eastAsia="zh-CN"/>
        </w:rPr>
        <w:t>。</w:t>
      </w:r>
      <w:r>
        <w:rPr>
          <w:rFonts w:hint="eastAsia" w:ascii="华文楷体" w:hAnsi="华文楷体" w:eastAsia="华文楷体" w:cs="华文楷体"/>
          <w:sz w:val="32"/>
          <w:szCs w:val="32"/>
          <w:lang w:val="en-US" w:eastAsia="zh-CN"/>
        </w:rPr>
        <w:t>（需达到实缴资金最低标准200万元）</w:t>
      </w:r>
    </w:p>
    <w:p w14:paraId="674F82D9">
      <w:pPr>
        <w:jc w:val="both"/>
        <w:rPr>
          <w:rFonts w:hint="eastAsia" w:asciiTheme="minorEastAsia" w:hAnsiTheme="minorEastAsia" w:cstheme="minorEastAsia"/>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mOWM0NGNmMGQ4NDY0NWEyZGMzNDZkM2E4N2M0NDcifQ=="/>
  </w:docVars>
  <w:rsids>
    <w:rsidRoot w:val="00000000"/>
    <w:rsid w:val="07AA45D1"/>
    <w:rsid w:val="07BE007D"/>
    <w:rsid w:val="095051C4"/>
    <w:rsid w:val="099948FD"/>
    <w:rsid w:val="160752E5"/>
    <w:rsid w:val="17AD456C"/>
    <w:rsid w:val="17FF633D"/>
    <w:rsid w:val="1FAF710D"/>
    <w:rsid w:val="246F29D3"/>
    <w:rsid w:val="28A55630"/>
    <w:rsid w:val="2B035C23"/>
    <w:rsid w:val="300B7231"/>
    <w:rsid w:val="33370B5F"/>
    <w:rsid w:val="35F20D6E"/>
    <w:rsid w:val="37751C56"/>
    <w:rsid w:val="3BFB3FA5"/>
    <w:rsid w:val="3DFB5D9B"/>
    <w:rsid w:val="3EBD8D76"/>
    <w:rsid w:val="3EFCE497"/>
    <w:rsid w:val="3EFFF96E"/>
    <w:rsid w:val="3FE578DD"/>
    <w:rsid w:val="3FEE31E0"/>
    <w:rsid w:val="475ED85F"/>
    <w:rsid w:val="493279A7"/>
    <w:rsid w:val="502F4C40"/>
    <w:rsid w:val="50FC089B"/>
    <w:rsid w:val="54E97267"/>
    <w:rsid w:val="55BB6A1D"/>
    <w:rsid w:val="59ED3476"/>
    <w:rsid w:val="5BFF22D0"/>
    <w:rsid w:val="5F491384"/>
    <w:rsid w:val="5FFF2549"/>
    <w:rsid w:val="66E4418A"/>
    <w:rsid w:val="676AE347"/>
    <w:rsid w:val="6A127E7F"/>
    <w:rsid w:val="6E8E6B7E"/>
    <w:rsid w:val="6EBA9F39"/>
    <w:rsid w:val="6EFF86DA"/>
    <w:rsid w:val="6FE9FF4D"/>
    <w:rsid w:val="6FFFD757"/>
    <w:rsid w:val="74DFE7BA"/>
    <w:rsid w:val="76830F93"/>
    <w:rsid w:val="777F6D75"/>
    <w:rsid w:val="78CE0BEB"/>
    <w:rsid w:val="797F4356"/>
    <w:rsid w:val="797FEC36"/>
    <w:rsid w:val="79FB506F"/>
    <w:rsid w:val="7A0423EA"/>
    <w:rsid w:val="7B2EA5F4"/>
    <w:rsid w:val="7B56FF30"/>
    <w:rsid w:val="7D33983A"/>
    <w:rsid w:val="7DF794A2"/>
    <w:rsid w:val="7DFF70C0"/>
    <w:rsid w:val="7E7105D9"/>
    <w:rsid w:val="7EDFE3AD"/>
    <w:rsid w:val="7EE73E1A"/>
    <w:rsid w:val="7EEFCBF4"/>
    <w:rsid w:val="7EF4AF31"/>
    <w:rsid w:val="7EFE9074"/>
    <w:rsid w:val="7FBB5798"/>
    <w:rsid w:val="7FF72143"/>
    <w:rsid w:val="7FFA5934"/>
    <w:rsid w:val="7FFA730E"/>
    <w:rsid w:val="7FFFA2DF"/>
    <w:rsid w:val="8FDF17AC"/>
    <w:rsid w:val="9773E1D9"/>
    <w:rsid w:val="A79F4DF8"/>
    <w:rsid w:val="B0BE92E3"/>
    <w:rsid w:val="BDAF69A8"/>
    <w:rsid w:val="BF7F1A08"/>
    <w:rsid w:val="BFD83B1C"/>
    <w:rsid w:val="BFF73A7B"/>
    <w:rsid w:val="BFFF6EB9"/>
    <w:rsid w:val="D1BDCB75"/>
    <w:rsid w:val="DC435238"/>
    <w:rsid w:val="E6B29DCF"/>
    <w:rsid w:val="EBEDEA2A"/>
    <w:rsid w:val="EDB78B4C"/>
    <w:rsid w:val="EEFF81BE"/>
    <w:rsid w:val="F3F37379"/>
    <w:rsid w:val="F6D7C554"/>
    <w:rsid w:val="FAFF9CE2"/>
    <w:rsid w:val="FB574057"/>
    <w:rsid w:val="FBBE35A1"/>
    <w:rsid w:val="FEDE5740"/>
    <w:rsid w:val="FEF8A17B"/>
    <w:rsid w:val="FF6FC9CC"/>
    <w:rsid w:val="FF770F1B"/>
    <w:rsid w:val="FF7F0AC6"/>
    <w:rsid w:val="FFC76435"/>
    <w:rsid w:val="FFDF4F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348</Words>
  <Characters>357</Characters>
  <Lines>0</Lines>
  <Paragraphs>0</Paragraphs>
  <TotalTime>5</TotalTime>
  <ScaleCrop>false</ScaleCrop>
  <LinksUpToDate>false</LinksUpToDate>
  <CharactersWithSpaces>359</CharactersWithSpaces>
  <Application>WPS Office_12.8.2.1114_F1E327BC-269C-435d-A152-05C5408002CA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2024-10-17T20:55:00Z</dcterms:created>
  <dc:creator>Administrator</dc:creator>
  <cp:lastModifiedBy>雪落无声</cp:lastModifiedBy>
  <dcterms:modified xsi:type="dcterms:W3CDTF">2025-04-11T17:08:22Z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2052-12.8.2.1114</vt:lpwstr>
  </property>
  <property fmtid="{D5CDD505-2E9C-101B-9397-08002B2CF9AE}" pid="3" name="ICV">
    <vt:lpwstr>553D271DD0DC49488A646A0943EAA43C_12</vt:lpwstr>
  </property>
</Properties>
</file>