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华文中宋" w:hAnsi="华文中宋" w:eastAsia="华文中宋" w:cs="宋体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信用承诺书</w:t>
      </w:r>
    </w:p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10"/>
          <w:szCs w:val="10"/>
        </w:rPr>
      </w:pPr>
    </w:p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（适用于企业技术中心</w:t>
      </w:r>
      <w:bookmarkStart w:id="0" w:name="_GoBack"/>
      <w:bookmarkEnd w:id="0"/>
      <w:r>
        <w:rPr>
          <w:rFonts w:hint="eastAsia" w:ascii="楷体" w:hAnsi="楷体" w:eastAsia="楷体" w:cs="宋体"/>
          <w:b/>
          <w:kern w:val="0"/>
          <w:sz w:val="32"/>
          <w:szCs w:val="32"/>
        </w:rPr>
        <w:t>认定）</w:t>
      </w:r>
    </w:p>
    <w:p>
      <w:pPr>
        <w:widowControl/>
        <w:adjustRightInd w:val="0"/>
        <w:snapToGrid w:val="0"/>
        <w:spacing w:line="360" w:lineRule="auto"/>
        <w:ind w:firstLine="635"/>
        <w:jc w:val="left"/>
        <w:rPr>
          <w:rFonts w:ascii="仿宋" w:hAnsi="仿宋" w:eastAsia="仿宋" w:cs="宋体"/>
          <w:kern w:val="0"/>
          <w:sz w:val="10"/>
          <w:szCs w:val="10"/>
        </w:rPr>
      </w:pPr>
    </w:p>
    <w:p>
      <w:pPr>
        <w:widowControl/>
        <w:adjustRightInd w:val="0"/>
        <w:snapToGrid w:val="0"/>
        <w:spacing w:line="360" w:lineRule="auto"/>
        <w:ind w:firstLine="635"/>
        <w:jc w:val="left"/>
        <w:rPr>
          <w:rFonts w:ascii="仿宋" w:hAnsi="仿宋" w:eastAsia="仿宋" w:cs="宋体"/>
          <w:kern w:val="0"/>
          <w:sz w:val="10"/>
          <w:szCs w:val="10"/>
        </w:rPr>
      </w:pPr>
    </w:p>
    <w:p>
      <w:pPr>
        <w:widowControl/>
        <w:adjustRightInd w:val="0"/>
        <w:snapToGrid w:val="0"/>
        <w:spacing w:line="360" w:lineRule="auto"/>
        <w:ind w:firstLine="63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我单位（名称）                               ，统一社会信用代码为                               ，郑重承诺如下：</w:t>
      </w:r>
    </w:p>
    <w:p>
      <w:pPr>
        <w:widowControl/>
        <w:adjustRightInd w:val="0"/>
        <w:snapToGrid w:val="0"/>
        <w:spacing w:line="360" w:lineRule="auto"/>
        <w:ind w:firstLine="63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一、提交的申报材料均合法、真实、有效，并对所提供资料的真实性负责。</w:t>
      </w:r>
    </w:p>
    <w:p>
      <w:pPr>
        <w:widowControl/>
        <w:adjustRightInd w:val="0"/>
        <w:snapToGrid w:val="0"/>
        <w:spacing w:line="360" w:lineRule="auto"/>
        <w:ind w:firstLine="63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二、严格按照法律、法规和规章开展技术研发或对外服务，主动接受行业监管，自愿接受依法开展的日常检查。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三、若发生违法失信行为，将依照有关法律、法规规章和政策规定接受处罚，并依法承担相应责任；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四、自觉接受政府、行业组织、社会公众、新闻舆论的监督，积极履行社会责任；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五、自愿按照信用信息管理有关要求，将信用承诺信息纳入各级信用信息共享平台，并通过各级信用网站向社会公开。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adjustRightInd w:val="0"/>
        <w:snapToGrid w:val="0"/>
        <w:spacing w:line="360" w:lineRule="auto"/>
        <w:ind w:firstLine="418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承诺单位（加盖公章）</w:t>
      </w:r>
    </w:p>
    <w:p>
      <w:pPr>
        <w:widowControl/>
        <w:adjustRightInd w:val="0"/>
        <w:snapToGrid w:val="0"/>
        <w:spacing w:line="360" w:lineRule="auto"/>
        <w:ind w:firstLine="418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法定代表人签字：</w:t>
      </w:r>
    </w:p>
    <w:p>
      <w:pPr>
        <w:widowControl/>
        <w:adjustRightInd w:val="0"/>
        <w:snapToGrid w:val="0"/>
        <w:spacing w:line="360" w:lineRule="auto"/>
        <w:ind w:firstLine="418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61"/>
    <w:rsid w:val="000519E1"/>
    <w:rsid w:val="000E5A90"/>
    <w:rsid w:val="00313CC6"/>
    <w:rsid w:val="00335469"/>
    <w:rsid w:val="004101C5"/>
    <w:rsid w:val="007111DE"/>
    <w:rsid w:val="007C02E8"/>
    <w:rsid w:val="008A4CA1"/>
    <w:rsid w:val="00B4501E"/>
    <w:rsid w:val="00C70C1D"/>
    <w:rsid w:val="00CE1F07"/>
    <w:rsid w:val="00D173EE"/>
    <w:rsid w:val="00D22ECA"/>
    <w:rsid w:val="00D31D19"/>
    <w:rsid w:val="00E049F4"/>
    <w:rsid w:val="00FD3461"/>
    <w:rsid w:val="8FEFB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57</Words>
  <Characters>328</Characters>
  <Lines>2</Lines>
  <Paragraphs>1</Paragraphs>
  <TotalTime>51</TotalTime>
  <ScaleCrop>false</ScaleCrop>
  <LinksUpToDate>false</LinksUpToDate>
  <CharactersWithSpaces>384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2020-04-01T10:12:00Z</dcterms:created>
  <dc:creator>Administrator</dc:creator>
  <cp:lastModifiedBy>inspur</cp:lastModifiedBy>
  <cp:lastPrinted>2021-03-31T14:13:21Z</cp:lastPrinted>
  <dcterms:modified xsi:type="dcterms:W3CDTF">2021-03-31T14:13:23Z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