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074E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 w14:paraId="570689E4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2025年度青山乡人民政府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信息公开工作年度报告</w:t>
      </w:r>
    </w:p>
    <w:p w14:paraId="1784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下称“《条例》”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，特向社会公布202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年度本级</w:t>
      </w:r>
      <w:r>
        <w:rPr>
          <w:rFonts w:hint="eastAsia" w:ascii="宋体" w:hAnsi="宋体" w:cs="宋体"/>
          <w:sz w:val="24"/>
          <w:szCs w:val="24"/>
          <w:lang w:eastAsia="zh-CN"/>
        </w:rPr>
        <w:t>政府信息公开工作年度报告</w:t>
      </w:r>
      <w:r>
        <w:rPr>
          <w:rFonts w:hint="eastAsia" w:ascii="宋体" w:hAnsi="宋体" w:eastAsia="宋体" w:cs="宋体"/>
          <w:sz w:val="24"/>
          <w:szCs w:val="24"/>
        </w:rPr>
        <w:t>。本报告包含总体情况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主动公开政府信息情况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收到和处理政府信息公开申请情况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政府信息公开行政复议</w:t>
      </w:r>
      <w:r>
        <w:rPr>
          <w:rFonts w:hint="eastAsia" w:ascii="宋体" w:hAnsi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行政诉讼情况存在的主要问题及改进情况</w:t>
      </w:r>
      <w:r>
        <w:rPr>
          <w:rFonts w:hint="eastAsia" w:ascii="宋体" w:hAnsi="宋体" w:cs="宋体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sz w:val="24"/>
          <w:szCs w:val="24"/>
        </w:rPr>
        <w:t>其他需要报告的事项六部分。本报告中所列数据的统计期限自202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年12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31日止。如对本报告有任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何疑问，请与青山乡党政</w:t>
      </w:r>
      <w:r>
        <w:rPr>
          <w:rFonts w:hint="eastAsia" w:ascii="宋体" w:hAnsi="宋体" w:cs="宋体"/>
          <w:sz w:val="24"/>
          <w:szCs w:val="24"/>
          <w:lang w:eastAsia="zh-CN"/>
        </w:rPr>
        <w:t>服务科</w:t>
      </w:r>
      <w:r>
        <w:rPr>
          <w:rFonts w:hint="eastAsia" w:ascii="宋体" w:hAnsi="宋体" w:eastAsia="宋体" w:cs="宋体"/>
          <w:sz w:val="24"/>
          <w:szCs w:val="24"/>
        </w:rPr>
        <w:t>联系（地址：青山乡人民政府，电话：0431-83055019</w:t>
      </w:r>
      <w:r>
        <w:rPr>
          <w:rFonts w:hint="eastAsia" w:ascii="宋体" w:hAnsi="宋体" w:cs="宋体"/>
          <w:sz w:val="24"/>
          <w:szCs w:val="24"/>
          <w:lang w:eastAsia="zh-CN"/>
        </w:rPr>
        <w:t>，邮编</w:t>
      </w:r>
      <w:r>
        <w:rPr>
          <w:rFonts w:hint="eastAsia" w:ascii="宋体" w:hAnsi="宋体" w:eastAsia="宋体" w:cs="宋体"/>
          <w:sz w:val="24"/>
          <w:szCs w:val="24"/>
        </w:rPr>
        <w:t>：130419）。</w:t>
      </w:r>
    </w:p>
    <w:p w14:paraId="1896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07657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年，我乡严格遵循新修订的《</w:t>
      </w:r>
      <w:r>
        <w:rPr>
          <w:rFonts w:hint="eastAsia" w:ascii="宋体" w:hAnsi="宋体" w:cs="宋体"/>
          <w:sz w:val="24"/>
          <w:szCs w:val="24"/>
          <w:lang w:eastAsia="zh-CN"/>
        </w:rPr>
        <w:t>中华人民共和国政府信息公开条例</w:t>
      </w:r>
      <w:r>
        <w:rPr>
          <w:rFonts w:hint="eastAsia" w:ascii="宋体" w:hAnsi="宋体" w:eastAsia="宋体" w:cs="宋体"/>
          <w:sz w:val="24"/>
          <w:szCs w:val="24"/>
        </w:rPr>
        <w:t>》以及国务院办公厅《关于全面推进政务公开工作的意见》及其实施细则的相关要求。在榆树市政务公开领导小组办公室的精心指导下，我们致力于深化政务公开的标准化与规范化进程，着力提升工作的质量和实效。重点围绕民生保障、公共监管、营商环境及经济建设，特别是“六保”“六稳”等关键领域，加大信息公开的广度与深度。通过持续优化目录体系，创新政策解读方式，并积极回应社会各界的关切，我们力求充分发挥政务公开在服务群众、监督权力和促进发展中的积极作用，全力塑造透明、高效、服务型的“阳光政务”形象。</w:t>
      </w:r>
    </w:p>
    <w:p w14:paraId="01D3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（一）主动公开情况</w:t>
      </w:r>
    </w:p>
    <w:p w14:paraId="7B84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 强化组织领导，构建长效工作机制</w:t>
      </w:r>
    </w:p>
    <w:p w14:paraId="4158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乡始终将政务公开工作摆在重要位置，视其为提升政府治理能力的重要抓手。为此，我们对政务信息公开工作领导小组进行了优化调整，进一步充实了工作力量，并明确了党政办作为牵头部门，负责统筹协调和具体推进日常工作的职责。通过建立健全各项规章制度，我们将政务公开工作纳入常态化、规范化管理轨道。同时，强化了考核评估与监督检查机制，以制度管人、以流程管事，确保各项工作部署能够落地生根，取得实实在在的成效。</w:t>
      </w:r>
    </w:p>
    <w:p w14:paraId="7649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 压实层级责任，确保工作高效运转</w:t>
      </w:r>
    </w:p>
    <w:p w14:paraId="2B41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确保政务公开各项任务落到实处，我们确立了清晰的责任体系。明确乡主要负责同志为第一责任人，全面履行领导职责；分管领导具体抓落实，协调解决工作中的具体问题；专门工作机构（党政办）则负责具体的执行与推进。这种“主要领导亲自挂帅、分管领导具体负责、职能部门狠抓落实”的工作格局，形成了上下联动、齐抓共管的强大合力，确保了政务公开工作在各个环节都有人抓、有人管、有实效。</w:t>
      </w:r>
    </w:p>
    <w:p w14:paraId="18CE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（二）依申请公开情况</w:t>
      </w:r>
    </w:p>
    <w:p w14:paraId="2EB0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乡高度重视保障公众的知情权、参与权和监督权，将依申请公开作为连接政府与群众的重要桥梁。我们不断完善依申请公开的受理、办理和答复流程，确保程序合法、处理规范、答复及时。通过建立健全相关制度机制，我们力求为公众获取政府信息提供便利和保障，积极化解相关矛盾，切实增强人民群众的获得感与满意度。在2022年度，我乡未收到任何依申请公开政府信息的申请。</w:t>
      </w:r>
    </w:p>
    <w:p w14:paraId="3942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（三）政府信息管理情况</w:t>
      </w:r>
    </w:p>
    <w:p w14:paraId="7BCF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政府信息管理方面，我们严格按照新《条例》及上级文件精神，对相关管理制度进行了全面梳理和修订完善。核心举措之一是建立并严格执行政府信息属性源头认定机制，在文件起草阶段即明确其公开属性（主动公开、依申请公开或不予公开），从源头上确保信息公开的法定要求得到落实。同时，我们坚持做到政策法规的全面公开，及时发布最新的法规规章、规范性文件以及文件的修改、废止等动态信息，确保政府信息的时效性、准确性和完整性。</w:t>
      </w:r>
    </w:p>
    <w:p w14:paraId="156F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（四）平台建设情况</w:t>
      </w:r>
    </w:p>
    <w:p w14:paraId="1D8C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适应信息化时代的发展趋势，更好地满足公众多元化的信息获取需求，我乡积极利用现代信息技术手段，不断丰富信息公开的载体和形式。我们构建了以政务信息网络平台为核心，微信订阅号、抖音短视频等新兴媒体为补充的立体化信息发布矩阵。通过多渠道、多形式的宣传推广，我们不仅拓宽了信息公开的覆盖面，也有效提升了政府信息的传播力和影响力，为政务公开工作的依法、有序、高效开展营造了良好的舆论氛围。</w:t>
      </w:r>
    </w:p>
    <w:p w14:paraId="0CE3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（五）监督保障情况</w:t>
      </w:r>
    </w:p>
    <w:p w14:paraId="003A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乡始终将监督保障作为提升政务公开工作水平的重要手段。一方面，我们不断提升自身业务能力，另一方面，通过定期组织开展专项督查检查，对主动公开的信息进行全方位“体检”。重点聚焦公开内容的准确性、发布格式的规范性以及信息发布是否及时等关键环节，进行细致梳理和查漏补缺。通过这种常态化的监督检查和督促指导，我们不断推动信息公开工作提质增效，确保各项公开承诺落到实处。</w:t>
      </w:r>
    </w:p>
    <w:p w14:paraId="34FC15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5"/>
        <w:gridCol w:w="2205"/>
        <w:gridCol w:w="2520"/>
      </w:tblGrid>
      <w:tr w14:paraId="6EDB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F25F8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第（一）项</w:t>
            </w:r>
          </w:p>
        </w:tc>
      </w:tr>
      <w:tr w14:paraId="7992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7B397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2245" w:type="dxa"/>
            <w:noWrap w:val="0"/>
            <w:vAlign w:val="center"/>
          </w:tcPr>
          <w:p w14:paraId="25251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本年制发件数</w:t>
            </w:r>
          </w:p>
        </w:tc>
        <w:tc>
          <w:tcPr>
            <w:tcW w:w="2205" w:type="dxa"/>
            <w:noWrap w:val="0"/>
            <w:vAlign w:val="center"/>
          </w:tcPr>
          <w:p w14:paraId="4E2C6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本年废止件数</w:t>
            </w:r>
          </w:p>
        </w:tc>
        <w:tc>
          <w:tcPr>
            <w:tcW w:w="2520" w:type="dxa"/>
            <w:noWrap w:val="0"/>
            <w:vAlign w:val="center"/>
          </w:tcPr>
          <w:p w14:paraId="3D995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现行有效件数</w:t>
            </w:r>
          </w:p>
        </w:tc>
      </w:tr>
      <w:tr w14:paraId="7B98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7BCE4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规章</w:t>
            </w:r>
          </w:p>
        </w:tc>
        <w:tc>
          <w:tcPr>
            <w:tcW w:w="2245" w:type="dxa"/>
            <w:noWrap w:val="0"/>
            <w:vAlign w:val="top"/>
          </w:tcPr>
          <w:p w14:paraId="7CB2E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4F678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5E433C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0462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050843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行政规范性文件</w:t>
            </w:r>
          </w:p>
        </w:tc>
        <w:tc>
          <w:tcPr>
            <w:tcW w:w="2245" w:type="dxa"/>
            <w:noWrap w:val="0"/>
            <w:vAlign w:val="top"/>
          </w:tcPr>
          <w:p w14:paraId="5293D3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6D2B9E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1243D8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80D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37616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第（五）项</w:t>
            </w:r>
          </w:p>
        </w:tc>
      </w:tr>
      <w:tr w14:paraId="7548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2E4B5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5271A7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1C86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81EC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行政许可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578FC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7DB8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3D84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第（六）项</w:t>
            </w:r>
          </w:p>
        </w:tc>
      </w:tr>
      <w:tr w14:paraId="581A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AA26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18FAC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554B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0EB538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0D725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52A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15AB2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行政强制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1F18F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931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77ED9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第（八）项</w:t>
            </w:r>
          </w:p>
        </w:tc>
      </w:tr>
      <w:tr w14:paraId="146E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70BD9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6C8360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本年收费金额（单位：万元）</w:t>
            </w:r>
          </w:p>
        </w:tc>
      </w:tr>
      <w:tr w14:paraId="1615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130" w:type="dxa"/>
            <w:noWrap w:val="0"/>
            <w:vAlign w:val="center"/>
          </w:tcPr>
          <w:p w14:paraId="630F1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行政事业性收费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50A61C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7E8DC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三、收到和处理政府信息公开申请情况</w:t>
      </w:r>
    </w:p>
    <w:tbl>
      <w:tblPr>
        <w:tblStyle w:val="7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3"/>
        <w:gridCol w:w="2757"/>
        <w:gridCol w:w="552"/>
        <w:gridCol w:w="630"/>
        <w:gridCol w:w="630"/>
        <w:gridCol w:w="628"/>
        <w:gridCol w:w="839"/>
        <w:gridCol w:w="738"/>
        <w:gridCol w:w="838"/>
      </w:tblGrid>
      <w:tr w14:paraId="5CF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7D6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（本列数据的勾稽关系为：第一项加第二项之和，等于第三项加第四项之和）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1F9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2118" w:firstLineChars="1177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申请人情况</w:t>
            </w:r>
          </w:p>
        </w:tc>
      </w:tr>
      <w:tr w14:paraId="73C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4242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51446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2A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D5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法人或其他组织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4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5680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E8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34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E0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商业企业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50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科研机构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1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法律服务机构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4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2E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</w:tr>
      <w:tr w14:paraId="054D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1A9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B44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8D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F2E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F3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A25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3D7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4B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A7D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72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7F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298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4A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E50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E6C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2B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6D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7C6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426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三、本年度办理结果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110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E4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12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B43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574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74E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853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CD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530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80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43E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（二）部分公开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（区分处理的，只计这一情况，不计其他情形）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8A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2C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65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4B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7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DD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50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676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2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6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（三）不予公开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8B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146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BE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F0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F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3A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7C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FE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9F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9E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7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17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57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C37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7B5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67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83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9C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EC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32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6B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A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236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3.危及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三安全一稳定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DE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2E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5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0BB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967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8D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A05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1F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42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6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EC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7B1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EC6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7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80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50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E63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57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476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7D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7C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57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5.属于三类内容事务信息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43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786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F5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FC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9D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87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651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4B0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4F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37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FE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76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E58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8E4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98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0E8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59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460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BF1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E2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C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F9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8EF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417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4E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9F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14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B6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8D3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29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B5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DB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89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31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B4B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D3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2C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99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657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65A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D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88D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（四）无法提供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60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9A0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1BD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755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6B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8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6A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42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91F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65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991AA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E0A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C0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8B0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9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B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DF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E7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E4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A9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6E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DC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66C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83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519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44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96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EA0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0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42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22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53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66D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（五）不予处理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D5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94C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03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032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1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29D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76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76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C11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A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CF2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87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F86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6B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4F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67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42E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6A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91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58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1D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166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FAA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0E9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2B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982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EE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D14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72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41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3F7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B3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49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37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44C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490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DC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C56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C2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6B3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CA1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EC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5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B1F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1D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7A2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67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B9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42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286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EB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46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736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4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AD1F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（六）其他处理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F8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170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BF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AA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93F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58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E39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72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C36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6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F4E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E02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ED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B79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B5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B1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95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98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16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058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3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77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58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67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63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C0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C08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D8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1E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B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EDD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50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62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6D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DF7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013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19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EA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98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14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3C5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5F4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49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7C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621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E6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194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E3C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CA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44F3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四、政府信息公开行政复议、行政诉讼情况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653"/>
        <w:gridCol w:w="653"/>
        <w:gridCol w:w="482"/>
        <w:gridCol w:w="653"/>
        <w:gridCol w:w="653"/>
        <w:gridCol w:w="653"/>
        <w:gridCol w:w="653"/>
        <w:gridCol w:w="482"/>
        <w:gridCol w:w="654"/>
        <w:gridCol w:w="654"/>
        <w:gridCol w:w="654"/>
        <w:gridCol w:w="654"/>
        <w:gridCol w:w="483"/>
      </w:tblGrid>
      <w:tr w14:paraId="2DED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5324D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5AC8C0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行政诉讼</w:t>
            </w:r>
          </w:p>
        </w:tc>
      </w:tr>
      <w:tr w14:paraId="1A98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84B6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32EB6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6F067C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A6B70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8672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4B27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noWrap w:val="0"/>
            <w:vAlign w:val="top"/>
          </w:tcPr>
          <w:p w14:paraId="38884D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复议后起诉</w:t>
            </w:r>
          </w:p>
        </w:tc>
      </w:tr>
      <w:tr w14:paraId="4978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 w14:paraId="42C6B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306147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54A1CE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0" w:type="auto"/>
            <w:vMerge w:val="continue"/>
            <w:noWrap w:val="0"/>
            <w:vAlign w:val="top"/>
          </w:tcPr>
          <w:p w14:paraId="44ADB6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C4E5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</w:pPr>
          </w:p>
        </w:tc>
        <w:tc>
          <w:tcPr>
            <w:tcW w:w="0" w:type="auto"/>
            <w:noWrap w:val="0"/>
            <w:vAlign w:val="top"/>
          </w:tcPr>
          <w:p w14:paraId="337920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15A5F1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7EB5E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noWrap w:val="0"/>
            <w:vAlign w:val="top"/>
          </w:tcPr>
          <w:p w14:paraId="291345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noWrap w:val="0"/>
            <w:vAlign w:val="top"/>
          </w:tcPr>
          <w:p w14:paraId="27DAB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top"/>
          </w:tcPr>
          <w:p w14:paraId="4A9048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6E760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411624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noWrap w:val="0"/>
            <w:vAlign w:val="top"/>
          </w:tcPr>
          <w:p w14:paraId="3D37F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noWrap w:val="0"/>
            <w:vAlign w:val="top"/>
          </w:tcPr>
          <w:p w14:paraId="43DD5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536A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noWrap w:val="0"/>
            <w:vAlign w:val="top"/>
          </w:tcPr>
          <w:p w14:paraId="0AE016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4CC840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1C208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42378A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2C2D8C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2B444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5FD498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1D4209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27AA3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702E73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4B33B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333E57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2FFDE8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30E0BC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top"/>
          </w:tcPr>
          <w:p w14:paraId="20DE3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textAlignment w:val="auto"/>
              <w:rPr>
                <w:sz w:val="18"/>
                <w:szCs w:val="18"/>
              </w:rPr>
            </w:pPr>
          </w:p>
        </w:tc>
      </w:tr>
    </w:tbl>
    <w:p w14:paraId="034A5D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p w14:paraId="128DD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65AD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当前，政府信息公开工作在内容充实度、方式创新性、行为规范性以及基础支撑力等方面仍有提升空间。针对这些不足，我们拟从以下四个方面着手改进：</w:t>
      </w:r>
    </w:p>
    <w:p w14:paraId="5B77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一、深化内容建设，强化动态更新</w:t>
      </w:r>
    </w:p>
    <w:p w14:paraId="551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持续拓展和细化信息公开的广度与深度，建立更加灵敏高效的信息更新机制。坚持主动、及时地向社会披露应公开的各类信息，着力提升信息公开的完整性、覆盖面及实效性，确保公众获取的信息始终准确。</w:t>
      </w:r>
    </w:p>
    <w:p w14:paraId="102B7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二、创新公开形式，拓宽传播渠道</w:t>
      </w:r>
    </w:p>
    <w:p w14:paraId="57CA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进一步探索多元化、便捷化的信息公开方式，丰富展现形式，优化用户体验。重点在于简化操作流程，提升信息检索的便利性，确保公众能够更加轻松、快捷地获取所需的法治与政务信息，扩大信息公开的触达率。</w:t>
      </w:r>
    </w:p>
    <w:p w14:paraId="34A2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三、健全制度规范，优化工作流程</w:t>
      </w:r>
    </w:p>
    <w:p w14:paraId="7726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着力于完善信息公开的规范化管理体系。重点包括优化信息公开处理流程，建立健全公文类信息的备案与登记制度，积极开展信息公开工作的评估与改进建议征集，并在此基础上探索制定更加科学、具体的工作规程与标准。</w:t>
      </w:r>
    </w:p>
    <w:p w14:paraId="1F8B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四、夯实基层基础，提升服务效能</w:t>
      </w:r>
    </w:p>
    <w:p w14:paraId="34BE4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将持续加强信息公开的基础性保障工作。通过深入推进“放管服”改革，不断优化营商环境，提升政府服务的透明度与便利度。同时，加大宣传引导力度，切实提高社会公众对政府信息公开工作的知晓率与参与度，营造良好的政务公开氛围。</w:t>
      </w:r>
    </w:p>
    <w:p w14:paraId="3DAFD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147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2025年度本单位未收取信息处理费。</w:t>
      </w:r>
    </w:p>
    <w:p w14:paraId="3298D0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5112D6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7DAD8F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240" w:firstLineChars="100"/>
        <w:jc w:val="righ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榆树市青山乡人民政府</w:t>
      </w:r>
    </w:p>
    <w:p w14:paraId="226F4B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240" w:firstLineChars="1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2026年1月6日</w:t>
      </w:r>
    </w:p>
    <w:sectPr>
      <w:footerReference r:id="rId3" w:type="default"/>
      <w:footerReference r:id="rId4" w:type="even"/>
      <w:pgSz w:w="11907" w:h="16840"/>
      <w:pgMar w:top="1247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DDCA0">
    <w:pPr>
      <w:pStyle w:val="5"/>
      <w:framePr w:wrap="around" w:vAnchor="text" w:hAnchor="margin" w:xAlign="right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8</w:t>
    </w:r>
    <w:r>
      <w:rPr>
        <w:rStyle w:val="9"/>
      </w:rPr>
      <w:fldChar w:fldCharType="end"/>
    </w:r>
  </w:p>
  <w:p w14:paraId="1A61A60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F44F4">
    <w:pPr>
      <w:pStyle w:val="5"/>
      <w:framePr w:wrap="around" w:vAnchor="text" w:hAnchor="margin" w:xAlign="right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4872ED42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DBkZjkxY2U4NmQwMjQ1YjUxYzgzNjkzMWQ4ZTIifQ=="/>
  </w:docVars>
  <w:rsids>
    <w:rsidRoot w:val="00C84EDF"/>
    <w:rsid w:val="00C84EDF"/>
    <w:rsid w:val="00F87F31"/>
    <w:rsid w:val="04E657FA"/>
    <w:rsid w:val="0C96413B"/>
    <w:rsid w:val="188E2B3B"/>
    <w:rsid w:val="2A7A3D85"/>
    <w:rsid w:val="40842F5A"/>
    <w:rsid w:val="44ED271E"/>
    <w:rsid w:val="47CC0B4E"/>
    <w:rsid w:val="4A8835BA"/>
    <w:rsid w:val="500222E1"/>
    <w:rsid w:val="74560DF6"/>
    <w:rsid w:val="7A80754E"/>
    <w:rsid w:val="FCB7A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855</Words>
  <Characters>886</Characters>
  <Lines>34</Lines>
  <Paragraphs>9</Paragraphs>
  <TotalTime>14</TotalTime>
  <ScaleCrop>false</ScaleCrop>
  <LinksUpToDate>false</LinksUpToDate>
  <CharactersWithSpaces>903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2021-10-08T07:53:00Z</dcterms:created>
  <dc:creator>lenovo</dc:creator>
  <cp:lastModifiedBy>奇</cp:lastModifiedBy>
  <cp:lastPrinted>2021-10-22T08:05:00Z</cp:lastPrinted>
  <dcterms:modified xsi:type="dcterms:W3CDTF">2026-01-08T09:14:55Z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9E8C898948E280AE0F055F691E379713_43</vt:lpwstr>
  </property>
  <property fmtid="{D5CDD505-2E9C-101B-9397-08002B2CF9AE}" pid="4" name="KSOTemplateDocerSaveRecord">
    <vt:lpwstr>eyJoZGlkIjoiZDNlZjE2ZGE5NTllMzY2MWYyZGNmMmU1NGY3YTA3NjIiLCJ1c2VySWQiOiIzNzQzNDE5OTIifQ==</vt:lpwstr>
  </property>
</Properties>
</file>