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59E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榆树市医疗保障局2024年政府信息公开工作年度报告</w:t>
      </w:r>
    </w:p>
    <w:p w14:paraId="5E4C3256">
      <w:pPr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</w:t>
      </w:r>
    </w:p>
    <w:p w14:paraId="32B327E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度报告是由榆树市医疗保障局依据《中华人民共和国政府信息公开条例》(以下简称“《条例》”)要求编制而成。报告包含总体情况，主动公开政府信息情况，收到和处理政府信息公开申请情况，政府信息公开行政复议、行政诉讼情况，存在的主要问题及改进情况，其他需要报告的事项六部分。本报告中使用数据统计期限为2025年1月1日至2025年12月31日。如对本报告有任何疑问，请与医疗保障局办公室联系(邮编:130400，地址:榆树市三康路壹号院三号商业楼，电话:0431-83850005)。</w:t>
      </w:r>
    </w:p>
    <w:p w14:paraId="75AF98A0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b/>
          <w:bCs/>
          <w:sz w:val="24"/>
          <w:szCs w:val="24"/>
        </w:rPr>
        <w:t>一、总体情况</w:t>
      </w:r>
    </w:p>
    <w:p w14:paraId="6CEF8893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（一）主动公开及依申请公开受理情况2025年，我局深入贯彻落实新修订的《中华人民共和国政府信息公开条例》，坚持“以公开为常态，以不公开为例外”的原则，贯彻落实党中央、省、州政务工作部署，紧紧围绕医疗保障工作重点，聚焦民生、民心、民声等社会热点问题，按时公开、按时推送、按时答复。2025 年，微信共众号共发布医保政策宣传、工作动态等信息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/>
          <w:sz w:val="24"/>
          <w:szCs w:val="24"/>
        </w:rPr>
        <w:t>则，政府信息公开门户网站共发布</w:t>
      </w:r>
      <w:r>
        <w:rPr>
          <w:rFonts w:hint="eastAsia" w:ascii="仿宋" w:hAnsi="仿宋" w:eastAsia="仿宋"/>
          <w:sz w:val="24"/>
          <w:szCs w:val="24"/>
          <w:lang w:eastAsia="zh-CN"/>
        </w:rPr>
        <w:t>信息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4则</w:t>
      </w:r>
      <w:r>
        <w:rPr>
          <w:rFonts w:hint="eastAsia" w:ascii="仿宋" w:hAnsi="仿宋" w:eastAsia="仿宋"/>
          <w:sz w:val="24"/>
          <w:szCs w:val="24"/>
        </w:rPr>
        <w:t>。没有出现负面舆情。设置举报信箱，公开监督电话，广泛接受群众监督，大大提高了行政行为的透明度，得到了社会各界的认可和赞赏。2025年度，</w:t>
      </w:r>
      <w:r>
        <w:rPr>
          <w:rFonts w:hint="eastAsia" w:ascii="仿宋" w:hAnsi="仿宋" w:eastAsia="仿宋"/>
          <w:sz w:val="24"/>
          <w:szCs w:val="24"/>
          <w:lang w:eastAsia="zh-CN"/>
        </w:rPr>
        <w:t>榆树市</w:t>
      </w:r>
      <w:r>
        <w:rPr>
          <w:rFonts w:hint="eastAsia" w:ascii="仿宋" w:hAnsi="仿宋" w:eastAsia="仿宋"/>
          <w:sz w:val="24"/>
          <w:szCs w:val="24"/>
        </w:rPr>
        <w:t>医疗保障局未收到政府信息公开申请，未发生针对政府信息公开工作的行政复议、行政诉讼，未产生与政府信息公开相关的收费情况。</w:t>
      </w:r>
    </w:p>
    <w:p w14:paraId="4FCF80BC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（二）政府信息管理情况</w:t>
      </w:r>
    </w:p>
    <w:p w14:paraId="72825074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局建立完善政府信息管理工作制度机制，按规定发布2025年政府信息公开工作年度报告。根据修订后的《中华人民共和国政府信息公开条例》，及时更新政府信息公开指南和政府信息公开目录。完善信息发布制度，严格执行信息公开保密审查制度，规范信息公开行为。</w:t>
      </w:r>
    </w:p>
    <w:p w14:paraId="1D04F531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（三）平台建设情况</w:t>
      </w:r>
    </w:p>
    <w:p w14:paraId="65883000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局严格按照市政府要求加强政府网站建设，积极推进政府网站集约化工作。借助政府网站平台创新政府信息公开方式，及时、准确、全面地公开、宣传好重点工作、重大部署、重要政策，有序回应公众关切，引导正确的社会舆论。</w:t>
      </w:r>
    </w:p>
    <w:p w14:paraId="6C1A9D3F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（四）监督保障情况</w:t>
      </w:r>
    </w:p>
    <w:p w14:paraId="0CBEF445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局根据工作实际，调整了榆树市医疗保障局政务公开工作领导小组组成人员，强化政务公开工作组织统筹力度。围绕政务公开工作要求，积极参加市政府及有关部门组织的培训，认真学习政府信息公开相关学习资料，促进提升我局政务公开工作人员业务水平。</w:t>
      </w:r>
    </w:p>
    <w:p w14:paraId="4FEA725C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二、主动公开政府信息情况</w:t>
      </w:r>
    </w:p>
    <w:tbl>
      <w:tblPr>
        <w:tblStyle w:val="3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45"/>
        <w:gridCol w:w="2205"/>
        <w:gridCol w:w="2520"/>
      </w:tblGrid>
      <w:tr w14:paraId="086D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6E4CB1F3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第二十条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第（一）项</w:t>
            </w:r>
          </w:p>
        </w:tc>
      </w:tr>
      <w:tr w14:paraId="5573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6AB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信息内容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8BD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本年制发件数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18B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本年废止件数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D04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现行有效件数</w:t>
            </w:r>
          </w:p>
        </w:tc>
      </w:tr>
      <w:tr w14:paraId="66F7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4856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规章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85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4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D9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14:paraId="46D9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74CB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行政规范性文件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3C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08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6E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14:paraId="1C0C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6943535D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第二十条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第（五）项</w:t>
            </w:r>
          </w:p>
        </w:tc>
      </w:tr>
      <w:tr w14:paraId="4FF5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F13E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996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本年处理决定数量</w:t>
            </w:r>
          </w:p>
        </w:tc>
      </w:tr>
      <w:tr w14:paraId="34F1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2FDD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行政许可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53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14:paraId="2D38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36C59B8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第二十条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第（六）项</w:t>
            </w:r>
          </w:p>
        </w:tc>
      </w:tr>
      <w:tr w14:paraId="299B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3FEB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D05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本年处理决定数量</w:t>
            </w:r>
          </w:p>
        </w:tc>
      </w:tr>
      <w:tr w14:paraId="2E8E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1B05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行政处罚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41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43人</w:t>
            </w:r>
          </w:p>
        </w:tc>
      </w:tr>
      <w:tr w14:paraId="0A69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95F5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行政强制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2A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14:paraId="5B7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08A53B33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第二十条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第（八）项</w:t>
            </w:r>
          </w:p>
        </w:tc>
      </w:tr>
      <w:tr w14:paraId="35CA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A08E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959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本年收费金额（单位：万元）</w:t>
            </w:r>
          </w:p>
        </w:tc>
      </w:tr>
      <w:tr w14:paraId="4981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A443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行政事业性收费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CB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14:paraId="64E7979F">
      <w:pPr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08C9F52E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三、收到和处理政府信息公开申请情况</w:t>
      </w:r>
    </w:p>
    <w:tbl>
      <w:tblPr>
        <w:tblStyle w:val="3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53"/>
        <w:gridCol w:w="2757"/>
        <w:gridCol w:w="552"/>
        <w:gridCol w:w="630"/>
        <w:gridCol w:w="630"/>
        <w:gridCol w:w="628"/>
        <w:gridCol w:w="839"/>
        <w:gridCol w:w="738"/>
        <w:gridCol w:w="838"/>
      </w:tblGrid>
      <w:tr w14:paraId="1C90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993D68">
            <w:pPr>
              <w:rPr>
                <w:rFonts w:ascii="楷体_GB2312"/>
              </w:rPr>
            </w:pPr>
            <w:r>
              <w:rPr>
                <w:rFonts w:ascii="楷体_GB2312" w:hAnsi="楷体_GB2312"/>
              </w:rPr>
              <w:t>（本列数据的勾稽关系为：第一项加第二项之和，等于第三项加第四项之和）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EDA80B">
            <w:pPr>
              <w:ind w:firstLine="2118" w:firstLineChars="1177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申请人情况</w:t>
            </w:r>
          </w:p>
        </w:tc>
      </w:tr>
      <w:tr w14:paraId="52C2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13C47F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D4FF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28F2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法人或其他组织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06F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总计</w:t>
            </w:r>
          </w:p>
        </w:tc>
      </w:tr>
      <w:tr w14:paraId="135F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8725BF">
            <w:pPr>
              <w:widowControl/>
              <w:jc w:val="left"/>
              <w:rPr>
                <w:rFonts w:ascii="楷体_GB2312"/>
              </w:rPr>
            </w:pPr>
          </w:p>
        </w:tc>
        <w:tc>
          <w:tcPr>
            <w:tcW w:w="4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4AE4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0E7B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商业企业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7CEF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科研机构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DAE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0736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法律服务机构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32E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ECC8D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6E98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CF1B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272A8A"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D98B47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C807E3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F1C19C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530BA9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44A123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04454A">
            <w:r>
              <w:rPr>
                <w:rFonts w:hint="eastAsia"/>
              </w:rPr>
              <w:t>1</w:t>
            </w:r>
          </w:p>
        </w:tc>
      </w:tr>
      <w:tr w14:paraId="6B71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3252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6C2B3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8734F2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805201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5E0104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7C776D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E5B065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AAA87">
            <w:r>
              <w:rPr>
                <w:rFonts w:hint="eastAsia"/>
              </w:rPr>
              <w:t>0</w:t>
            </w:r>
          </w:p>
        </w:tc>
      </w:tr>
      <w:tr w14:paraId="40FA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F45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三、本年度办理结果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623DE0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F60F4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C44FF7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505FE6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7EF457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AD5EF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EEB415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F7A709">
            <w:r>
              <w:rPr>
                <w:rFonts w:hint="eastAsia"/>
              </w:rPr>
              <w:t>0</w:t>
            </w:r>
          </w:p>
        </w:tc>
      </w:tr>
      <w:tr w14:paraId="2E37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02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DA60D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（二）部分公开</w:t>
            </w:r>
            <w:r>
              <w:rPr>
                <w:rFonts w:ascii="仿宋_GB2312" w:hAnsi="仿宋_GB2312"/>
                <w:sz w:val="18"/>
                <w:szCs w:val="18"/>
              </w:rPr>
              <w:t>（区分处理的，只计这一情况，不计其他情形）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C1A1E8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440B1B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95EF3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69A8A0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C1CFEE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D28307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22B1AA">
            <w:r>
              <w:rPr>
                <w:rFonts w:hint="eastAsia"/>
              </w:rPr>
              <w:t>0</w:t>
            </w:r>
          </w:p>
        </w:tc>
      </w:tr>
      <w:tr w14:paraId="46D9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515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82B5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6EA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A148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1F1A3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19D733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25ECCC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486F16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2D25F3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F476E6">
            <w:r>
              <w:rPr>
                <w:rFonts w:hint="eastAsia"/>
              </w:rPr>
              <w:t>0</w:t>
            </w:r>
          </w:p>
        </w:tc>
      </w:tr>
      <w:tr w14:paraId="1238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E4D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0FA9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22E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宋体" w:hAnsi="宋体"/>
                <w:sz w:val="18"/>
                <w:szCs w:val="18"/>
              </w:rPr>
              <w:t>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9ED3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60CE1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A71E00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23834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A34EF6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C066E4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F822E2">
            <w:r>
              <w:rPr>
                <w:rFonts w:hint="eastAsia"/>
              </w:rPr>
              <w:t>0</w:t>
            </w:r>
          </w:p>
        </w:tc>
      </w:tr>
      <w:tr w14:paraId="43D5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A87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EB75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8EA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宋体" w:hAnsi="宋体"/>
                <w:sz w:val="18"/>
                <w:szCs w:val="18"/>
              </w:rPr>
              <w:t>危及</w:t>
            </w:r>
            <w:r>
              <w:rPr>
                <w:rFonts w:hint="eastAsia" w:ascii="宋体" w:hAnsi="宋体"/>
                <w:sz w:val="18"/>
                <w:szCs w:val="18"/>
              </w:rPr>
              <w:t>“</w:t>
            </w:r>
            <w:r>
              <w:rPr>
                <w:rFonts w:ascii="宋体" w:hAnsi="宋体"/>
                <w:sz w:val="18"/>
                <w:szCs w:val="18"/>
              </w:rPr>
              <w:t>三安全一稳定</w:t>
            </w:r>
            <w:r>
              <w:rPr>
                <w:rFonts w:hint="eastAsia" w:ascii="宋体" w:hAnsi="宋体"/>
                <w:sz w:val="18"/>
                <w:szCs w:val="18"/>
              </w:rPr>
              <w:t>”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9E3B0E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E1CAE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EB3CC0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1453C2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4A1799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A10190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BACC48">
            <w:r>
              <w:rPr>
                <w:rFonts w:hint="eastAsia"/>
              </w:rPr>
              <w:t>0</w:t>
            </w:r>
          </w:p>
        </w:tc>
      </w:tr>
      <w:tr w14:paraId="3DE4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44F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7927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AF0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ascii="宋体" w:hAnsi="宋体"/>
                <w:sz w:val="18"/>
                <w:szCs w:val="18"/>
              </w:rPr>
              <w:t>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1D6C7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5799ED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2F53D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71D96F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BD3C61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26EBFB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93E1E">
            <w:r>
              <w:rPr>
                <w:rFonts w:hint="eastAsia"/>
              </w:rPr>
              <w:t>0</w:t>
            </w:r>
          </w:p>
        </w:tc>
      </w:tr>
      <w:tr w14:paraId="619D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E89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60E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8C8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ascii="宋体" w:hAnsi="宋体"/>
                <w:sz w:val="18"/>
                <w:szCs w:val="18"/>
              </w:rPr>
              <w:t>属于三类内容事务信息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CFE24E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619787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422264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A6C9A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2D7F79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285E39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66BBE2">
            <w:r>
              <w:rPr>
                <w:rFonts w:hint="eastAsia"/>
              </w:rPr>
              <w:t>0</w:t>
            </w:r>
          </w:p>
        </w:tc>
      </w:tr>
      <w:tr w14:paraId="0823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B3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A047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C1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ascii="宋体" w:hAnsi="宋体"/>
                <w:sz w:val="18"/>
                <w:szCs w:val="18"/>
              </w:rPr>
              <w:t>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179BE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A90A23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814D2F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72AFD2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C92E4E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D02613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C95BE9">
            <w:r>
              <w:rPr>
                <w:rFonts w:hint="eastAsia"/>
              </w:rPr>
              <w:t>0</w:t>
            </w:r>
          </w:p>
        </w:tc>
      </w:tr>
      <w:tr w14:paraId="7377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F83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975E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1DF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rFonts w:ascii="宋体" w:hAnsi="宋体"/>
                <w:sz w:val="18"/>
                <w:szCs w:val="18"/>
              </w:rPr>
              <w:t>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DD4BF1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03FC8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0861DE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37B61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E47EB0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1DD915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C4CD90">
            <w:r>
              <w:rPr>
                <w:rFonts w:hint="eastAsia"/>
              </w:rPr>
              <w:t>0</w:t>
            </w:r>
          </w:p>
        </w:tc>
      </w:tr>
      <w:tr w14:paraId="23B4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01B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67B2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3BD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rFonts w:ascii="宋体" w:hAnsi="宋体"/>
                <w:sz w:val="18"/>
                <w:szCs w:val="18"/>
              </w:rPr>
              <w:t>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BDB41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098C6D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E49F02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F41F3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8F3DF9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089C88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0DC883">
            <w:r>
              <w:rPr>
                <w:rFonts w:hint="eastAsia"/>
              </w:rPr>
              <w:t>0</w:t>
            </w:r>
          </w:p>
        </w:tc>
      </w:tr>
      <w:tr w14:paraId="1A51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20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C619E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（四）无法提供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9EB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7B866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4D656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A54A4E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EED08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ADFC2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3E3F3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485B12">
            <w:r>
              <w:rPr>
                <w:rFonts w:hint="eastAsia"/>
              </w:rPr>
              <w:t>0</w:t>
            </w:r>
          </w:p>
        </w:tc>
      </w:tr>
      <w:tr w14:paraId="0CFB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013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26D85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785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宋体" w:hAnsi="宋体"/>
                <w:sz w:val="18"/>
                <w:szCs w:val="18"/>
              </w:rPr>
              <w:t>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E32D7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1B8423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9C59B5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B70355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6B09E5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022D50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F38281">
            <w:r>
              <w:rPr>
                <w:rFonts w:hint="eastAsia"/>
              </w:rPr>
              <w:t>0</w:t>
            </w:r>
          </w:p>
        </w:tc>
      </w:tr>
      <w:tr w14:paraId="1B9F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1D6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8D8DD0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13B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宋体" w:hAnsi="宋体"/>
                <w:sz w:val="18"/>
                <w:szCs w:val="18"/>
              </w:rPr>
              <w:t>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81761A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12C9C7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AD4770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E6350D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4FA208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4F2D1F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A56DAD">
            <w:r>
              <w:rPr>
                <w:rFonts w:hint="eastAsia"/>
              </w:rPr>
              <w:t>0</w:t>
            </w:r>
          </w:p>
        </w:tc>
      </w:tr>
      <w:tr w14:paraId="3254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4D3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945BB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（五）不予处理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485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34F1A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6063C5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07874F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FA460B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CAD4E0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3906D5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D513C">
            <w:r>
              <w:rPr>
                <w:rFonts w:hint="eastAsia"/>
              </w:rPr>
              <w:t>0</w:t>
            </w:r>
          </w:p>
        </w:tc>
      </w:tr>
      <w:tr w14:paraId="69F7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5D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3DE3C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983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宋体" w:hAnsi="宋体"/>
                <w:sz w:val="18"/>
                <w:szCs w:val="18"/>
              </w:rPr>
              <w:t>重复申请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D6FEEE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D409A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21163B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A59B8C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6C92A5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DB05D1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E9BE2C">
            <w:r>
              <w:rPr>
                <w:rFonts w:hint="eastAsia"/>
              </w:rPr>
              <w:t>0</w:t>
            </w:r>
          </w:p>
        </w:tc>
      </w:tr>
      <w:tr w14:paraId="4B8B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2C9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B0991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B49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宋体" w:hAnsi="宋体"/>
                <w:sz w:val="18"/>
                <w:szCs w:val="18"/>
              </w:rPr>
              <w:t>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A83EC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67E1A6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BE0A5E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C0492A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3244D6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4F7635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610AFB">
            <w:r>
              <w:rPr>
                <w:rFonts w:hint="eastAsia"/>
              </w:rPr>
              <w:t>0</w:t>
            </w:r>
          </w:p>
        </w:tc>
      </w:tr>
      <w:tr w14:paraId="5EDD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2F1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C0083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DE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ascii="宋体" w:hAnsi="宋体"/>
                <w:sz w:val="18"/>
                <w:szCs w:val="18"/>
              </w:rPr>
              <w:t>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447E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3CFD7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66BD9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0E0E8E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3C8391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F02911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62AA18">
            <w:r>
              <w:rPr>
                <w:rFonts w:hint="eastAsia"/>
              </w:rPr>
              <w:t>0</w:t>
            </w:r>
          </w:p>
        </w:tc>
      </w:tr>
      <w:tr w14:paraId="703C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9AD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EA3B0F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E9F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ascii="宋体" w:hAnsi="宋体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1B1E9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7E3B1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1C697C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E2E48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F46551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063146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06A5BA">
            <w:r>
              <w:rPr>
                <w:rFonts w:hint="eastAsia"/>
              </w:rPr>
              <w:t>0</w:t>
            </w:r>
          </w:p>
        </w:tc>
      </w:tr>
      <w:tr w14:paraId="3670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3B1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42F9F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（六）其他处理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7F7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宋体" w:hAnsi="宋体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DA130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9767B7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A741CA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D5D695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73116F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35AA25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9077C4">
            <w:r>
              <w:rPr>
                <w:rFonts w:hint="eastAsia"/>
              </w:rPr>
              <w:t>0</w:t>
            </w:r>
          </w:p>
        </w:tc>
      </w:tr>
      <w:tr w14:paraId="064C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753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99A8E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8C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宋体" w:hAnsi="宋体"/>
                <w:sz w:val="18"/>
                <w:szCs w:val="18"/>
              </w:rPr>
              <w:t>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8131B4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E6AC1A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4E9334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37F996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9DEF82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C5127C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BFA72A">
            <w:r>
              <w:rPr>
                <w:rFonts w:hint="eastAsia"/>
              </w:rPr>
              <w:t>0</w:t>
            </w:r>
          </w:p>
        </w:tc>
      </w:tr>
      <w:tr w14:paraId="5839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06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9A262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AF1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宋体" w:hAnsi="宋体"/>
                <w:sz w:val="18"/>
                <w:szCs w:val="18"/>
              </w:rPr>
              <w:t>其他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46EA22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C5CE36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484923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E53D78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D1FB48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42E38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E6BF8B">
            <w:r>
              <w:rPr>
                <w:rFonts w:hint="eastAsia"/>
              </w:rPr>
              <w:t>0</w:t>
            </w:r>
          </w:p>
        </w:tc>
      </w:tr>
      <w:tr w14:paraId="0922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134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1F6AD2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683FD1"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314F0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4A46C8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42BE5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D8403D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9BEC3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DBBC0F">
            <w:r>
              <w:rPr>
                <w:rFonts w:hint="eastAsia"/>
              </w:rPr>
              <w:t>1</w:t>
            </w:r>
          </w:p>
        </w:tc>
      </w:tr>
      <w:tr w14:paraId="206C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D9D1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7C52B7"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646ABC">
            <w:r>
              <w:rPr>
                <w:rFonts w:hint="eastAsia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5C68A2">
            <w:r>
              <w:rPr>
                <w:rFonts w:hint="eastAsia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A09D2C">
            <w:r>
              <w:rPr>
                <w:rFonts w:hint="eastAsia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FDAE5"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0F50EE">
            <w:r>
              <w:rPr>
                <w:rFonts w:hint="eastAsia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864325">
            <w:r>
              <w:rPr>
                <w:rFonts w:hint="eastAsia"/>
              </w:rPr>
              <w:t>1</w:t>
            </w:r>
          </w:p>
        </w:tc>
      </w:tr>
    </w:tbl>
    <w:p w14:paraId="37F9F284">
      <w:pPr>
        <w:rPr>
          <w:rFonts w:hint="eastAsia"/>
        </w:rPr>
      </w:pPr>
      <w:r>
        <w:t xml:space="preserve"> </w:t>
      </w:r>
    </w:p>
    <w:p w14:paraId="25347604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四、政府信息公开行政复议、行政诉讼情况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84"/>
        <w:gridCol w:w="584"/>
        <w:gridCol w:w="584"/>
        <w:gridCol w:w="459"/>
        <w:gridCol w:w="584"/>
        <w:gridCol w:w="584"/>
        <w:gridCol w:w="584"/>
        <w:gridCol w:w="584"/>
        <w:gridCol w:w="459"/>
        <w:gridCol w:w="584"/>
        <w:gridCol w:w="653"/>
        <w:gridCol w:w="653"/>
        <w:gridCol w:w="584"/>
        <w:gridCol w:w="459"/>
      </w:tblGrid>
      <w:tr w14:paraId="5422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C2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9AB6B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行政诉讼</w:t>
            </w:r>
          </w:p>
        </w:tc>
      </w:tr>
      <w:tr w14:paraId="5B81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175EC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CA3EC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A4DB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1DFEE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CB3F0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F5CD1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E0A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复议后起诉</w:t>
            </w:r>
          </w:p>
        </w:tc>
      </w:tr>
      <w:tr w14:paraId="2EB8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AD96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6F92C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91162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F1ECD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D8A8D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85832B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F0BB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4674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7467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C6108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0385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结果维持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1F75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结果纠正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E5AA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963B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955E2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总计</w:t>
            </w:r>
          </w:p>
        </w:tc>
      </w:tr>
      <w:tr w14:paraId="6746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6C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14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E9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9DA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C9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8A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D8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40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8C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F5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B2E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DE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D9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16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458AF485">
      <w:pPr>
        <w:widowControl/>
        <w:shd w:val="clear" w:color="auto" w:fill="FFFFFF"/>
        <w:spacing w:line="450" w:lineRule="atLeast"/>
        <w:ind w:firstLine="482" w:firstLineChars="200"/>
        <w:jc w:val="left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shd w:val="clear" w:color="auto" w:fill="FFFFFF"/>
        </w:rPr>
        <w:t>五、存在的主要问题及改进情况</w:t>
      </w:r>
    </w:p>
    <w:p w14:paraId="5FFD9ABB">
      <w:pPr>
        <w:widowControl/>
        <w:shd w:val="clear" w:color="auto" w:fill="FFFFFF"/>
        <w:spacing w:line="450" w:lineRule="atLeast"/>
        <w:ind w:firstLine="482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（一）存在的主要问题</w:t>
      </w:r>
    </w:p>
    <w:p w14:paraId="23B32FAB">
      <w:pPr>
        <w:widowControl/>
        <w:shd w:val="clear" w:color="auto" w:fill="FFFFFF"/>
        <w:spacing w:line="450" w:lineRule="atLeast"/>
        <w:ind w:firstLine="482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存在的主要问题：一是信息公开内容解读形式单一，大多依靠文字解读，政策解读形式单一，不接地气。二是信息公开工作缺乏专业工作队伍。三是主动公开意识有待加强，个别栏目更新时效性有待提升。</w:t>
      </w:r>
    </w:p>
    <w:p w14:paraId="275A4A70">
      <w:pPr>
        <w:widowControl/>
        <w:shd w:val="clear" w:color="auto" w:fill="FFFFFF"/>
        <w:spacing w:line="450" w:lineRule="atLeast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（二）整改措施</w:t>
      </w:r>
    </w:p>
    <w:p w14:paraId="52F837DA">
      <w:pPr>
        <w:widowControl/>
        <w:shd w:val="clear" w:color="auto" w:fill="FFFFFF"/>
        <w:spacing w:line="450" w:lineRule="atLeast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一是认真贯彻《中华人民共和国政府信息公开条例》，坚持做到“以公开为常态、不公开为例外”，深入推进医疗保障信息公开的制度化、长效化，并结合县医疗保障工作实际，不断丰富公开内容。二是进一步加大主动公开力度。做好医疗保障政策文件的公开。运用图表、问答等多元化形式解读政策。三是进一步完善人员队伍和平台建设。加强信息公开业务学习，明确工作职责，强化责任落实，不断丰富信息内容，确保应公开信息全部及时、准确地得以公开，不断增强信息量并提高时效性，增强公开效果。</w:t>
      </w:r>
    </w:p>
    <w:p w14:paraId="797CEDE0">
      <w:pPr>
        <w:widowControl/>
        <w:shd w:val="clear" w:color="auto" w:fill="FFFFFF"/>
        <w:spacing w:line="450" w:lineRule="atLeast"/>
        <w:ind w:firstLine="482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shd w:val="clear" w:color="auto" w:fill="FFFFFF"/>
        </w:rPr>
        <w:t>六、其他需要报告的事项</w:t>
      </w:r>
    </w:p>
    <w:p w14:paraId="4E7274C0">
      <w:pPr>
        <w:widowControl/>
        <w:shd w:val="clear" w:color="auto" w:fill="FFFFFF"/>
        <w:spacing w:line="450" w:lineRule="atLeast"/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 xml:space="preserve">    2025年度本单位未收取信息处理费。</w:t>
      </w:r>
    </w:p>
    <w:p w14:paraId="7CAFE0DC">
      <w:pPr>
        <w:widowControl/>
        <w:shd w:val="clear" w:color="auto" w:fill="FFFFFF"/>
        <w:spacing w:line="450" w:lineRule="atLeast"/>
        <w:ind w:firstLine="6240" w:firstLineChars="26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榆树市医疗保障局</w:t>
      </w:r>
    </w:p>
    <w:p w14:paraId="16F1D9E0">
      <w:pPr>
        <w:widowControl/>
        <w:shd w:val="clear" w:color="auto" w:fill="FFFFFF"/>
        <w:spacing w:line="450" w:lineRule="atLeast"/>
        <w:jc w:val="center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2026年1月8日</w:t>
      </w:r>
    </w:p>
    <w:p w14:paraId="334D5269">
      <w:pPr>
        <w:wordWrap w:val="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4B80DA09">
      <w:pPr>
        <w:wordWrap w:val="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7E28A7A1">
      <w:pPr>
        <w:wordWrap w:val="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2F1902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21F2E"/>
    <w:rsid w:val="006B3B7A"/>
    <w:rsid w:val="00D21F2E"/>
    <w:rsid w:val="00D66B23"/>
    <w:rsid w:val="13E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2023</Words>
  <Characters>2089</Characters>
  <Lines>18</Lines>
  <Paragraphs>5</Paragraphs>
  <TotalTime>11</TotalTime>
  <ScaleCrop>false</ScaleCrop>
  <LinksUpToDate>false</LinksUpToDate>
  <CharactersWithSpaces>2160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Administrator</dc:creator>
  <cp:lastModifiedBy>WPS_1673136016</cp:lastModifiedBy>
  <dcterms:modified xsi:type="dcterms:W3CDTF">2026-01-08T07:47:07Z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eyJoZGlkIjoiNWVjMmFiYzNiOWM0YmQ4MDBjNDA3MDE5MjkxYmFiMmEiLCJ1c2VySWQiOiIxNDY1MTM2NTU5In0=</vt:lpwstr>
  </property>
  <property fmtid="{D5CDD505-2E9C-101B-9397-08002B2CF9AE}" pid="3" name="KSOProductBuildVer">
    <vt:lpwstr>2052-12.1.0.24034</vt:lpwstr>
  </property>
  <property fmtid="{D5CDD505-2E9C-101B-9397-08002B2CF9AE}" pid="4" name="ICV">
    <vt:lpwstr>F6E8B9FB2AF444EDB07D70CDF247679F_12</vt:lpwstr>
  </property>
</Properties>
</file>