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鹿乡镇2020年政府信息公开工作年度报告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本年报是根据《中华人民共和国政府信息公开条例》和省市区关于政府信息公开年度报告编制及公开工作要求，由鹿乡镇编制的2020年度政府信息公开年度报告。全文包括总体情况、存在的主要问题和改进措施。本年度报告中所列数据的统计期限自2020年1月1日起至12月31日止，如对本报告内容有疑问，请与鹿乡镇人民政府联系，电话：0431-84141316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2020年，我镇根据吉林省政务服务和数字化建设管理局《关于进一步做好政务公开工作的通知》要求，紧紧围绕镇党委、政府中心工作，不断创新信息公开形式、扩大公开范围、细化公开内容，进一步提升政府工作透明度，切实满足社会公众获取和利用政府信息的需求，持续推动打造法治政府、创新政府、廉洁政府和服务型政府，促进经济社会健康发展。镇级人大代表深入调查，广泛听取群众意见，截止2020年底，共提出建议7条。本镇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二、政府信息主动公开情况</w:t>
      </w:r>
    </w:p>
    <w:tbl>
      <w:tblPr>
        <w:tblW w:w="81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2020年本行政区域（或本部门）政府信息公开发布总数量（非新闻类、消息类）：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三、收到和处理政府信息公开申请情况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四、复议、诉讼和申诉情况</w:t>
      </w:r>
    </w:p>
    <w:tbl>
      <w:tblPr>
        <w:tblW w:w="9071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（一）存在的问题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1、部分信息公布的还不够及时，信息数量、质量亟待提升。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2、政务公开长效机制有待进一步完善，现有制度执行力度还有待加强。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一是加大主动公开力度。努力探索信息公开的新路子，因地制宜选取形式多样的信息公开方式，畅通公开渠道，及时公开行政机关职责、内设机构和人员编制及其调整变动情况，方便群众获取政府信息。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是推进平台建设和宣传。发挥平台对推动政府信息公开工作标准化和规范化建设的主导作用，充分运用信息化手段管理政府信息的发布和公开申请的处理，加强政府信息公开典型经验、先进做法宣传报道，引导群众主动关心政府信息公开，依法有序参与政府信息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三是提高网站服务功能。从方便公众查询的角度，建立好信息间的关联，按照信息内容的相关性，做好信息标题与信息全文之间、信息与信息之间、各信息内容类别之间的关联，尽量减少层次，提高服务效率。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长春市双阳区鹿乡镇人民政府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C3B71"/>
    <w:rsid w:val="4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2021-01-27T07:27:00Z</dcterms:created>
  <dc:creator>唐小双儿～</dc:creator>
  <cp:lastModifiedBy>唐小双儿～</cp:lastModifiedBy>
  <dcterms:modified xsi:type="dcterms:W3CDTF">2021-01-27T07:27:42Z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990269737_btnclosed</vt:lpwstr>
  </property>
</Properties>
</file>