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B" w:rsidRDefault="004B15FB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</w:rPr>
      </w:pPr>
    </w:p>
    <w:p w:rsidR="004B15FB" w:rsidRDefault="00E81A34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b/>
          <w:color w:val="333333"/>
          <w:sz w:val="36"/>
          <w:szCs w:val="36"/>
          <w:shd w:val="clear" w:color="auto" w:fill="FFFFFF"/>
        </w:rPr>
      </w:pPr>
      <w:r w:rsidRPr="00E81A34"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应急管理局2019年政府信息公开工作年度报告</w:t>
      </w:r>
    </w:p>
    <w:p w:rsidR="00F12332" w:rsidRPr="00F12332" w:rsidRDefault="00F12332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4B15FB" w:rsidRDefault="00DE1251">
      <w:pPr>
        <w:pStyle w:val="a5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4B15FB" w:rsidRDefault="00DE1251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报告根据《中华人民共和国政府信息公开条例》以及吉林省政务服务和数字化建设管理局下发《关于做好2019年全省政府信息公开年度报告工作的函》（吉政数办函【2019】467号）的要求，结合2019年汽开区应急管理局政府信息公开工作的实际情况编制。</w:t>
      </w:r>
    </w:p>
    <w:p w:rsidR="004B15FB" w:rsidRDefault="00DE125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，我局深入贯彻落实党中央、国务院和市委、市政府关于全面推进政务公开工作的系列部署，按照国家2019年5月15日实施的《中华人民共和国政府信息公开条例》要求，紧密结合本单位实际，将政务公开的理念贯穿到全局的各项工作之中，大力推进决策公开、执行公开、管理公开、服务公开和结果公开，不断丰富主动公开内容，加强政策解读，扩大公众参与；不断创新工作方式，加强队伍建设，完善工作制度，提升公开实效，政务公开各项工作进展顺利。</w:t>
      </w:r>
    </w:p>
    <w:p w:rsidR="004B15FB" w:rsidRDefault="004B15F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B15FB" w:rsidRDefault="00DE125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二、</w:t>
      </w: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主动公开政府信息情况</w:t>
      </w:r>
    </w:p>
    <w:p w:rsidR="004B15FB" w:rsidRDefault="00DE1251">
      <w:pPr>
        <w:pStyle w:val="a5"/>
        <w:widowControl/>
        <w:shd w:val="clear" w:color="auto" w:fill="FFFFFF"/>
        <w:spacing w:beforeAutospacing="0" w:after="240" w:afterAutospacing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2019年，我局全年共通过管委会网站及各类途径主动公开政府信息（20）条，其中行政许可（7）条，行政处罚（13）条。</w:t>
      </w:r>
    </w:p>
    <w:p w:rsidR="004B15FB" w:rsidRDefault="004B15FB">
      <w:pPr>
        <w:pStyle w:val="a5"/>
        <w:widowControl/>
        <w:shd w:val="clear" w:color="auto" w:fill="FFFFFF"/>
        <w:spacing w:beforeAutospacing="0" w:after="240" w:afterAutospacing="0"/>
        <w:jc w:val="both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4B15FB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4B15F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4B15FB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 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  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ind w:firstLineChars="300" w:firstLine="60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 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ind w:firstLineChars="300" w:firstLine="630"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4B15FB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B15F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B15FB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 </w:t>
            </w:r>
            <w:r w:rsidR="00DD00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 7</w:t>
            </w:r>
          </w:p>
        </w:tc>
      </w:tr>
      <w:tr w:rsidR="004B15FB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15FB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B15F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B15FB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 </w:t>
            </w:r>
            <w:r w:rsidR="00DD00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</w:t>
            </w:r>
            <w:r w:rsidR="00DD00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  13</w:t>
            </w:r>
          </w:p>
        </w:tc>
      </w:tr>
      <w:tr w:rsidR="004B15FB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15FB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B15FB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4B15FB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 w:rsidR="004B15FB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4B15FB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4B15FB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0</w:t>
            </w:r>
          </w:p>
        </w:tc>
      </w:tr>
    </w:tbl>
    <w:p w:rsidR="004B15FB" w:rsidRDefault="004B15FB" w:rsidP="0043672C">
      <w:pPr>
        <w:pStyle w:val="a5"/>
        <w:widowControl/>
        <w:shd w:val="clear" w:color="auto" w:fill="FFFFFF"/>
        <w:spacing w:beforeAutospacing="0" w:after="240" w:afterAutospacing="0"/>
        <w:jc w:val="both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</w:p>
    <w:p w:rsidR="004B15FB" w:rsidRDefault="00DE1251">
      <w:pPr>
        <w:pStyle w:val="a5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4B15FB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B15FB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B15FB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</w:tr>
      <w:tr w:rsidR="004B15F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4B15F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4B15FB" w:rsidRDefault="004B15FB" w:rsidP="00E81A34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</w:p>
    <w:p w:rsidR="004B15FB" w:rsidRDefault="00DE1251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4B15FB" w:rsidRDefault="004B15FB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B15F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B15F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B15FB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B15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DE1251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15FB" w:rsidRDefault="004B15FB">
            <w:pPr>
              <w:rPr>
                <w:rFonts w:ascii="宋体"/>
                <w:sz w:val="24"/>
              </w:rPr>
            </w:pPr>
          </w:p>
        </w:tc>
      </w:tr>
    </w:tbl>
    <w:p w:rsidR="004B15FB" w:rsidRDefault="004B15FB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</w:p>
    <w:p w:rsidR="004B15FB" w:rsidRDefault="00DE1251">
      <w:pPr>
        <w:pStyle w:val="a5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4B15FB" w:rsidRDefault="00DE125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2019年，在市政务服务管理局等相关部门的领导与支持下，我局的政府信息公开工作取得了一定的成效，但仍存有不足之处。一是从我局实际看，主动公开基本目录需要更新完善。二是政务公开人才培训深度还有拓展空间。  　　</w:t>
      </w:r>
    </w:p>
    <w:p w:rsidR="004B15FB" w:rsidRDefault="00DE125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2020年我局将坚持以习近平新时代中国特色社会主义思想为指导，深入贯彻落实党的十九大和</w:t>
      </w:r>
      <w:r w:rsidR="00356403">
        <w:rPr>
          <w:rFonts w:ascii="仿宋" w:eastAsia="仿宋" w:hAnsi="仿宋" w:cs="仿宋" w:hint="eastAsia"/>
          <w:sz w:val="32"/>
          <w:szCs w:val="32"/>
        </w:rPr>
        <w:t>十九届三中、四中全会</w:t>
      </w:r>
      <w:r>
        <w:rPr>
          <w:rFonts w:ascii="仿宋" w:eastAsia="仿宋" w:hAnsi="仿宋" w:cs="仿宋" w:hint="eastAsia"/>
          <w:sz w:val="32"/>
          <w:szCs w:val="32"/>
        </w:rPr>
        <w:t>精神，按照市委、市政府和应急管理部关于应急管理工作的指示精神，深入推进应急管理领域政务公开工作。</w:t>
      </w:r>
    </w:p>
    <w:p w:rsidR="00E81A34" w:rsidRDefault="00E81A34" w:rsidP="00E81A34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lastRenderedPageBreak/>
        <w:t>六、其他需要报告的事项</w:t>
      </w:r>
    </w:p>
    <w:p w:rsidR="00E81A34" w:rsidRPr="00F40F05" w:rsidRDefault="00E81A34" w:rsidP="00E81A34">
      <w:pPr>
        <w:pStyle w:val="a5"/>
        <w:widowControl/>
        <w:shd w:val="clear" w:color="auto" w:fill="FFFFFF"/>
        <w:spacing w:beforeAutospacing="0" w:afterAutospacing="0"/>
        <w:ind w:firstLineChars="230" w:firstLine="736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无</w:t>
      </w:r>
    </w:p>
    <w:p w:rsidR="004B15FB" w:rsidRDefault="004B15FB"/>
    <w:sectPr w:rsidR="004B15FB" w:rsidSect="004B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2C" w:rsidRDefault="00E0412C" w:rsidP="00DD00BA">
      <w:r>
        <w:separator/>
      </w:r>
    </w:p>
  </w:endnote>
  <w:endnote w:type="continuationSeparator" w:id="1">
    <w:p w:rsidR="00E0412C" w:rsidRDefault="00E0412C" w:rsidP="00DD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2C" w:rsidRDefault="00E0412C" w:rsidP="00DD00BA">
      <w:r>
        <w:separator/>
      </w:r>
    </w:p>
  </w:footnote>
  <w:footnote w:type="continuationSeparator" w:id="1">
    <w:p w:rsidR="00E0412C" w:rsidRDefault="00E0412C" w:rsidP="00DD0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C074E1"/>
    <w:rsid w:val="000B2B86"/>
    <w:rsid w:val="00356403"/>
    <w:rsid w:val="0043672C"/>
    <w:rsid w:val="004B15FB"/>
    <w:rsid w:val="00547355"/>
    <w:rsid w:val="00793F8A"/>
    <w:rsid w:val="009D547D"/>
    <w:rsid w:val="00B05897"/>
    <w:rsid w:val="00C621EA"/>
    <w:rsid w:val="00DD00BA"/>
    <w:rsid w:val="00DE1251"/>
    <w:rsid w:val="00E0412C"/>
    <w:rsid w:val="00E81A34"/>
    <w:rsid w:val="00F12332"/>
    <w:rsid w:val="00F30C33"/>
    <w:rsid w:val="00F97D74"/>
    <w:rsid w:val="258D2FA8"/>
    <w:rsid w:val="3EC074E1"/>
    <w:rsid w:val="7C53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5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B1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B15F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4B15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B15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酌酒当哥:D档</dc:creator>
  <cp:lastModifiedBy>汽开区管委会</cp:lastModifiedBy>
  <cp:revision>7</cp:revision>
  <dcterms:created xsi:type="dcterms:W3CDTF">2019-11-29T01:56:00Z</dcterms:created>
  <dcterms:modified xsi:type="dcterms:W3CDTF">2023-12-19T01:52:00Z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