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C621EA" w:rsidRDefault="005879DD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5879DD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民政局2019年政府信息公开工作年度报告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4D28FF" w:rsidRPr="00496013" w:rsidRDefault="004D28FF" w:rsidP="004D28FF">
      <w:pPr>
        <w:ind w:firstLine="6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区民政局按照管委会要求,将本局政务服务、政务信息、工作情况积极公开，2019年</w:t>
      </w:r>
      <w:r w:rsidRPr="00496013">
        <w:rPr>
          <w:rFonts w:asciiTheme="minorEastAsia" w:hAnsiTheme="minorEastAsia" w:hint="eastAsia"/>
          <w:sz w:val="32"/>
          <w:szCs w:val="32"/>
        </w:rPr>
        <w:t>向管委会办公室报送新闻稿件</w:t>
      </w:r>
      <w:r>
        <w:rPr>
          <w:rFonts w:asciiTheme="minorEastAsia" w:hAnsiTheme="minorEastAsia" w:hint="eastAsia"/>
          <w:sz w:val="32"/>
          <w:szCs w:val="32"/>
        </w:rPr>
        <w:t>35</w:t>
      </w:r>
      <w:r w:rsidRPr="00496013">
        <w:rPr>
          <w:rFonts w:asciiTheme="minorEastAsia" w:hAnsiTheme="minorEastAsia" w:hint="eastAsia"/>
          <w:sz w:val="32"/>
          <w:szCs w:val="32"/>
        </w:rPr>
        <w:t>篇，向市民政局上报信息并发布网站稿件</w:t>
      </w:r>
      <w:r>
        <w:rPr>
          <w:rFonts w:asciiTheme="minorEastAsia" w:hAnsiTheme="minorEastAsia" w:hint="eastAsia"/>
          <w:sz w:val="32"/>
          <w:szCs w:val="32"/>
        </w:rPr>
        <w:t>11</w:t>
      </w:r>
      <w:r w:rsidRPr="00496013">
        <w:rPr>
          <w:rFonts w:asciiTheme="minorEastAsia" w:hAnsiTheme="minorEastAsia" w:hint="eastAsia"/>
          <w:sz w:val="32"/>
          <w:szCs w:val="32"/>
        </w:rPr>
        <w:t>件篇。</w:t>
      </w:r>
      <w:r w:rsidR="003564F8">
        <w:rPr>
          <w:rFonts w:asciiTheme="minorEastAsia" w:hAnsiTheme="minorEastAsia" w:hint="eastAsia"/>
          <w:sz w:val="32"/>
          <w:szCs w:val="32"/>
        </w:rPr>
        <w:t>此外，</w:t>
      </w:r>
      <w:r w:rsidR="00811A1A" w:rsidRPr="00811A1A">
        <w:rPr>
          <w:rFonts w:asciiTheme="minorEastAsia" w:hAnsiTheme="minorEastAsia" w:hint="eastAsia"/>
          <w:sz w:val="32"/>
          <w:szCs w:val="32"/>
        </w:rPr>
        <w:t>按照《长春市养老服务业补贴资金申报和管理暂行办法》（长民发[2018]29）文件要求，对补贴资金在区级政府门户网站公示15天，2019年全年公示2次。</w:t>
      </w: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2E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6A2E8D" w:rsidP="006A2E8D">
            <w:pPr>
              <w:widowControl/>
              <w:spacing w:after="180"/>
              <w:ind w:firstLineChars="100" w:firstLine="20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D28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B0BE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 w:rsidRPr="005879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 w:rsidP="00EA1F89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1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EE10D3" w:rsidP="00CB0BE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4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4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4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 w:rsidRPr="005879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64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Pr="005879DD" w:rsidRDefault="00547355">
            <w:pPr>
              <w:widowControl/>
              <w:spacing w:after="180"/>
              <w:jc w:val="center"/>
            </w:pPr>
            <w:r w:rsidRPr="005879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Pr="005879DD" w:rsidRDefault="00547355">
            <w:pPr>
              <w:widowControl/>
              <w:spacing w:after="180"/>
              <w:jc w:val="center"/>
            </w:pPr>
            <w:r w:rsidRPr="005879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Pr="005879DD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Pr="005879DD" w:rsidRDefault="00547355">
            <w:pPr>
              <w:widowControl/>
              <w:spacing w:after="180"/>
              <w:jc w:val="center"/>
            </w:pPr>
            <w:r w:rsidRPr="005879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169D7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2169D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2169D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2169D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2169D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2169D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2169D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D28F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D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4D28F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EA1F89" w:rsidRPr="00EA1F89" w:rsidRDefault="00EA1F89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sz w:val="32"/>
          <w:szCs w:val="32"/>
          <w:shd w:val="clear" w:color="auto" w:fill="FFFFFF"/>
        </w:rPr>
      </w:pPr>
      <w:r w:rsidRPr="00EA1F89">
        <w:rPr>
          <w:rFonts w:ascii="宋体" w:eastAsia="宋体" w:hAnsi="宋体" w:cs="宋体" w:hint="eastAsia"/>
          <w:sz w:val="32"/>
          <w:szCs w:val="32"/>
          <w:shd w:val="clear" w:color="auto" w:fill="FFFFFF"/>
        </w:rPr>
        <w:lastRenderedPageBreak/>
        <w:t>目前，我局政府信息公开工作还有待加强，需提高工作标准，增加信息公开两，树立公民权本位理念，围绕建设法治政府，提高民政局信息公开质量，完善政府信息管理体制，明确信息质量标准，加强易生腐败领域信息公开工作，切实提高政府信息公开的有效性。</w:t>
      </w:r>
    </w:p>
    <w:p w:rsidR="005879DD" w:rsidRDefault="005879DD" w:rsidP="005879DD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C621EA" w:rsidRPr="005879DD" w:rsidRDefault="005879DD" w:rsidP="005879DD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C621EA" w:rsidRPr="005879DD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31" w:rsidRDefault="001E1231" w:rsidP="00793F8A">
      <w:r>
        <w:separator/>
      </w:r>
    </w:p>
  </w:endnote>
  <w:endnote w:type="continuationSeparator" w:id="1">
    <w:p w:rsidR="001E1231" w:rsidRDefault="001E1231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31" w:rsidRDefault="001E1231" w:rsidP="00793F8A">
      <w:r>
        <w:separator/>
      </w:r>
    </w:p>
  </w:footnote>
  <w:footnote w:type="continuationSeparator" w:id="1">
    <w:p w:rsidR="001E1231" w:rsidRDefault="001E1231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0243E0"/>
    <w:rsid w:val="001E1231"/>
    <w:rsid w:val="002169D7"/>
    <w:rsid w:val="002427A5"/>
    <w:rsid w:val="003564F8"/>
    <w:rsid w:val="00431E7C"/>
    <w:rsid w:val="00450D7D"/>
    <w:rsid w:val="004B3B36"/>
    <w:rsid w:val="004D28FF"/>
    <w:rsid w:val="00547355"/>
    <w:rsid w:val="005879DD"/>
    <w:rsid w:val="006A2E8D"/>
    <w:rsid w:val="00793F8A"/>
    <w:rsid w:val="00811A1A"/>
    <w:rsid w:val="008C4B0E"/>
    <w:rsid w:val="009966F0"/>
    <w:rsid w:val="009D61DA"/>
    <w:rsid w:val="00AA37F2"/>
    <w:rsid w:val="00AF5622"/>
    <w:rsid w:val="00C621EA"/>
    <w:rsid w:val="00CB0BE5"/>
    <w:rsid w:val="00D02C4D"/>
    <w:rsid w:val="00D03CE1"/>
    <w:rsid w:val="00DC5FC5"/>
    <w:rsid w:val="00E044C9"/>
    <w:rsid w:val="00E674D0"/>
    <w:rsid w:val="00EA1F89"/>
    <w:rsid w:val="00EE10D3"/>
    <w:rsid w:val="00FC475A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13</cp:revision>
  <cp:lastPrinted>2020-01-07T05:19:00Z</cp:lastPrinted>
  <dcterms:created xsi:type="dcterms:W3CDTF">2019-11-29T01:56:00Z</dcterms:created>
  <dcterms:modified xsi:type="dcterms:W3CDTF">2020-02-25T07:50:00Z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