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44"/>
          <w:szCs w:val="44"/>
          <w:lang w:val="en-US" w:eastAsia="zh-CN"/>
        </w:rPr>
      </w:pPr>
      <w:r>
        <w:rPr>
          <w:rFonts w:hint="eastAsia"/>
          <w:b/>
          <w:bCs/>
          <w:sz w:val="44"/>
          <w:szCs w:val="44"/>
          <w:lang w:val="en-US" w:eastAsia="zh-CN"/>
        </w:rPr>
        <w:t>农业农村局宣讲进村屯</w:t>
      </w:r>
    </w:p>
    <w:p>
      <w:pPr>
        <w:jc w:val="center"/>
        <w:rPr>
          <w:rFonts w:hint="eastAsia"/>
          <w:b/>
          <w:bCs/>
          <w:sz w:val="44"/>
          <w:szCs w:val="44"/>
          <w:lang w:val="en-US" w:eastAsia="zh-CN"/>
        </w:rPr>
      </w:pPr>
      <w:r>
        <w:rPr>
          <w:rFonts w:hint="eastAsia"/>
          <w:b/>
          <w:bCs/>
          <w:sz w:val="44"/>
          <w:szCs w:val="44"/>
          <w:lang w:val="en-US" w:eastAsia="zh-CN"/>
        </w:rPr>
        <w:t>加强农机安全 规范使用驾驶</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为贯彻落实道路交通安全源头治理百日攻坚工作要求，营造农机安全生产良好氛围，5月31日，农业农村局宣讲员开展农机安全进村屯宣讲活动。</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农业农村局农业科宣讲员来到富民街道小八家子屯进行农机安全宣讲，宣讲主要围绕农机安全驾驶、动员办理农机驾驶证、主动办理农机牌照等方面进行。一是在小广场将宣传彩图进行张贴，进行农机安全知识宣传；二是给村内农民以及正在作业的农民发放致农机驾驶员一封信，树牢安全生产意识。</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宣讲员在宣讲过程强调，一定要规范驾驶农机，完善各项手续，杜绝不落户、不考证、不检车现象，禁止各项农机违规驾驶等各项违法行为，让村民们牢记安全生产人人有责，安全责任重于泰山。</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通过本次农机安全宣讲进村屯活动，提高了农民的安全意识，增强了安全生产知识储备，营造了浓厚的安全生产宣传氛围。</w:t>
      </w: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inline distT="0" distB="0" distL="114300" distR="114300">
            <wp:extent cx="5253990" cy="3940175"/>
            <wp:effectExtent l="0" t="0" r="3810" b="3175"/>
            <wp:docPr id="3" name="图片 3" descr="37f5046193af20d086f603d8c90ff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7f5046193af20d086f603d8c90ff49"/>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r>
        <w:rPr>
          <w:rFonts w:hint="eastAsia" w:ascii="仿宋" w:hAnsi="仿宋" w:eastAsia="仿宋" w:cs="仿宋"/>
          <w:b w:val="0"/>
          <w:bCs w:val="0"/>
          <w:sz w:val="32"/>
          <w:szCs w:val="32"/>
          <w:lang w:val="en-US" w:eastAsia="zh-CN"/>
        </w:rPr>
        <w:drawing>
          <wp:inline distT="0" distB="0" distL="114300" distR="114300">
            <wp:extent cx="5253990" cy="3940175"/>
            <wp:effectExtent l="0" t="0" r="3810" b="3175"/>
            <wp:docPr id="4" name="图片 4" descr="babffced451ae7d835f509cbf83d5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abffced451ae7d835f509cbf83d5a7"/>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r>
        <w:rPr>
          <w:rFonts w:hint="eastAsia" w:ascii="仿宋" w:hAnsi="仿宋" w:eastAsia="仿宋" w:cs="仿宋"/>
          <w:b w:val="0"/>
          <w:bCs w:val="0"/>
          <w:sz w:val="32"/>
          <w:szCs w:val="32"/>
          <w:lang w:val="en-US" w:eastAsia="zh-CN"/>
        </w:rPr>
        <w:drawing>
          <wp:inline distT="0" distB="0" distL="114300" distR="114300">
            <wp:extent cx="5253990" cy="3940175"/>
            <wp:effectExtent l="0" t="0" r="3810" b="3175"/>
            <wp:docPr id="5" name="图片 5" descr="c7aedb8730e1a51340332a7f8c9f7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7aedb8730e1a51340332a7f8c9f7c9"/>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NGE4NDE0MzE2NzExOWJlYzFkNjVmOTUyZDE0NDUifQ=="/>
  </w:docVars>
  <w:rsids>
    <w:rsidRoot w:val="00000000"/>
    <w:rsid w:val="2FB70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2023-05-31T08:36:18Z</dcterms:created>
  <dc:creator>二二</dc:creator>
  <cp:lastModifiedBy>WXF</cp:lastModifiedBy>
  <dcterms:modified xsi:type="dcterms:W3CDTF">2023-05-31T08:57:01Z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44A3EC7ADE6C46E8B9614A75D7E99398_12</vt:lpwstr>
  </property>
</Properties>
</file>