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06199">
      <w:pPr>
        <w:pStyle w:val="2"/>
        <w:ind w:left="0" w:leftChars="0" w:firstLine="0" w:firstLineChars="0"/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南关区城中村改造项目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红嘴子村地块土地</w:t>
      </w:r>
    </w:p>
    <w:p w14:paraId="23B742B6">
      <w:pPr>
        <w:pStyle w:val="2"/>
        <w:ind w:left="0" w:leftChars="0" w:firstLine="0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eastAsia="zh-CN"/>
        </w:rPr>
        <w:t>预</w:t>
      </w:r>
      <w:r>
        <w:rPr>
          <w:rFonts w:hint="eastAsia"/>
          <w:b/>
          <w:bCs/>
          <w:sz w:val="44"/>
          <w:szCs w:val="44"/>
          <w:lang w:val="en-US" w:eastAsia="zh-CN"/>
        </w:rPr>
        <w:t>征收公告</w:t>
      </w:r>
    </w:p>
    <w:p w14:paraId="5BA1EAC2">
      <w:pPr>
        <w:pStyle w:val="3"/>
        <w:rPr>
          <w:rFonts w:hint="eastAsia"/>
          <w:lang w:val="en-US" w:eastAsia="zh-CN"/>
        </w:rPr>
      </w:pPr>
    </w:p>
    <w:p w14:paraId="537E2A96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国务院办公厅印发《关于在超大特大城市积极稳步推进城中村改造的指导意见》（国办发2023）25号）文件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eastAsia="zh-CN"/>
        </w:rPr>
        <w:t>，根据《中华人民共和国土地管理法》《中华人民共和国土地管理法实施条例》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《长春市集体土地房屋征收与补偿实施办法》等相关文件要求，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eastAsia="zh-CN"/>
        </w:rPr>
        <w:t>参照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《吉林省国有土地上房屋征收与补偿办法》《长春市国有土地上房屋征收与补偿条例》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eastAsia="zh-CN"/>
        </w:rPr>
        <w:t>的规定，南关区政府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拟对伊通河流域城中村改造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lang w:val="en-US" w:eastAsia="zh-CN"/>
        </w:rPr>
        <w:t>项目红嘴子村地块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范围内的房屋及地上附着物实施征收，现将有关事项公告如下：</w:t>
      </w:r>
    </w:p>
    <w:p w14:paraId="26EFEC4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一、征收范围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南关区红嘴子村，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北至绕城高速、南至地铁车辆段、西至八一村界、东至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伊通河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以长春市测绘院出具并由南关区人民政府确认边界的地形图为准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4C919AA8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二、征收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目的：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改善群众的居住条件，兼顾完善城市功能、改善城市环境。</w:t>
      </w:r>
    </w:p>
    <w:p w14:paraId="451BCD89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三、征收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长春市南关区房屋征收经办中心</w:t>
      </w:r>
    </w:p>
    <w:p w14:paraId="0FD81E8F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四、暂停办理：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自本公告公布之日起至2026年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日止，有关部门暂停办理征收范围内房屋新建、扩建、改建以及改变房屋用途；迁入户口或分户；办理企业和个体工商业户经营许可；土地的更名、抵押及变更土地用途；广告牌匾等相关审批手续。</w:t>
      </w:r>
    </w:p>
    <w:p w14:paraId="3A1254AA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五、禁止事项：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征收范围确定后，不得在征收范围内实施兴建、扩建、改建和改变房屋用途等增加补偿费用的行为。违反规定实施的，不予补偿。</w:t>
      </w:r>
    </w:p>
    <w:p w14:paraId="64C41DF7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六、房屋调查登记：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自本公告公布之日起，征收部门对房屋征收范围内房屋及地上附着物的权属、区位、用途、建筑面积等情况组织调查登记，被征收人应当予以配合。</w:t>
      </w:r>
    </w:p>
    <w:p w14:paraId="52964BAA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七、其他事项：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征地补偿安置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方案》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和《征收土地公告》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将依据法定程序另行公布。</w:t>
      </w:r>
    </w:p>
    <w:p w14:paraId="19590AB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71677DB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50" w:leftChars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</w:t>
      </w:r>
    </w:p>
    <w:p w14:paraId="6AD5230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</w:p>
    <w:p w14:paraId="6A467B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3DDF539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7B20F7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</w:p>
    <w:p w14:paraId="2B5CA374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 xml:space="preserve">                       </w:t>
      </w:r>
      <w:r>
        <w:rPr>
          <w:rFonts w:hint="eastAsia" w:eastAsia="方正仿宋_GB2312" w:cs="Times New Roman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 xml:space="preserve">   长春市南关区人民政府</w:t>
      </w:r>
    </w:p>
    <w:p w14:paraId="316534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u w:val="none"/>
          <w:lang w:val="en-US" w:eastAsia="zh-CN"/>
        </w:rPr>
        <w:t>2025年 月 日</w:t>
      </w:r>
    </w:p>
    <w:p w14:paraId="2BD138FF">
      <w:pPr>
        <w:jc w:val="center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CA2E4A-107F-47A9-86EE-ED47CDD8D6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0F0A31F-4473-43A3-AFC3-2E62404A696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628495E-BF43-486B-9B5F-D690682167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F14D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B00A9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B00A9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70916"/>
    <w:rsid w:val="0A0F52A5"/>
    <w:rsid w:val="0E6FA111"/>
    <w:rsid w:val="10AF6D11"/>
    <w:rsid w:val="112071DE"/>
    <w:rsid w:val="150F5D61"/>
    <w:rsid w:val="217B628D"/>
    <w:rsid w:val="240C3272"/>
    <w:rsid w:val="266940F0"/>
    <w:rsid w:val="26A76454"/>
    <w:rsid w:val="340616CD"/>
    <w:rsid w:val="34837A7C"/>
    <w:rsid w:val="35FC0B22"/>
    <w:rsid w:val="479F136C"/>
    <w:rsid w:val="50D737D2"/>
    <w:rsid w:val="5D801F91"/>
    <w:rsid w:val="5E09153B"/>
    <w:rsid w:val="65F16F95"/>
    <w:rsid w:val="676165CF"/>
    <w:rsid w:val="6B5C5010"/>
    <w:rsid w:val="70765963"/>
    <w:rsid w:val="73944320"/>
    <w:rsid w:val="760F4A49"/>
    <w:rsid w:val="7E2837AD"/>
    <w:rsid w:val="FC1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/>
    </w:rPr>
  </w:style>
  <w:style w:type="paragraph" w:customStyle="1" w:styleId="5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666</Characters>
  <Lines>0</Lines>
  <Paragraphs>0</Paragraphs>
  <TotalTime>9</TotalTime>
  <ScaleCrop>false</ScaleCrop>
  <LinksUpToDate>false</LinksUpToDate>
  <CharactersWithSpaces>732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2025-03-25T14:06:00Z</dcterms:created>
  <dc:creator>Administrator</dc:creator>
  <cp:lastModifiedBy>曲显林</cp:lastModifiedBy>
  <cp:lastPrinted>2025-06-20T04:08:00Z</cp:lastPrinted>
  <dcterms:modified xsi:type="dcterms:W3CDTF">2025-06-20T04:39:56Z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eyJoZGlkIjoiNjY4MTU0OTkzNTJiNzhlNDc4ZGViMjJkOTY4ZGEzYTIiLCJ1c2VySWQiOiI0MzY2MjA5OTEifQ==</vt:lpwstr>
  </property>
  <property fmtid="{D5CDD505-2E9C-101B-9397-08002B2CF9AE}" pid="4" name="ICV">
    <vt:lpwstr>91A4BA2CEC0C408DB76693A3DEEF370E_13</vt:lpwstr>
  </property>
</Properties>
</file>