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widowControl/>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附件1</w:t>
      </w:r>
    </w:p>
    <w:p>
      <w:pPr>
        <w:widowControl/>
        <w:shd w:val="clear" w:color="auto" w:fill="FFFFFF"/>
        <w:jc w:val="center"/>
        <w:rPr>
          <w:rFonts w:ascii="宋体" w:hAnsi="宋体" w:eastAsia="宋体" w:cs="宋体"/>
          <w:b/>
          <w:bCs/>
          <w:color w:val="333333"/>
          <w:kern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宋体" w:hAnsi="宋体" w:eastAsia="宋体" w:cs="宋体"/>
          <w:b/>
          <w:bCs/>
          <w:color w:val="333333"/>
          <w:kern w:val="0"/>
          <w:sz w:val="36"/>
          <w:szCs w:val="36"/>
        </w:rPr>
      </w:pPr>
      <w:r>
        <w:rPr>
          <w:rFonts w:hint="eastAsia" w:ascii="宋体" w:hAnsi="宋体" w:eastAsia="宋体" w:cs="宋体"/>
          <w:b/>
          <w:bCs/>
          <w:i w:val="0"/>
          <w:caps w:val="0"/>
          <w:color w:val="000000"/>
          <w:spacing w:val="0"/>
          <w:sz w:val="36"/>
          <w:szCs w:val="36"/>
          <w:shd w:val="clear" w:fill="FFFFFF"/>
        </w:rPr>
        <w:t>20</w:t>
      </w:r>
      <w:r>
        <w:rPr>
          <w:rFonts w:hint="eastAsia" w:ascii="宋体" w:hAnsi="宋体" w:eastAsia="宋体" w:cs="宋体"/>
          <w:b/>
          <w:bCs/>
          <w:i w:val="0"/>
          <w:caps w:val="0"/>
          <w:color w:val="000000"/>
          <w:spacing w:val="0"/>
          <w:sz w:val="36"/>
          <w:szCs w:val="36"/>
          <w:shd w:val="clear" w:fill="FFFFFF"/>
          <w:lang w:val="en-US" w:eastAsia="zh-CN"/>
        </w:rPr>
        <w:t>20</w:t>
      </w:r>
      <w:r>
        <w:rPr>
          <w:rFonts w:hint="eastAsia" w:ascii="宋体" w:hAnsi="宋体" w:eastAsia="宋体" w:cs="宋体"/>
          <w:b/>
          <w:bCs/>
          <w:i w:val="0"/>
          <w:caps w:val="0"/>
          <w:color w:val="000000"/>
          <w:spacing w:val="0"/>
          <w:sz w:val="36"/>
          <w:szCs w:val="36"/>
          <w:shd w:val="clear" w:fill="FFFFFF"/>
        </w:rPr>
        <w:t>年南关区</w:t>
      </w:r>
      <w:r>
        <w:rPr>
          <w:rFonts w:hint="eastAsia" w:cs="宋体"/>
          <w:b/>
          <w:bCs/>
          <w:i w:val="0"/>
          <w:caps w:val="0"/>
          <w:color w:val="000000"/>
          <w:spacing w:val="0"/>
          <w:sz w:val="36"/>
          <w:szCs w:val="36"/>
          <w:shd w:val="clear" w:fill="FFFFFF"/>
          <w:lang w:eastAsia="zh-CN"/>
        </w:rPr>
        <w:t>桃源街道</w:t>
      </w:r>
      <w:r>
        <w:rPr>
          <w:rFonts w:hint="eastAsia" w:ascii="宋体" w:hAnsi="宋体" w:eastAsia="宋体" w:cs="宋体"/>
          <w:b/>
          <w:bCs/>
          <w:i w:val="0"/>
          <w:caps w:val="0"/>
          <w:color w:val="000000"/>
          <w:spacing w:val="0"/>
          <w:sz w:val="36"/>
          <w:szCs w:val="36"/>
          <w:shd w:val="clear" w:fill="FFFFFF"/>
        </w:rPr>
        <w:t>政府信息公开</w:t>
      </w:r>
      <w:r>
        <w:rPr>
          <w:rFonts w:hint="eastAsia" w:cs="宋体"/>
          <w:b/>
          <w:bCs/>
          <w:i w:val="0"/>
          <w:caps w:val="0"/>
          <w:color w:val="000000"/>
          <w:spacing w:val="0"/>
          <w:sz w:val="36"/>
          <w:szCs w:val="36"/>
          <w:shd w:val="clear" w:fill="FFFFFF"/>
          <w:lang w:eastAsia="zh-CN"/>
        </w:rPr>
        <w:t>工作</w:t>
      </w:r>
      <w:r>
        <w:rPr>
          <w:rFonts w:hint="eastAsia" w:ascii="宋体" w:hAnsi="宋体" w:eastAsia="宋体" w:cs="宋体"/>
          <w:b/>
          <w:bCs/>
          <w:i w:val="0"/>
          <w:caps w:val="0"/>
          <w:color w:val="000000"/>
          <w:spacing w:val="0"/>
          <w:sz w:val="36"/>
          <w:szCs w:val="36"/>
          <w:shd w:val="clear" w:fill="FFFFFF"/>
        </w:rPr>
        <w:t>年度报告</w:t>
      </w:r>
    </w:p>
    <w:p>
      <w:pPr>
        <w:widowControl/>
        <w:shd w:val="clear" w:color="auto" w:fill="FFFFFF"/>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widowControl/>
        <w:spacing w:before="100" w:beforeAutospacing="1" w:after="100" w:afterAutospacing="1"/>
        <w:ind w:firstLine="640"/>
        <w:jc w:val="left"/>
        <w:rPr>
          <w:rFonts w:hint="eastAsia" w:cs="宋体" w:asciiTheme="majorEastAsia" w:hAnsiTheme="majorEastAsia" w:eastAsiaTheme="majorEastAsia"/>
          <w:b w:val="0"/>
          <w:bCs w:val="0"/>
          <w:color w:val="000000"/>
          <w:kern w:val="0"/>
          <w:sz w:val="24"/>
          <w:szCs w:val="24"/>
        </w:rPr>
      </w:pP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b w:val="0"/>
          <w:bCs w:val="0"/>
          <w:color w:val="333333"/>
          <w:kern w:val="0"/>
          <w:sz w:val="24"/>
          <w:szCs w:val="24"/>
          <w:lang w:val="en-US" w:eastAsia="zh-CN"/>
        </w:rPr>
        <w:t xml:space="preserve"> </w:t>
      </w:r>
      <w:r>
        <w:rPr>
          <w:rFonts w:hint="eastAsia" w:cs="宋体" w:asciiTheme="majorEastAsia" w:hAnsiTheme="majorEastAsia" w:eastAsiaTheme="majorEastAsia"/>
          <w:b w:val="0"/>
          <w:bCs w:val="0"/>
          <w:color w:val="000000"/>
          <w:kern w:val="0"/>
          <w:sz w:val="24"/>
          <w:szCs w:val="24"/>
        </w:rPr>
        <w:t>20</w:t>
      </w:r>
      <w:r>
        <w:rPr>
          <w:rFonts w:hint="eastAsia" w:cs="宋体" w:asciiTheme="majorEastAsia" w:hAnsiTheme="majorEastAsia" w:eastAsiaTheme="majorEastAsia"/>
          <w:b w:val="0"/>
          <w:bCs w:val="0"/>
          <w:color w:val="000000"/>
          <w:kern w:val="0"/>
          <w:sz w:val="24"/>
          <w:szCs w:val="24"/>
          <w:lang w:val="en-US" w:eastAsia="zh-CN"/>
        </w:rPr>
        <w:t>20</w:t>
      </w:r>
      <w:r>
        <w:rPr>
          <w:rFonts w:hint="eastAsia" w:cs="宋体" w:asciiTheme="majorEastAsia" w:hAnsiTheme="majorEastAsia" w:eastAsiaTheme="majorEastAsia"/>
          <w:b w:val="0"/>
          <w:bCs w:val="0"/>
          <w:color w:val="000000"/>
          <w:kern w:val="0"/>
          <w:sz w:val="24"/>
          <w:szCs w:val="24"/>
        </w:rPr>
        <w:t>年，桃源街道全面贯彻落实《</w:t>
      </w:r>
      <w:r>
        <w:rPr>
          <w:rFonts w:hint="eastAsia" w:cs="宋体" w:asciiTheme="majorEastAsia" w:hAnsiTheme="majorEastAsia" w:eastAsiaTheme="majorEastAsia"/>
          <w:b w:val="0"/>
          <w:bCs w:val="0"/>
          <w:color w:val="000000"/>
          <w:kern w:val="0"/>
          <w:sz w:val="24"/>
          <w:szCs w:val="24"/>
          <w:lang w:eastAsia="zh-CN"/>
        </w:rPr>
        <w:t>政府信息公开</w:t>
      </w:r>
      <w:r>
        <w:rPr>
          <w:rFonts w:hint="eastAsia" w:cs="宋体" w:asciiTheme="majorEastAsia" w:hAnsiTheme="majorEastAsia" w:eastAsiaTheme="majorEastAsia"/>
          <w:b w:val="0"/>
          <w:bCs w:val="0"/>
          <w:color w:val="000000"/>
          <w:kern w:val="0"/>
          <w:sz w:val="24"/>
          <w:szCs w:val="24"/>
        </w:rPr>
        <w:t>条例》等文件精神，不断拓展公开内容，创新公开形式，完善公开制度，强化公开监督，</w:t>
      </w:r>
      <w:r>
        <w:rPr>
          <w:rFonts w:hint="eastAsia" w:cs="宋体" w:asciiTheme="majorEastAsia" w:hAnsiTheme="majorEastAsia" w:eastAsiaTheme="majorEastAsia"/>
          <w:b w:val="0"/>
          <w:bCs w:val="0"/>
          <w:color w:val="000000"/>
          <w:kern w:val="0"/>
          <w:sz w:val="24"/>
          <w:szCs w:val="24"/>
          <w:lang w:eastAsia="zh-CN"/>
        </w:rPr>
        <w:t>并按时认真参加了区政数局组织的各种培训会议，会后保质保量的完成了各项工作任务。</w:t>
      </w:r>
    </w:p>
    <w:p>
      <w:pPr>
        <w:widowControl/>
        <w:numPr>
          <w:ilvl w:val="0"/>
          <w:numId w:val="1"/>
        </w:numPr>
        <w:spacing w:before="100" w:beforeAutospacing="1" w:after="100" w:afterAutospacing="1"/>
        <w:ind w:firstLine="64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认真做好主动公开政府信息工作。</w:t>
      </w:r>
      <w:r>
        <w:rPr>
          <w:rFonts w:hint="eastAsia" w:cs="宋体" w:asciiTheme="majorEastAsia" w:hAnsiTheme="majorEastAsia" w:eastAsiaTheme="majorEastAsia"/>
          <w:color w:val="000000"/>
          <w:kern w:val="0"/>
          <w:sz w:val="24"/>
          <w:szCs w:val="24"/>
          <w:lang w:eastAsia="zh-CN"/>
        </w:rPr>
        <w:t>按照区政数局的要求，</w:t>
      </w:r>
      <w:r>
        <w:rPr>
          <w:rFonts w:hint="eastAsia" w:cs="宋体" w:asciiTheme="majorEastAsia" w:hAnsiTheme="majorEastAsia" w:eastAsiaTheme="majorEastAsia"/>
          <w:color w:val="000000"/>
          <w:kern w:val="0"/>
          <w:sz w:val="24"/>
          <w:szCs w:val="24"/>
          <w:lang w:val="en-US" w:eastAsia="zh-CN"/>
        </w:rPr>
        <w:t>2020年我街道主动公开政府工作信息3件，办事处微信服务号公开信息14件，按照应公开，尽公开的原则及时准确的</w:t>
      </w:r>
      <w:r>
        <w:rPr>
          <w:rFonts w:hint="eastAsia" w:cs="宋体" w:asciiTheme="majorEastAsia" w:hAnsiTheme="majorEastAsia" w:eastAsiaTheme="majorEastAsia"/>
          <w:color w:val="000000"/>
          <w:kern w:val="0"/>
          <w:sz w:val="24"/>
          <w:szCs w:val="24"/>
        </w:rPr>
        <w:t>保证了政府信息公开的时</w:t>
      </w:r>
      <w:r>
        <w:rPr>
          <w:rFonts w:hint="eastAsia" w:cs="宋体" w:asciiTheme="majorEastAsia" w:hAnsiTheme="majorEastAsia" w:eastAsiaTheme="majorEastAsia"/>
          <w:color w:val="000000"/>
          <w:kern w:val="0"/>
          <w:sz w:val="24"/>
          <w:szCs w:val="24"/>
          <w:lang w:eastAsia="zh-CN"/>
        </w:rPr>
        <w:t>效</w:t>
      </w:r>
      <w:r>
        <w:rPr>
          <w:rFonts w:hint="eastAsia" w:cs="宋体" w:asciiTheme="majorEastAsia" w:hAnsiTheme="majorEastAsia" w:eastAsiaTheme="majorEastAsia"/>
          <w:color w:val="000000"/>
          <w:kern w:val="0"/>
          <w:sz w:val="24"/>
          <w:szCs w:val="24"/>
        </w:rPr>
        <w:t>性和安全性，做到了政府信息公开的规范化和常态化。</w:t>
      </w:r>
    </w:p>
    <w:p>
      <w:pPr>
        <w:widowControl/>
        <w:numPr>
          <w:ilvl w:val="0"/>
          <w:numId w:val="1"/>
        </w:numPr>
        <w:spacing w:before="100" w:beforeAutospacing="1" w:after="100" w:afterAutospacing="1"/>
        <w:ind w:firstLine="64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lang w:eastAsia="zh-CN"/>
        </w:rPr>
        <w:t>热情接待信息公开和依申请公开来访群众。</w:t>
      </w:r>
      <w:r>
        <w:rPr>
          <w:rFonts w:hint="eastAsia" w:cs="宋体" w:asciiTheme="majorEastAsia" w:hAnsiTheme="majorEastAsia" w:eastAsiaTheme="majorEastAsia"/>
          <w:color w:val="000000"/>
          <w:kern w:val="0"/>
          <w:sz w:val="24"/>
          <w:szCs w:val="24"/>
          <w:lang w:val="en-US" w:eastAsia="zh-CN"/>
        </w:rPr>
        <w:t>2020年桃源街道在一门式服务大厅特设置了政务公开服务专区，并放置了宣传材料及依申请公开表格样式。并派专人对来访群众的依申请公开及政府信息公开需求进行接待和解答。</w:t>
      </w:r>
    </w:p>
    <w:p>
      <w:pPr>
        <w:widowControl/>
        <w:numPr>
          <w:ilvl w:val="0"/>
          <w:numId w:val="1"/>
        </w:numPr>
        <w:spacing w:before="100" w:beforeAutospacing="1" w:after="100" w:afterAutospacing="1"/>
        <w:ind w:firstLine="64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lang w:val="en-US" w:eastAsia="zh-CN"/>
        </w:rPr>
        <w:t>精准进行政务公开标准化目录的梳理工作。在区政数局的要求下，我街道对各领域的基层政务公开标准化目录进行了认真的梳理。共梳理出我街有一级事项26项，二级事项138项，涉及领域10个。</w:t>
      </w:r>
    </w:p>
    <w:p>
      <w:pPr>
        <w:widowControl/>
        <w:spacing w:before="100" w:beforeAutospacing="1" w:after="100" w:afterAutospacing="1"/>
        <w:ind w:firstLine="720" w:firstLineChars="300"/>
        <w:jc w:val="left"/>
        <w:rPr>
          <w:rFonts w:hint="eastAsia" w:cs="宋体" w:asciiTheme="majorEastAsia" w:hAnsiTheme="majorEastAsia" w:eastAsiaTheme="majorEastAsia"/>
          <w:color w:val="000000"/>
          <w:kern w:val="0"/>
          <w:sz w:val="24"/>
          <w:szCs w:val="24"/>
          <w:lang w:val="en-US" w:eastAsia="zh-CN"/>
        </w:rPr>
      </w:pPr>
      <w:r>
        <w:rPr>
          <w:rFonts w:hint="eastAsia" w:cs="宋体" w:asciiTheme="majorEastAsia" w:hAnsiTheme="majorEastAsia" w:eastAsiaTheme="majorEastAsia"/>
          <w:color w:val="000000"/>
          <w:kern w:val="0"/>
          <w:sz w:val="24"/>
          <w:szCs w:val="24"/>
        </w:rPr>
        <w:t>（</w:t>
      </w:r>
      <w:r>
        <w:rPr>
          <w:rFonts w:hint="eastAsia" w:cs="宋体" w:asciiTheme="majorEastAsia" w:hAnsiTheme="majorEastAsia" w:eastAsiaTheme="majorEastAsia"/>
          <w:color w:val="000000"/>
          <w:kern w:val="0"/>
          <w:sz w:val="24"/>
          <w:szCs w:val="24"/>
          <w:lang w:eastAsia="zh-CN"/>
        </w:rPr>
        <w:t>四</w:t>
      </w:r>
      <w:r>
        <w:rPr>
          <w:rFonts w:hint="eastAsia" w:cs="宋体" w:asciiTheme="majorEastAsia" w:hAnsiTheme="majorEastAsia" w:eastAsiaTheme="majorEastAsia"/>
          <w:color w:val="000000"/>
          <w:kern w:val="0"/>
          <w:sz w:val="24"/>
          <w:szCs w:val="24"/>
        </w:rPr>
        <w:t>）努力完善政务公开形式。适应传播主体多样化、平民化和普泛化的特点，按照《关于全面推进政务公开工作的意见》的要求，积极拓宽公开渠道，</w:t>
      </w:r>
      <w:r>
        <w:rPr>
          <w:rFonts w:hint="eastAsia" w:cs="宋体" w:asciiTheme="majorEastAsia" w:hAnsiTheme="majorEastAsia" w:eastAsiaTheme="majorEastAsia"/>
          <w:color w:val="000000"/>
          <w:kern w:val="0"/>
          <w:sz w:val="24"/>
          <w:szCs w:val="24"/>
          <w:lang w:eastAsia="zh-CN"/>
        </w:rPr>
        <w:t>我街道特开通了</w:t>
      </w:r>
      <w:r>
        <w:rPr>
          <w:rFonts w:hint="eastAsia" w:cs="宋体" w:asciiTheme="majorEastAsia" w:hAnsiTheme="majorEastAsia" w:eastAsiaTheme="majorEastAsia"/>
          <w:color w:val="000000"/>
          <w:kern w:val="0"/>
          <w:sz w:val="24"/>
          <w:szCs w:val="24"/>
          <w:lang w:val="en-US" w:eastAsia="zh-CN"/>
        </w:rPr>
        <w:t>8个新媒体帐号用于公开政府各类信息，其中微信服务号5个，抖音短视频3个。每个帐号都设有专人进行管理，有效</w:t>
      </w:r>
      <w:r>
        <w:rPr>
          <w:rFonts w:hint="eastAsia" w:cs="宋体" w:asciiTheme="majorEastAsia" w:hAnsiTheme="majorEastAsia" w:eastAsiaTheme="majorEastAsia"/>
          <w:color w:val="000000"/>
          <w:kern w:val="0"/>
          <w:sz w:val="24"/>
          <w:szCs w:val="24"/>
        </w:rPr>
        <w:t>提升</w:t>
      </w:r>
      <w:r>
        <w:rPr>
          <w:rFonts w:hint="eastAsia" w:cs="宋体" w:asciiTheme="majorEastAsia" w:hAnsiTheme="majorEastAsia" w:eastAsiaTheme="majorEastAsia"/>
          <w:color w:val="000000"/>
          <w:kern w:val="0"/>
          <w:sz w:val="24"/>
          <w:szCs w:val="24"/>
          <w:lang w:eastAsia="zh-CN"/>
        </w:rPr>
        <w:t>了</w:t>
      </w:r>
      <w:r>
        <w:rPr>
          <w:rFonts w:hint="eastAsia" w:cs="宋体" w:asciiTheme="majorEastAsia" w:hAnsiTheme="majorEastAsia" w:eastAsiaTheme="majorEastAsia"/>
          <w:color w:val="000000"/>
          <w:kern w:val="0"/>
          <w:sz w:val="24"/>
          <w:szCs w:val="24"/>
        </w:rPr>
        <w:t>公开政府信息的高效性</w:t>
      </w:r>
      <w:r>
        <w:rPr>
          <w:rFonts w:hint="eastAsia" w:cs="宋体" w:asciiTheme="majorEastAsia" w:hAnsiTheme="majorEastAsia" w:eastAsiaTheme="majorEastAsia"/>
          <w:color w:val="000000"/>
          <w:kern w:val="0"/>
          <w:sz w:val="24"/>
          <w:szCs w:val="24"/>
          <w:lang w:eastAsia="zh-CN"/>
        </w:rPr>
        <w:t>和广泛性。</w:t>
      </w:r>
    </w:p>
    <w:p>
      <w:pPr>
        <w:widowControl/>
        <w:spacing w:before="100" w:beforeAutospacing="1" w:after="100" w:afterAutospacing="1"/>
        <w:ind w:firstLine="64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t>
      </w:r>
      <w:r>
        <w:rPr>
          <w:rFonts w:hint="eastAsia" w:cs="宋体" w:asciiTheme="majorEastAsia" w:hAnsiTheme="majorEastAsia" w:eastAsiaTheme="majorEastAsia"/>
          <w:color w:val="000000"/>
          <w:kern w:val="0"/>
          <w:sz w:val="24"/>
          <w:szCs w:val="24"/>
          <w:lang w:eastAsia="zh-CN"/>
        </w:rPr>
        <w:t>五</w:t>
      </w:r>
      <w:r>
        <w:rPr>
          <w:rFonts w:hint="eastAsia" w:cs="宋体" w:asciiTheme="majorEastAsia" w:hAnsiTheme="majorEastAsia" w:eastAsiaTheme="majorEastAsia"/>
          <w:color w:val="000000"/>
          <w:kern w:val="0"/>
          <w:sz w:val="24"/>
          <w:szCs w:val="24"/>
        </w:rPr>
        <w:t>）加强基层政务公开队伍建设。落实本街公开信息的保障部门和保障人，指定政治素质好、业务能力强的工作人员从事政府信息公开的工作，完善了信息公开保密审核机制，按时完成了本街信息公开、保密审核和信息报送任务。</w:t>
      </w:r>
    </w:p>
    <w:p>
      <w:pPr>
        <w:widowControl/>
        <w:shd w:val="clear" w:color="auto" w:fill="FFFFFF"/>
        <w:spacing w:after="240"/>
        <w:ind w:firstLine="480"/>
        <w:rPr>
          <w:rFonts w:ascii="宋体" w:hAnsi="宋体" w:eastAsia="宋体" w:cs="宋体"/>
          <w:color w:val="333333"/>
          <w:kern w:val="0"/>
          <w:sz w:val="24"/>
          <w:szCs w:val="24"/>
        </w:rPr>
      </w:pPr>
      <w:bookmarkStart w:id="0" w:name="_GoBack"/>
      <w:bookmarkEnd w:id="0"/>
      <w:r>
        <w:rPr>
          <w:rFonts w:hint="eastAsia" w:ascii="宋体" w:hAnsi="宋体" w:eastAsia="宋体" w:cs="宋体"/>
          <w:b/>
          <w:bCs/>
          <w:color w:val="333333"/>
          <w:kern w:val="0"/>
          <w:sz w:val="24"/>
          <w:szCs w:val="24"/>
        </w:rPr>
        <w:t>二、主动公开政府信息情况</w:t>
      </w:r>
    </w:p>
    <w:tbl>
      <w:tblPr>
        <w:tblStyle w:val="6"/>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66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39" w:hRule="atLeast"/>
          <w:jc w:val="center"/>
        </w:trPr>
        <w:tc>
          <w:tcPr>
            <w:tcW w:w="90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3</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6"/>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31"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（一）予以公开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trHeight w:val="46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（三）不予公开</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1.属于国家秘密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2.其他法律行政法规禁止公开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3.危及“三安全一稳定”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4.保护第三方合法权益</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5.属于三类内部事务信息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trHeight w:val="52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6.属于四类过程性信息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7.属于行政执法案卷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8.属于行政查询事项</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（四）无法提供</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1.本机关不掌握相关政府信息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2.没有现成信息需要另行制作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3.补正后申请内容仍不明确</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（五）不予处理</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1.信访举报投诉类申请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3.要求提供公开出版物</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4.无正当理由大量反复申请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5.要求行政机关确认或重新出具已获取信息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（六）其他处理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1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（七）总计</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trHeight w:val="40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ind w:firstLine="640" w:firstLineChars="200"/>
        <w:rPr>
          <w:rFonts w:hint="eastAsia"/>
          <w:color w:val="333333"/>
        </w:rPr>
      </w:pPr>
      <w:r>
        <w:rPr>
          <w:rFonts w:hint="eastAsia" w:ascii="仿宋_GB2312" w:hAnsi="仿宋_GB2312" w:eastAsia="仿宋_GB2312" w:cs="仿宋_GB2312"/>
          <w:sz w:val="32"/>
          <w:szCs w:val="32"/>
          <w:lang w:eastAsia="zh-CN"/>
        </w:rPr>
        <w:t>通过查找关于我街道政务公开的各项工作中，发现</w:t>
      </w: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lang w:eastAsia="zh-CN"/>
        </w:rPr>
        <w:t>在新媒体帐号更新信息一项上</w:t>
      </w:r>
      <w:r>
        <w:rPr>
          <w:rFonts w:hint="eastAsia" w:ascii="仿宋_GB2312" w:hAnsi="仿宋_GB2312" w:eastAsia="仿宋_GB2312" w:cs="仿宋_GB2312"/>
          <w:sz w:val="32"/>
          <w:szCs w:val="32"/>
        </w:rPr>
        <w:t>各社区</w:t>
      </w:r>
      <w:r>
        <w:rPr>
          <w:rFonts w:hint="eastAsia" w:ascii="仿宋_GB2312" w:hAnsi="仿宋_GB2312" w:eastAsia="仿宋_GB2312" w:cs="仿宋_GB2312"/>
          <w:sz w:val="32"/>
          <w:szCs w:val="32"/>
          <w:lang w:eastAsia="zh-CN"/>
        </w:rPr>
        <w:t>都</w:t>
      </w:r>
      <w:r>
        <w:rPr>
          <w:rFonts w:hint="eastAsia" w:ascii="仿宋_GB2312" w:hAnsi="仿宋_GB2312" w:eastAsia="仿宋_GB2312" w:cs="仿宋_GB2312"/>
          <w:sz w:val="32"/>
          <w:szCs w:val="32"/>
        </w:rPr>
        <w:t>普遍</w:t>
      </w:r>
      <w:r>
        <w:rPr>
          <w:rFonts w:hint="eastAsia" w:ascii="仿宋_GB2312" w:hAnsi="仿宋_GB2312" w:eastAsia="仿宋_GB2312" w:cs="仿宋_GB2312"/>
          <w:sz w:val="32"/>
          <w:szCs w:val="32"/>
          <w:lang w:eastAsia="zh-CN"/>
        </w:rPr>
        <w:t>存在</w:t>
      </w:r>
      <w:r>
        <w:rPr>
          <w:rFonts w:hint="eastAsia" w:ascii="仿宋_GB2312" w:hAnsi="仿宋_GB2312" w:eastAsia="仿宋_GB2312" w:cs="仿宋_GB2312"/>
          <w:sz w:val="32"/>
          <w:szCs w:val="32"/>
        </w:rPr>
        <w:t>更新</w:t>
      </w:r>
      <w:r>
        <w:rPr>
          <w:rFonts w:hint="eastAsia" w:ascii="仿宋_GB2312" w:hAnsi="仿宋_GB2312" w:eastAsia="仿宋_GB2312" w:cs="仿宋_GB2312"/>
          <w:sz w:val="32"/>
          <w:szCs w:val="32"/>
          <w:lang w:eastAsia="zh-CN"/>
        </w:rPr>
        <w:t>不及时，</w:t>
      </w:r>
      <w:r>
        <w:rPr>
          <w:rFonts w:hint="eastAsia" w:ascii="仿宋_GB2312" w:hAnsi="仿宋_GB2312" w:eastAsia="仿宋_GB2312" w:cs="仿宋_GB2312"/>
          <w:sz w:val="32"/>
          <w:szCs w:val="32"/>
        </w:rPr>
        <w:t>更新频度不高</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。在新的一年里，我街道将把政务新媒体工作纳入工作重点，高度重视起来。积极调度各社区及时进行更新信息，</w:t>
      </w:r>
      <w:r>
        <w:rPr>
          <w:rFonts w:hint="eastAsia" w:ascii="仿宋_GB2312" w:hAnsi="仿宋_GB2312" w:eastAsia="仿宋_GB2312" w:cs="仿宋_GB2312"/>
          <w:sz w:val="32"/>
          <w:szCs w:val="32"/>
          <w:lang w:eastAsia="zh-CN"/>
        </w:rPr>
        <w:t>更新</w:t>
      </w:r>
      <w:r>
        <w:rPr>
          <w:rFonts w:hint="eastAsia" w:ascii="仿宋_GB2312" w:hAnsi="仿宋_GB2312" w:eastAsia="仿宋_GB2312" w:cs="仿宋_GB2312"/>
          <w:sz w:val="32"/>
          <w:szCs w:val="32"/>
        </w:rPr>
        <w:t>提高更新频度。让新媒体帐号活跃起来。让此项工作上一个新台阶。</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 </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rPr>
          <w:rFonts w:hint="default" w:eastAsiaTheme="minorEastAsia"/>
          <w:lang w:val="en-US" w:eastAsia="zh-CN"/>
        </w:rPr>
      </w:pPr>
      <w:r>
        <w:rPr>
          <w:rFonts w:hint="eastAsia"/>
          <w:lang w:val="en-US" w:eastAsia="zh-CN"/>
        </w:rPr>
        <w:t xml:space="preserve">     无</w:t>
      </w:r>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62EC1"/>
    <w:multiLevelType w:val="singleLevel"/>
    <w:tmpl w:val="CC962E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063FC6"/>
    <w:rsid w:val="07316E98"/>
    <w:rsid w:val="085600A4"/>
    <w:rsid w:val="0D8C2782"/>
    <w:rsid w:val="21875446"/>
    <w:rsid w:val="22534CC0"/>
    <w:rsid w:val="24426DED"/>
    <w:rsid w:val="2BF8633A"/>
    <w:rsid w:val="2E6A399B"/>
    <w:rsid w:val="2EBC1F0B"/>
    <w:rsid w:val="2FD40719"/>
    <w:rsid w:val="35EF7685"/>
    <w:rsid w:val="3835718F"/>
    <w:rsid w:val="40C94476"/>
    <w:rsid w:val="45510FA2"/>
    <w:rsid w:val="45A42104"/>
    <w:rsid w:val="47990858"/>
    <w:rsid w:val="4CBD5695"/>
    <w:rsid w:val="50642CF4"/>
    <w:rsid w:val="52BC4173"/>
    <w:rsid w:val="56410BF9"/>
    <w:rsid w:val="5BCA152B"/>
    <w:rsid w:val="5C1C756A"/>
    <w:rsid w:val="5DAF5956"/>
    <w:rsid w:val="60BD47F0"/>
    <w:rsid w:val="60CD26B8"/>
    <w:rsid w:val="625D0D2D"/>
    <w:rsid w:val="660C6655"/>
    <w:rsid w:val="695F3768"/>
    <w:rsid w:val="69907989"/>
    <w:rsid w:val="69A21EAB"/>
    <w:rsid w:val="6E525592"/>
    <w:rsid w:val="70DD1C33"/>
    <w:rsid w:val="73AB00AE"/>
    <w:rsid w:val="7D2E2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24</TotalTime>
  <ScaleCrop>false</ScaleCrop>
  <LinksUpToDate>false</LinksUpToDate>
  <CharactersWithSpaces>5790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Administrator</cp:lastModifiedBy>
  <cp:lastPrinted>2021-01-11T05:57:00Z</cp:lastPrinted>
  <dcterms:modified xsi:type="dcterms:W3CDTF">2022-01-25T01:50:02Z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5B738751AAF84E7A861FF0A8C308F5F8</vt:lpwstr>
  </property>
</Properties>
</file>