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1C" w:rsidRDefault="00DD4EC0">
      <w:pPr>
        <w:spacing w:line="5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2021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年对六个教育项目的督导评估方案</w:t>
      </w:r>
    </w:p>
    <w:p w:rsidR="00D8461C" w:rsidRDefault="00D8461C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D8461C" w:rsidRDefault="00DD4EC0">
      <w:pPr>
        <w:spacing w:line="500" w:lineRule="exact"/>
        <w:ind w:firstLineChars="200" w:firstLine="640"/>
        <w:rPr>
          <w:rFonts w:ascii="仿宋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为检验我县教育事业“四化”发展战略落地成效，科学评估一年来学校教师学生发展情况，依据《教育局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年工作要点》，结合当前教育改革发展重点任务，</w:t>
      </w:r>
      <w:r>
        <w:rPr>
          <w:rFonts w:ascii="仿宋" w:eastAsia="仿宋" w:hAnsi="仿宋" w:cs="仿宋" w:hint="eastAsia"/>
          <w:sz w:val="32"/>
          <w:szCs w:val="32"/>
        </w:rPr>
        <w:t>制定本方案。</w:t>
      </w:r>
    </w:p>
    <w:p w:rsidR="00D8461C" w:rsidRDefault="00DD4EC0">
      <w:pPr>
        <w:spacing w:line="5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一、评估时限</w:t>
      </w:r>
    </w:p>
    <w:p w:rsidR="00D8461C" w:rsidRDefault="00DD4EC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日—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bookmarkStart w:id="0" w:name="_GoBack"/>
      <w:bookmarkEnd w:id="0"/>
    </w:p>
    <w:p w:rsidR="00D8461C" w:rsidRDefault="00DD4EC0">
      <w:pPr>
        <w:spacing w:line="5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二、评估对象</w:t>
      </w:r>
    </w:p>
    <w:p w:rsidR="00D8461C" w:rsidRDefault="00DD4EC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全县各高中、初中、小学</w:t>
      </w:r>
    </w:p>
    <w:p w:rsidR="00D8461C" w:rsidRDefault="00DD4EC0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三、评估</w:t>
      </w:r>
      <w:r>
        <w:rPr>
          <w:rFonts w:ascii="黑体" w:eastAsia="黑体" w:hAnsi="黑体" w:cs="黑体" w:hint="eastAsia"/>
          <w:sz w:val="32"/>
          <w:szCs w:val="32"/>
        </w:rPr>
        <w:t>项目及权重</w:t>
      </w:r>
    </w:p>
    <w:p w:rsidR="00D8461C" w:rsidRDefault="00DD4EC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（一）党建工作，权重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D8461C" w:rsidRDefault="00DD4EC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（二）五项管理，权重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D8461C" w:rsidRDefault="00DD4EC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（三）“双减”工作，权重</w:t>
      </w:r>
      <w:r>
        <w:rPr>
          <w:rFonts w:ascii="仿宋_GB2312" w:eastAsia="仿宋_GB2312" w:hAnsi="仿宋_GB2312" w:cs="仿宋_GB2312" w:hint="eastAsia"/>
          <w:sz w:val="32"/>
          <w:szCs w:val="32"/>
        </w:rPr>
        <w:t>180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分（不含高中）。</w:t>
      </w:r>
    </w:p>
    <w:p w:rsidR="00D8461C" w:rsidRDefault="00DD4EC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（四）教师专业发展，权重</w:t>
      </w:r>
      <w:r>
        <w:rPr>
          <w:rFonts w:ascii="仿宋_GB2312" w:eastAsia="仿宋_GB2312" w:hAnsi="仿宋_GB2312" w:cs="仿宋_GB2312" w:hint="eastAsia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D8461C" w:rsidRDefault="00DD4EC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（五）学生发展质量，权重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分（高中</w:t>
      </w:r>
      <w:r>
        <w:rPr>
          <w:rFonts w:ascii="仿宋_GB2312" w:eastAsia="仿宋_GB2312" w:hAnsi="仿宋_GB2312" w:cs="仿宋_GB2312" w:hint="eastAsia"/>
          <w:sz w:val="32"/>
          <w:szCs w:val="32"/>
        </w:rPr>
        <w:t>680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分）。</w:t>
      </w:r>
    </w:p>
    <w:p w:rsidR="00D8461C" w:rsidRDefault="00DD4EC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（六）安全稳定，实行负分制，分校园安全、信访维稳、饮食安全三个方面，每个方面依据评估内容</w:t>
      </w:r>
      <w:r>
        <w:rPr>
          <w:rFonts w:ascii="仿宋" w:eastAsia="仿宋" w:hAnsi="仿宋" w:cs="仿宋" w:hint="eastAsia"/>
          <w:sz w:val="32"/>
          <w:szCs w:val="32"/>
        </w:rPr>
        <w:t>累计负</w:t>
      </w:r>
      <w:r>
        <w:rPr>
          <w:rFonts w:ascii="仿宋" w:eastAsia="仿宋" w:hAnsi="仿宋" w:cs="仿宋" w:hint="eastAsia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分为止。</w:t>
      </w:r>
    </w:p>
    <w:p w:rsidR="00D8461C" w:rsidRDefault="00DD4EC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（以上六项内容后附评估指标体系）</w:t>
      </w:r>
    </w:p>
    <w:p w:rsidR="00D8461C" w:rsidRDefault="00DD4EC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另设加减分和一票否决项目</w:t>
      </w:r>
    </w:p>
    <w:p w:rsidR="00D8461C" w:rsidRDefault="00DD4EC0">
      <w:pPr>
        <w:spacing w:line="500" w:lineRule="exact"/>
        <w:ind w:firstLineChars="225" w:firstLine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加分项目</w:t>
      </w:r>
    </w:p>
    <w:p w:rsidR="00D8461C" w:rsidRDefault="00DD4EC0">
      <w:pPr>
        <w:spacing w:line="500" w:lineRule="exact"/>
        <w:ind w:firstLineChars="225" w:firstLine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在各校</w:t>
      </w:r>
      <w:r>
        <w:rPr>
          <w:rFonts w:ascii="仿宋" w:eastAsia="仿宋" w:hAnsi="仿宋" w:cs="仿宋" w:hint="eastAsia"/>
          <w:sz w:val="32"/>
          <w:szCs w:val="32"/>
        </w:rPr>
        <w:t>六个项目</w:t>
      </w:r>
      <w:r>
        <w:rPr>
          <w:rFonts w:ascii="仿宋" w:eastAsia="仿宋" w:hAnsi="仿宋" w:cs="仿宋" w:hint="eastAsia"/>
          <w:sz w:val="32"/>
          <w:szCs w:val="32"/>
        </w:rPr>
        <w:t>评估得分基础上，根据下列情况，予以加分</w:t>
      </w:r>
      <w:r>
        <w:rPr>
          <w:rFonts w:ascii="仿宋" w:eastAsia="仿宋" w:hAnsi="仿宋" w:cs="仿宋" w:hint="eastAsia"/>
          <w:sz w:val="32"/>
          <w:szCs w:val="32"/>
        </w:rPr>
        <w:t>，同一项工作加分只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取最高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级别一次。</w:t>
      </w:r>
    </w:p>
    <w:p w:rsidR="00D8461C" w:rsidRDefault="00DD4EC0">
      <w:pPr>
        <w:spacing w:line="500" w:lineRule="exact"/>
        <w:ind w:firstLineChars="225" w:firstLine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）学校工作受到国家、省、市、县</w:t>
      </w:r>
      <w:r>
        <w:rPr>
          <w:rFonts w:ascii="仿宋" w:eastAsia="仿宋" w:hAnsi="仿宋" w:cs="仿宋" w:hint="eastAsia"/>
          <w:sz w:val="32"/>
          <w:szCs w:val="32"/>
        </w:rPr>
        <w:t>级政府和教育行政（业务）部门</w:t>
      </w:r>
      <w:r>
        <w:rPr>
          <w:rFonts w:ascii="仿宋" w:eastAsia="仿宋" w:hAnsi="仿宋" w:cs="仿宋" w:hint="eastAsia"/>
          <w:sz w:val="32"/>
          <w:szCs w:val="32"/>
        </w:rPr>
        <w:t>表彰奖励的每件次分别加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8461C" w:rsidRDefault="00DD4EC0">
      <w:pPr>
        <w:spacing w:line="500" w:lineRule="exact"/>
        <w:ind w:firstLineChars="225" w:firstLine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学校工作被国家、省、市主流媒体（电视、报纸</w:t>
      </w:r>
      <w:r>
        <w:rPr>
          <w:rFonts w:ascii="仿宋" w:eastAsia="仿宋" w:hAnsi="仿宋" w:cs="仿宋" w:hint="eastAsia"/>
          <w:sz w:val="32"/>
          <w:szCs w:val="32"/>
        </w:rPr>
        <w:t>、网站</w:t>
      </w:r>
      <w:r>
        <w:rPr>
          <w:rFonts w:ascii="仿宋" w:eastAsia="仿宋" w:hAnsi="仿宋" w:cs="仿宋" w:hint="eastAsia"/>
          <w:sz w:val="32"/>
          <w:szCs w:val="32"/>
        </w:rPr>
        <w:t>）进行正面宣传的，经核实确认，每件次分别加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0.5</w:t>
      </w:r>
      <w:r>
        <w:rPr>
          <w:rFonts w:ascii="仿宋" w:eastAsia="仿宋" w:hAnsi="仿宋" w:cs="仿宋" w:hint="eastAsia"/>
          <w:sz w:val="32"/>
          <w:szCs w:val="32"/>
        </w:rPr>
        <w:t>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8461C" w:rsidRDefault="00DD4EC0">
      <w:pPr>
        <w:spacing w:line="500" w:lineRule="exact"/>
        <w:ind w:firstLineChars="225" w:firstLine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学校承办国家、省、市、县级</w:t>
      </w:r>
      <w:r>
        <w:rPr>
          <w:rFonts w:ascii="仿宋" w:eastAsia="仿宋" w:hAnsi="仿宋" w:cs="仿宋" w:hint="eastAsia"/>
          <w:sz w:val="32"/>
          <w:szCs w:val="32"/>
        </w:rPr>
        <w:t>典型经验推广</w:t>
      </w:r>
      <w:r>
        <w:rPr>
          <w:rFonts w:ascii="仿宋" w:eastAsia="仿宋" w:hAnsi="仿宋" w:cs="仿宋" w:hint="eastAsia"/>
          <w:sz w:val="32"/>
          <w:szCs w:val="32"/>
        </w:rPr>
        <w:t>现场会的，每次分别加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分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学校在</w:t>
      </w:r>
      <w:r>
        <w:rPr>
          <w:rFonts w:ascii="仿宋" w:eastAsia="仿宋" w:hAnsi="仿宋" w:cs="仿宋" w:hint="eastAsia"/>
          <w:sz w:val="32"/>
          <w:szCs w:val="32"/>
        </w:rPr>
        <w:t>国家、省、市、县级</w:t>
      </w:r>
      <w:r>
        <w:rPr>
          <w:rFonts w:ascii="仿宋" w:eastAsia="仿宋" w:hAnsi="仿宋" w:cs="仿宋" w:hint="eastAsia"/>
          <w:sz w:val="32"/>
          <w:szCs w:val="32"/>
        </w:rPr>
        <w:t>会议上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做经验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介绍并推广的</w:t>
      </w:r>
      <w:r>
        <w:rPr>
          <w:rFonts w:ascii="仿宋" w:eastAsia="仿宋" w:hAnsi="仿宋" w:cs="仿宋" w:hint="eastAsia"/>
          <w:sz w:val="32"/>
          <w:szCs w:val="32"/>
        </w:rPr>
        <w:t>，每次分别加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8461C" w:rsidRDefault="00DD4EC0">
      <w:pPr>
        <w:spacing w:line="500" w:lineRule="exact"/>
        <w:ind w:firstLineChars="225" w:firstLine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三项加分最高的学校超过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分的，</w:t>
      </w:r>
      <w:r>
        <w:rPr>
          <w:rFonts w:ascii="仿宋" w:eastAsia="仿宋" w:hAnsi="仿宋" w:cs="仿宋" w:hint="eastAsia"/>
          <w:sz w:val="32"/>
          <w:szCs w:val="32"/>
        </w:rPr>
        <w:t>按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分</w:t>
      </w:r>
      <w:r>
        <w:rPr>
          <w:rFonts w:ascii="仿宋" w:eastAsia="仿宋" w:hAnsi="仿宋" w:cs="仿宋" w:hint="eastAsia"/>
          <w:sz w:val="32"/>
          <w:szCs w:val="32"/>
        </w:rPr>
        <w:t>计入成绩，其他等比核算；加分最高的学校没有超过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分的，均按实际分值计入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评价时学校需提供相关证书或文件，由相关科室（单位）把关并出具情况说明，报评估小组审定后予以加分。</w:t>
      </w:r>
    </w:p>
    <w:p w:rsidR="00D8461C" w:rsidRDefault="00DD4EC0">
      <w:pPr>
        <w:spacing w:line="500" w:lineRule="exact"/>
        <w:ind w:firstLineChars="225" w:firstLine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减分项目</w:t>
      </w:r>
    </w:p>
    <w:p w:rsidR="00D8461C" w:rsidRDefault="00DD4EC0">
      <w:pPr>
        <w:spacing w:line="500" w:lineRule="exact"/>
        <w:ind w:firstLineChars="225" w:firstLine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在各校</w:t>
      </w:r>
      <w:r>
        <w:rPr>
          <w:rFonts w:ascii="仿宋" w:eastAsia="仿宋" w:hAnsi="仿宋" w:cs="仿宋" w:hint="eastAsia"/>
          <w:sz w:val="32"/>
          <w:szCs w:val="32"/>
        </w:rPr>
        <w:t>六个项目</w:t>
      </w:r>
      <w:r>
        <w:rPr>
          <w:rFonts w:ascii="仿宋" w:eastAsia="仿宋" w:hAnsi="仿宋" w:cs="仿宋" w:hint="eastAsia"/>
          <w:sz w:val="32"/>
          <w:szCs w:val="32"/>
        </w:rPr>
        <w:t>评估得分基础上，根据下列情况，予以减分。</w:t>
      </w:r>
    </w:p>
    <w:p w:rsidR="00D8461C" w:rsidRDefault="00DD4EC0">
      <w:pPr>
        <w:spacing w:line="500" w:lineRule="exact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因学校校长、中层领导或教师出现违规违纪问题被给予党政纪处分的，分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类情况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D8461C" w:rsidRDefault="00DD4EC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长受到①开除党籍或开除公职②撤销党内职务和留党察看或降低岗位等级、撤职③党内严重警告或行政记过④党内警告或行政警告⑤谈话提醒、批评教育、责令纠正、责令检查、诫勉谈话、通报批评等处分的，分别在学校评价总分中扣除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0.5</w:t>
      </w:r>
      <w:r>
        <w:rPr>
          <w:rFonts w:ascii="仿宋" w:eastAsia="仿宋" w:hAnsi="仿宋" w:hint="eastAsia"/>
          <w:sz w:val="32"/>
          <w:szCs w:val="32"/>
        </w:rPr>
        <w:t>分。</w:t>
      </w:r>
    </w:p>
    <w:p w:rsidR="00D8461C" w:rsidRDefault="00DD4EC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中层领导、普通教师受到处分的，分别按照校长扣分值的</w:t>
      </w:r>
      <w:r>
        <w:rPr>
          <w:rFonts w:ascii="仿宋" w:eastAsia="仿宋" w:hAnsi="仿宋" w:hint="eastAsia"/>
          <w:sz w:val="32"/>
          <w:szCs w:val="32"/>
        </w:rPr>
        <w:t>1/2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1/4</w:t>
      </w:r>
      <w:r>
        <w:rPr>
          <w:rFonts w:ascii="仿宋" w:eastAsia="仿宋" w:hAnsi="仿宋" w:hint="eastAsia"/>
          <w:sz w:val="32"/>
          <w:szCs w:val="32"/>
        </w:rPr>
        <w:t>比例扣分。</w:t>
      </w:r>
    </w:p>
    <w:p w:rsidR="00D8461C" w:rsidRDefault="00DD4EC0">
      <w:pPr>
        <w:spacing w:line="500" w:lineRule="exact"/>
        <w:ind w:firstLineChars="225" w:firstLine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）学校工作或教师被国家、省、市、县主流媒体（电视、报纸</w:t>
      </w:r>
      <w:r>
        <w:rPr>
          <w:rFonts w:ascii="仿宋" w:eastAsia="仿宋" w:hAnsi="仿宋" w:cs="仿宋" w:hint="eastAsia"/>
          <w:sz w:val="32"/>
          <w:szCs w:val="32"/>
        </w:rPr>
        <w:t>、网站</w:t>
      </w:r>
      <w:r>
        <w:rPr>
          <w:rFonts w:ascii="仿宋" w:eastAsia="仿宋" w:hAnsi="仿宋" w:cs="仿宋" w:hint="eastAsia"/>
          <w:sz w:val="32"/>
          <w:szCs w:val="32"/>
        </w:rPr>
        <w:t>）进行负面报道的，经核实确认，每件次分别扣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:rsidR="00D8461C" w:rsidRDefault="00DD4EC0">
      <w:pPr>
        <w:spacing w:line="500" w:lineRule="exact"/>
        <w:ind w:firstLineChars="225" w:firstLine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项扣分最高的超过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分的，按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分计入，其他等比核算；最高扣分不超</w:t>
      </w:r>
      <w:r>
        <w:rPr>
          <w:rFonts w:ascii="仿宋" w:eastAsia="仿宋" w:hAnsi="仿宋" w:cs="仿宋" w:hint="eastAsia"/>
          <w:sz w:val="32"/>
          <w:szCs w:val="32"/>
        </w:rPr>
        <w:t>过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分的，均按实际分值计入。</w:t>
      </w:r>
    </w:p>
    <w:p w:rsidR="00D8461C" w:rsidRDefault="00DD4EC0">
      <w:pPr>
        <w:spacing w:line="500" w:lineRule="exact"/>
        <w:ind w:firstLineChars="225" w:firstLine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</w:t>
      </w:r>
      <w:r>
        <w:rPr>
          <w:rFonts w:ascii="仿宋" w:eastAsia="仿宋" w:hAnsi="仿宋" w:cs="仿宋" w:hint="eastAsia"/>
          <w:sz w:val="32"/>
          <w:szCs w:val="32"/>
        </w:rPr>
        <w:t>一票否决项目</w:t>
      </w:r>
    </w:p>
    <w:p w:rsidR="00D8461C" w:rsidRDefault="00DD4EC0">
      <w:pPr>
        <w:spacing w:line="500" w:lineRule="exact"/>
        <w:ind w:firstLineChars="225" w:firstLine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凡发生下列情形之一的学校，按认定结论，在正常考核评价其他指标基础上，实行“一票否决”，</w:t>
      </w:r>
      <w:r>
        <w:rPr>
          <w:rFonts w:ascii="仿宋" w:eastAsia="仿宋" w:hAnsi="仿宋" w:cs="仿宋" w:hint="eastAsia"/>
          <w:sz w:val="32"/>
          <w:szCs w:val="32"/>
        </w:rPr>
        <w:t>年末考评学校不参与排名，并</w:t>
      </w:r>
      <w:r>
        <w:rPr>
          <w:rFonts w:ascii="仿宋" w:eastAsia="仿宋" w:hAnsi="仿宋" w:cs="仿宋" w:hint="eastAsia"/>
          <w:sz w:val="32"/>
          <w:szCs w:val="32"/>
        </w:rPr>
        <w:t>取消学校及班子成员评优选先资格。</w:t>
      </w:r>
    </w:p>
    <w:p w:rsidR="00D8461C" w:rsidRDefault="00DD4EC0">
      <w:pPr>
        <w:spacing w:line="500" w:lineRule="exact"/>
        <w:ind w:firstLineChars="225" w:firstLine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）对党建工作态度不端正、主观上不够重视、推脱塞责、不负责任</w:t>
      </w:r>
      <w:r>
        <w:rPr>
          <w:rFonts w:ascii="仿宋" w:eastAsia="仿宋" w:hAnsi="仿宋" w:cs="仿宋" w:hint="eastAsia"/>
          <w:sz w:val="32"/>
          <w:szCs w:val="32"/>
        </w:rPr>
        <w:t>，在中央和省市县督查巡检中出现问题，受到追责问责的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D8461C" w:rsidRDefault="00DD4EC0">
      <w:pPr>
        <w:spacing w:line="500" w:lineRule="exact"/>
        <w:ind w:firstLineChars="225" w:firstLine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）对</w:t>
      </w:r>
      <w:r>
        <w:rPr>
          <w:rFonts w:ascii="仿宋" w:eastAsia="仿宋" w:hAnsi="仿宋" w:cs="仿宋" w:hint="eastAsia"/>
          <w:sz w:val="32"/>
          <w:szCs w:val="32"/>
        </w:rPr>
        <w:t>疫情防控、</w:t>
      </w:r>
      <w:r>
        <w:rPr>
          <w:rFonts w:ascii="仿宋" w:eastAsia="仿宋" w:hAnsi="仿宋" w:cs="仿宋" w:hint="eastAsia"/>
          <w:sz w:val="32"/>
          <w:szCs w:val="32"/>
        </w:rPr>
        <w:t>乡村振兴</w:t>
      </w:r>
      <w:r>
        <w:rPr>
          <w:rFonts w:ascii="仿宋" w:eastAsia="仿宋" w:hAnsi="仿宋" w:cs="仿宋" w:hint="eastAsia"/>
          <w:sz w:val="32"/>
          <w:szCs w:val="32"/>
        </w:rPr>
        <w:t>、环保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创城</w:t>
      </w:r>
      <w:r>
        <w:rPr>
          <w:rFonts w:ascii="仿宋" w:eastAsia="仿宋" w:hAnsi="仿宋" w:cs="仿宋" w:hint="eastAsia"/>
          <w:sz w:val="32"/>
          <w:szCs w:val="32"/>
        </w:rPr>
        <w:t>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重要工作及国家和省市县部署的重大任务失职失责、影响极坏被县级以上纪律处分的；</w:t>
      </w:r>
    </w:p>
    <w:p w:rsidR="00D8461C" w:rsidRDefault="00DD4EC0">
      <w:pPr>
        <w:spacing w:line="500" w:lineRule="exact"/>
        <w:ind w:firstLineChars="225" w:firstLine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）发生安全责任事故（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含食品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安全责任事故）造成不良社会影响的；</w:t>
      </w:r>
    </w:p>
    <w:p w:rsidR="00D8461C" w:rsidRDefault="00DD4EC0">
      <w:pPr>
        <w:spacing w:line="500" w:lineRule="exact"/>
        <w:ind w:firstLineChars="225" w:firstLine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）发生到省市进京访或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集体访被登记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通报，造成恶劣影响和严重后果的；</w:t>
      </w:r>
    </w:p>
    <w:p w:rsidR="00D8461C" w:rsidRDefault="00DD4EC0">
      <w:pPr>
        <w:spacing w:line="500" w:lineRule="exact"/>
        <w:ind w:firstLineChars="225" w:firstLine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）发生重大违纪违法及集体舞弊违规违法案件的；</w:t>
      </w:r>
    </w:p>
    <w:p w:rsidR="00D8461C" w:rsidRDefault="00DD4EC0">
      <w:pPr>
        <w:spacing w:line="50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）由于学校工作失职失责导致整个教育系统及县里被国家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省、市通报批评的。</w:t>
      </w:r>
    </w:p>
    <w:p w:rsidR="00D8461C" w:rsidRDefault="00DD4EC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四、评估办法</w:t>
      </w:r>
    </w:p>
    <w:p w:rsidR="00D8461C" w:rsidRDefault="00DD4EC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科室核算。教学质量等能够通过平时掌握和公式测算量化出来的指标，由科室依据评估等次标准和权重科学核算后予以提供。</w:t>
      </w:r>
    </w:p>
    <w:p w:rsidR="00D8461C" w:rsidRDefault="00DD4EC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专项督导。由专项评估组根据指标内容，深入各校实地查看，现场赋分，发布督导通报。</w:t>
      </w:r>
    </w:p>
    <w:p w:rsidR="00D8461C" w:rsidRDefault="00DD4EC0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公开汇总。年末在局务扩大会议上公开上分核算。</w:t>
      </w:r>
    </w:p>
    <w:p w:rsidR="00D8461C" w:rsidRDefault="00DD4EC0">
      <w:pPr>
        <w:spacing w:line="5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五、结果运用</w:t>
      </w:r>
    </w:p>
    <w:p w:rsidR="00D8461C" w:rsidRDefault="00DD4EC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本年度评估结果是各校“十四五”开局年的基础分值，将作为评价明年工作的比照和依据。</w:t>
      </w:r>
    </w:p>
    <w:p w:rsidR="00D8461C" w:rsidRDefault="00DD4EC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各系列排在前三分之一的学校，在市级以上先进学校推荐，县级以上优秀教师评选、骨干教师名额、年度考核优秀指标分配上予以重点倾斜。</w:t>
      </w:r>
    </w:p>
    <w:p w:rsidR="00D8461C" w:rsidRDefault="00DD4EC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各系列排在前二分之一的学校，校长及副校长有资格参加先进工作者评选。</w:t>
      </w:r>
    </w:p>
    <w:p w:rsidR="00D8461C" w:rsidRDefault="00DD4EC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初中小学排在后三名、高中排在后一名的学校，列为黄牌警告学校，对学校班子实行警示训诫，全县通报批评，必要的进行班子调整。</w:t>
      </w:r>
    </w:p>
    <w:p w:rsidR="00D8461C" w:rsidRDefault="00DD4EC0">
      <w:pPr>
        <w:spacing w:line="500" w:lineRule="exact"/>
        <w:ind w:leftChars="304" w:left="1918" w:hangingChars="400" w:hanging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农安县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年中小学党建工作督导评估指标体系</w:t>
      </w:r>
    </w:p>
    <w:p w:rsidR="00D8461C" w:rsidRDefault="00DD4EC0">
      <w:pPr>
        <w:spacing w:line="500" w:lineRule="exact"/>
        <w:ind w:leftChars="760" w:left="1916" w:hangingChars="100" w:hanging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农安县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年中小学“五项管理”督导</w:t>
      </w:r>
      <w:r>
        <w:rPr>
          <w:rFonts w:ascii="仿宋_GB2312" w:eastAsia="仿宋_GB2312" w:hAnsi="仿宋_GB2312" w:cs="仿宋_GB2312" w:hint="eastAsia"/>
          <w:sz w:val="32"/>
          <w:szCs w:val="32"/>
        </w:rPr>
        <w:t>评估指标体系</w:t>
      </w:r>
    </w:p>
    <w:p w:rsidR="00D8461C" w:rsidRDefault="00DD4EC0">
      <w:pPr>
        <w:spacing w:line="500" w:lineRule="exact"/>
        <w:ind w:leftChars="760" w:left="1916" w:hangingChars="100" w:hanging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农安县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年中小学“双减”工作督导评估指标体系</w:t>
      </w:r>
    </w:p>
    <w:p w:rsidR="00D8461C" w:rsidRDefault="00DD4EC0">
      <w:pPr>
        <w:spacing w:line="500" w:lineRule="exact"/>
        <w:ind w:leftChars="760" w:left="1916" w:hangingChars="100" w:hanging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农安县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年教师专业发展督导评估指标体系</w:t>
      </w:r>
    </w:p>
    <w:p w:rsidR="00D8461C" w:rsidRDefault="00DD4EC0">
      <w:pPr>
        <w:spacing w:line="500" w:lineRule="exact"/>
        <w:ind w:leftChars="760" w:left="1916" w:hangingChars="100" w:hanging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农安县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年学生发展质量督导评估指标体系</w:t>
      </w:r>
    </w:p>
    <w:p w:rsidR="00D8461C" w:rsidRDefault="00DD4EC0">
      <w:pPr>
        <w:spacing w:line="500" w:lineRule="exact"/>
        <w:ind w:leftChars="760" w:left="1916" w:hangingChars="100" w:hanging="32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农安县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年学校安全稳定工作督导评估指标体系</w:t>
      </w:r>
    </w:p>
    <w:p w:rsidR="00D8461C" w:rsidRDefault="00D8461C">
      <w:pPr>
        <w:spacing w:line="500" w:lineRule="exact"/>
        <w:ind w:leftChars="760" w:left="1916" w:hangingChars="100" w:hanging="320"/>
        <w:rPr>
          <w:rFonts w:ascii="仿宋_GB2312" w:eastAsia="仿宋_GB2312" w:hAnsi="仿宋_GB2312" w:cs="仿宋_GB2312"/>
          <w:sz w:val="32"/>
          <w:szCs w:val="32"/>
        </w:rPr>
      </w:pPr>
    </w:p>
    <w:p w:rsidR="00D8461C" w:rsidRDefault="00D8461C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sectPr w:rsidR="00D8461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C0" w:rsidRDefault="00DD4EC0">
      <w:r>
        <w:separator/>
      </w:r>
    </w:p>
  </w:endnote>
  <w:endnote w:type="continuationSeparator" w:id="0">
    <w:p w:rsidR="00DD4EC0" w:rsidRDefault="00DD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1C" w:rsidRDefault="00DD4EC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461C" w:rsidRDefault="00DD4EC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24E1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8461C" w:rsidRDefault="00DD4EC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24E1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C0" w:rsidRDefault="00DD4EC0">
      <w:r>
        <w:separator/>
      </w:r>
    </w:p>
  </w:footnote>
  <w:footnote w:type="continuationSeparator" w:id="0">
    <w:p w:rsidR="00DD4EC0" w:rsidRDefault="00DD4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1C"/>
    <w:rsid w:val="00334C42"/>
    <w:rsid w:val="00C24E11"/>
    <w:rsid w:val="00D8461C"/>
    <w:rsid w:val="00DD4EC0"/>
    <w:rsid w:val="01673D92"/>
    <w:rsid w:val="03FF6E41"/>
    <w:rsid w:val="053C220C"/>
    <w:rsid w:val="05546D11"/>
    <w:rsid w:val="06FC0131"/>
    <w:rsid w:val="08CF098C"/>
    <w:rsid w:val="093F521B"/>
    <w:rsid w:val="0ABE737D"/>
    <w:rsid w:val="0AD751E9"/>
    <w:rsid w:val="0DD05428"/>
    <w:rsid w:val="0E194CD9"/>
    <w:rsid w:val="0ECF28EF"/>
    <w:rsid w:val="150173C7"/>
    <w:rsid w:val="1521545A"/>
    <w:rsid w:val="156066CB"/>
    <w:rsid w:val="15643C78"/>
    <w:rsid w:val="157F14A6"/>
    <w:rsid w:val="15A25710"/>
    <w:rsid w:val="163E0558"/>
    <w:rsid w:val="16DB5F6A"/>
    <w:rsid w:val="1716524B"/>
    <w:rsid w:val="184A0B9E"/>
    <w:rsid w:val="188D1887"/>
    <w:rsid w:val="1AA5276F"/>
    <w:rsid w:val="1C426D94"/>
    <w:rsid w:val="1C510CF9"/>
    <w:rsid w:val="1D055B02"/>
    <w:rsid w:val="20120058"/>
    <w:rsid w:val="2211595D"/>
    <w:rsid w:val="222851C0"/>
    <w:rsid w:val="22AB2F65"/>
    <w:rsid w:val="22E97922"/>
    <w:rsid w:val="24994C0A"/>
    <w:rsid w:val="25DB3653"/>
    <w:rsid w:val="261923E4"/>
    <w:rsid w:val="268D1BC7"/>
    <w:rsid w:val="277E1139"/>
    <w:rsid w:val="28BF732F"/>
    <w:rsid w:val="2B0016EB"/>
    <w:rsid w:val="2C51011A"/>
    <w:rsid w:val="2E237EC1"/>
    <w:rsid w:val="2F565DAF"/>
    <w:rsid w:val="30181727"/>
    <w:rsid w:val="30A417F2"/>
    <w:rsid w:val="327B72EC"/>
    <w:rsid w:val="346C1685"/>
    <w:rsid w:val="349D2D63"/>
    <w:rsid w:val="34BB1519"/>
    <w:rsid w:val="34C63943"/>
    <w:rsid w:val="35067BB9"/>
    <w:rsid w:val="38B064C8"/>
    <w:rsid w:val="3A0857EA"/>
    <w:rsid w:val="3A231078"/>
    <w:rsid w:val="3A276DFA"/>
    <w:rsid w:val="3A2D4367"/>
    <w:rsid w:val="3C043588"/>
    <w:rsid w:val="3E7023CD"/>
    <w:rsid w:val="3EAC76B7"/>
    <w:rsid w:val="3F3215DE"/>
    <w:rsid w:val="40647F0A"/>
    <w:rsid w:val="41887FB9"/>
    <w:rsid w:val="437969D9"/>
    <w:rsid w:val="43C50B3D"/>
    <w:rsid w:val="44790A4A"/>
    <w:rsid w:val="44AB52FC"/>
    <w:rsid w:val="46515838"/>
    <w:rsid w:val="4777518B"/>
    <w:rsid w:val="490B1002"/>
    <w:rsid w:val="49206799"/>
    <w:rsid w:val="492C5154"/>
    <w:rsid w:val="4B353185"/>
    <w:rsid w:val="4B82001D"/>
    <w:rsid w:val="4C97784D"/>
    <w:rsid w:val="4D140003"/>
    <w:rsid w:val="4DE568D6"/>
    <w:rsid w:val="4EB56F21"/>
    <w:rsid w:val="53234047"/>
    <w:rsid w:val="5551764B"/>
    <w:rsid w:val="565A7242"/>
    <w:rsid w:val="56911034"/>
    <w:rsid w:val="58F924E2"/>
    <w:rsid w:val="5C293017"/>
    <w:rsid w:val="5E256BD0"/>
    <w:rsid w:val="5F1E7DD7"/>
    <w:rsid w:val="5FB107A8"/>
    <w:rsid w:val="614137BC"/>
    <w:rsid w:val="63657930"/>
    <w:rsid w:val="63754110"/>
    <w:rsid w:val="63AA6173"/>
    <w:rsid w:val="64347B51"/>
    <w:rsid w:val="6450668B"/>
    <w:rsid w:val="647149B9"/>
    <w:rsid w:val="65AC29C5"/>
    <w:rsid w:val="673C7EA1"/>
    <w:rsid w:val="683D69D1"/>
    <w:rsid w:val="683F21D2"/>
    <w:rsid w:val="6BF37A7B"/>
    <w:rsid w:val="6CF71C02"/>
    <w:rsid w:val="6E096891"/>
    <w:rsid w:val="6E4D3AC0"/>
    <w:rsid w:val="749229BD"/>
    <w:rsid w:val="7749322C"/>
    <w:rsid w:val="79614069"/>
    <w:rsid w:val="79B952FF"/>
    <w:rsid w:val="79D44F3D"/>
    <w:rsid w:val="7A876E29"/>
    <w:rsid w:val="7BA516AA"/>
    <w:rsid w:val="7BF25E60"/>
    <w:rsid w:val="7C1E41E5"/>
    <w:rsid w:val="7DE2149F"/>
    <w:rsid w:val="7E2C0E48"/>
    <w:rsid w:val="7EB2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280</Words>
  <Characters>1598</Characters>
  <Application>Microsoft Office Word</Application>
  <DocSecurity>0</DocSecurity>
  <Lines>13</Lines>
  <Paragraphs>3</Paragraphs>
  <ScaleCrop>false</ScaleCrop>
  <Company>china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cp:lastPrinted>2021-10-19T09:51:00Z</cp:lastPrinted>
  <dcterms:created xsi:type="dcterms:W3CDTF">2021-09-25T08:42:00Z</dcterms:created>
  <dcterms:modified xsi:type="dcterms:W3CDTF">2022-01-11T08:34:00Z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319BAD454D43413EA7CC6781E548D0D6</vt:lpwstr>
  </property>
</Properties>
</file>