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75" w:after="375" w:line="480" w:lineRule="atLeas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2021年度农安县一般公共预算“三公”经费</w:t>
      </w:r>
    </w:p>
    <w:p>
      <w:pPr>
        <w:widowControl/>
        <w:shd w:val="clear" w:color="auto" w:fill="FFFFFF"/>
        <w:spacing w:before="375" w:after="375" w:line="480" w:lineRule="atLeas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支出决算执行情况说明</w:t>
      </w:r>
    </w:p>
    <w:p>
      <w:pPr>
        <w:autoSpaceDN w:val="0"/>
        <w:spacing w:beforeAutospacing="1" w:afterAutospacing="1"/>
        <w:ind w:firstLine="720" w:firstLineChars="200"/>
        <w:jc w:val="left"/>
        <w:rPr>
          <w:rFonts w:hint="eastAsia" w:ascii="仿宋" w:hAnsi="仿宋" w:eastAsia="仿宋" w:cs="仿宋"/>
          <w:color w:val="auto"/>
          <w:sz w:val="36"/>
          <w:szCs w:val="36"/>
        </w:rPr>
      </w:pPr>
    </w:p>
    <w:p>
      <w:pPr>
        <w:autoSpaceDN w:val="0"/>
        <w:spacing w:beforeAutospacing="1" w:afterAutospacing="1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一般公共预算“三公”经费支出总额为1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,518.75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万元，其中因公出国(境)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万元；公务用车运行维护费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1,406.82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111.93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>
      <w:pPr>
        <w:autoSpaceDN w:val="0"/>
        <w:spacing w:beforeAutospacing="1" w:afterAutospacing="1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一般公共预算“三公”经费支出总额为1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,968.62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万元，其中因公出国(境)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万元；公务用车运行维护费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1,855.49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113.13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autoSpaceDN w:val="0"/>
        <w:spacing w:beforeAutospacing="1" w:afterAutospacing="1"/>
        <w:ind w:firstLine="640" w:firstLineChars="200"/>
        <w:jc w:val="left"/>
        <w:rPr>
          <w:rFonts w:hint="default"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2021年度三公经费比上一年度减少449.87万元，下降22.8%</w:t>
      </w:r>
      <w:r>
        <w:rPr>
          <w:rFonts w:hint="eastAsia" w:ascii="仿宋" w:hAnsi="仿宋" w:eastAsia="仿宋" w:cs="仿宋"/>
          <w:sz w:val="32"/>
          <w:szCs w:val="32"/>
        </w:rPr>
        <w:t>。其中因公出国(境)费比上年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年未发生此项费用；公务接待费比上年度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公务用车运行维护费比上年度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448.67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24.1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由于我县倡导“过紧日子”，压减支出，三公经费有所下降。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505A1"/>
    <w:rsid w:val="07E22DB0"/>
    <w:rsid w:val="08EA7CC0"/>
    <w:rsid w:val="17E90CF7"/>
    <w:rsid w:val="522505A1"/>
    <w:rsid w:val="547879C0"/>
    <w:rsid w:val="672B451F"/>
    <w:rsid w:val="6AD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343</Characters>
  <Lines>0</Lines>
  <Paragraphs>0</Paragraphs>
  <TotalTime>212</TotalTime>
  <ScaleCrop>false</ScaleCrop>
  <LinksUpToDate>false</LinksUpToDate>
  <CharactersWithSpaces>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2021-07-23T08:27:00Z</dcterms:created>
  <dc:creator>Administrator</dc:creator>
  <cp:lastModifiedBy>Administrator</cp:lastModifiedBy>
  <dcterms:modified xsi:type="dcterms:W3CDTF">2022-11-02T06:14:19Z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6069361BBFA241C291A6F6867474AC15</vt:lpwstr>
  </property>
</Properties>
</file>