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36"/>
          <w:szCs w:val="36"/>
          <w:shd w:val="clear" w:fill="FFFFFF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36"/>
          <w:szCs w:val="36"/>
          <w:shd w:val="clear" w:fill="FFFFFF"/>
          <w:lang w:eastAsia="zh-CN"/>
        </w:rPr>
        <w:t>农安县脱贫攻坚领导小组办公室</w:t>
      </w: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36"/>
          <w:szCs w:val="36"/>
          <w:shd w:val="clear" w:fill="FFFFFF"/>
        </w:rPr>
        <w:t>政府信息公开工作年度报告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ascii="宋体" w:hAnsi="宋体" w:eastAsia="宋体" w:cs="宋体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2020年，农安县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农安县脱贫攻坚领导小组办公室</w:t>
      </w:r>
      <w:r>
        <w:rPr>
          <w:rFonts w:ascii="宋体" w:hAnsi="宋体" w:eastAsia="宋体" w:cs="宋体"/>
          <w:sz w:val="24"/>
          <w:szCs w:val="24"/>
        </w:rPr>
        <w:t>强化组织建设，完善工作机制，拓宽信息公开渠道，加大重点领域信息公开，妥善处理依申请公开，加强政策解读及回应关切力度，不断创新政府信息公开形式、扩大公开范围、细化公开内容，进一步提升政府工作透明度，切实满足社会公众获取和利用政府信息的需求。2020年，网上主动公开信息数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12</w:t>
      </w:r>
      <w:r>
        <w:rPr>
          <w:rFonts w:ascii="宋体" w:hAnsi="宋体" w:eastAsia="宋体" w:cs="宋体"/>
          <w:sz w:val="24"/>
          <w:szCs w:val="24"/>
        </w:rPr>
        <w:t>条。其中，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扶贫产品认定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3条</w:t>
      </w:r>
      <w:r>
        <w:rPr>
          <w:rFonts w:ascii="宋体" w:hAnsi="宋体" w:eastAsia="宋体" w:cs="宋体"/>
          <w:sz w:val="24"/>
          <w:szCs w:val="24"/>
        </w:rPr>
        <w:t>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春、秋两季雨露计划补助名单公示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2条，项目资金分配结果公示2条，脱贫攻坚项目库入库项目公示1条，扶贫项目建设计划1条，脱贫攻坚项目完成及竣工情况2条，2020年工作总结1条</w:t>
      </w:r>
      <w:r>
        <w:rPr>
          <w:rFonts w:ascii="宋体" w:hAnsi="宋体" w:eastAsia="宋体" w:cs="宋体"/>
          <w:sz w:val="24"/>
          <w:szCs w:val="24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482" w:firstLineChars="200"/>
        <w:jc w:val="both"/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4"/>
          <w:szCs w:val="24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482" w:firstLineChars="200"/>
        <w:jc w:val="both"/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4"/>
          <w:szCs w:val="24"/>
          <w:shd w:val="clear" w:fill="FFFFFF"/>
        </w:rPr>
        <w:t>一、总体情况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（一）加强组织领导。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农安县脱贫攻坚领导小组办公室</w:t>
      </w:r>
      <w:r>
        <w:rPr>
          <w:rFonts w:ascii="宋体" w:hAnsi="宋体" w:eastAsia="宋体" w:cs="宋体"/>
          <w:sz w:val="24"/>
          <w:szCs w:val="24"/>
        </w:rPr>
        <w:t>高度重视政府信息公开工作，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依据中央及省、市要求</w:t>
      </w:r>
      <w:r>
        <w:rPr>
          <w:rFonts w:ascii="宋体" w:hAnsi="宋体" w:eastAsia="宋体" w:cs="宋体"/>
          <w:sz w:val="24"/>
          <w:szCs w:val="24"/>
        </w:rPr>
        <w:t>完善政府信息公开工作制度体系，政务公开工作的制度化、规范化水平得到进一步提升。  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（二）提升信息质量。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  <w:r>
        <w:rPr>
          <w:rFonts w:ascii="宋体" w:hAnsi="宋体" w:eastAsia="宋体" w:cs="宋体"/>
          <w:sz w:val="24"/>
          <w:szCs w:val="24"/>
        </w:rPr>
        <w:t>党委落实专人负责信息公开工作，结合工作实际，对信息公开的信息送交、统计报送等具体工作进行规范。本着“方便于民、取信于民”的原则，并形成了主要领导亲自抓、一级抓一级的工作机制，抓好政务公开工作各项制度的落实。（三）创新工作方式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ascii="宋体" w:hAnsi="宋体" w:eastAsia="宋体" w:cs="宋体"/>
          <w:sz w:val="24"/>
          <w:szCs w:val="24"/>
        </w:rPr>
        <w:t>一方面，依托政府门户网站及时公开工作信息；另一方面，利用政务公开栏，让群众通过不同渠道获取信息，自觉接受群众的监督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widowControl/>
        <w:shd w:val="clear" w:color="auto" w:fill="FFFFFF"/>
        <w:spacing w:after="240"/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spacing w:after="240"/>
        <w:ind w:firstLine="482" w:firstLineChars="200"/>
        <w:rPr>
          <w:rFonts w:ascii="宋体" w:hAnsi="宋体" w:eastAsia="宋体" w:cs="宋体"/>
          <w:color w:val="333333"/>
          <w:kern w:val="0"/>
          <w:sz w:val="24"/>
          <w:szCs w:val="24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>二、主动公开政府信息情况</w:t>
      </w:r>
    </w:p>
    <w:tbl>
      <w:tblPr>
        <w:tblStyle w:val="3"/>
        <w:tblW w:w="9013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87"/>
        <w:gridCol w:w="2264"/>
        <w:gridCol w:w="1271"/>
        <w:gridCol w:w="239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901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  <w:jc w:val="center"/>
        </w:trPr>
        <w:tc>
          <w:tcPr>
            <w:tcW w:w="3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26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制作数量</w:t>
            </w:r>
          </w:p>
        </w:tc>
        <w:tc>
          <w:tcPr>
            <w:tcW w:w="12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公开数量</w:t>
            </w:r>
          </w:p>
        </w:tc>
        <w:tc>
          <w:tcPr>
            <w:tcW w:w="2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对外公开总数量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3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3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规范性文件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9013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  <w:jc w:val="center"/>
        </w:trPr>
        <w:tc>
          <w:tcPr>
            <w:tcW w:w="3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26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本年增/减</w:t>
            </w:r>
          </w:p>
        </w:tc>
        <w:tc>
          <w:tcPr>
            <w:tcW w:w="2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  <w:jc w:val="center"/>
        </w:trPr>
        <w:tc>
          <w:tcPr>
            <w:tcW w:w="3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  <w:jc w:val="center"/>
        </w:trPr>
        <w:tc>
          <w:tcPr>
            <w:tcW w:w="3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其他对外管理服务事项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9013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26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本年增/减</w:t>
            </w:r>
          </w:p>
        </w:tc>
        <w:tc>
          <w:tcPr>
            <w:tcW w:w="2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3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3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9013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366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本年增/减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3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662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9013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第二十条第（九）项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3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采购项目数量</w:t>
            </w:r>
          </w:p>
        </w:tc>
        <w:tc>
          <w:tcPr>
            <w:tcW w:w="366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采购总金额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3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政府集中采购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66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9013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2020年本行政区域（或本部门）政府信息公开发布总数量（非新闻类、消息类）：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12</w:t>
            </w:r>
          </w:p>
        </w:tc>
      </w:tr>
    </w:tbl>
    <w:p>
      <w:pPr>
        <w:widowControl/>
        <w:shd w:val="clear" w:color="auto" w:fill="FFFFFF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spacing w:after="240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>三、收到和处理政府信息公开申请情况</w:t>
      </w:r>
    </w:p>
    <w:tbl>
      <w:tblPr>
        <w:tblStyle w:val="3"/>
        <w:tblW w:w="9071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17"/>
        <w:gridCol w:w="854"/>
        <w:gridCol w:w="2358"/>
        <w:gridCol w:w="708"/>
        <w:gridCol w:w="709"/>
        <w:gridCol w:w="634"/>
        <w:gridCol w:w="925"/>
        <w:gridCol w:w="993"/>
        <w:gridCol w:w="708"/>
        <w:gridCol w:w="56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29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5242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申请人情况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2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3969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56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2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商业企业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科研机构</w:t>
            </w:r>
          </w:p>
        </w:tc>
        <w:tc>
          <w:tcPr>
            <w:tcW w:w="9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9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7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w="56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  <w:jc w:val="center"/>
        </w:trPr>
        <w:tc>
          <w:tcPr>
            <w:tcW w:w="382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382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  <w:jc w:val="center"/>
        </w:trPr>
        <w:tc>
          <w:tcPr>
            <w:tcW w:w="61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32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382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</w:tbl>
    <w:p>
      <w:pPr>
        <w:widowControl/>
        <w:shd w:val="clear" w:color="auto" w:fill="FFFFFF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>四、政府信息公开行政复议、行政诉讼情况</w:t>
      </w:r>
    </w:p>
    <w:p>
      <w:pPr>
        <w:widowControl/>
        <w:shd w:val="clear" w:color="auto" w:fill="FFFFFF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</w:p>
    <w:tbl>
      <w:tblPr>
        <w:tblStyle w:val="3"/>
        <w:tblW w:w="9071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复议后起诉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b/>
          <w:bCs w:val="0"/>
          <w:i w:val="0"/>
          <w:caps w:val="0"/>
          <w:color w:val="333333"/>
          <w:spacing w:val="0"/>
          <w:sz w:val="24"/>
          <w:szCs w:val="24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b/>
          <w:bCs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 w:val="0"/>
          <w:i w:val="0"/>
          <w:caps w:val="0"/>
          <w:color w:val="333333"/>
          <w:spacing w:val="0"/>
          <w:sz w:val="24"/>
          <w:szCs w:val="24"/>
          <w:shd w:val="clear" w:fill="FFFFFF"/>
        </w:rPr>
        <w:t>五、存在的主要问题及改进情况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我们将继续按照中央及省、市相关要求加快脱贫攻坚领域政府信息公开流程，接受社会各界监督。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4"/>
          <w:szCs w:val="24"/>
          <w:shd w:val="clear" w:fill="FFFFFF"/>
        </w:rPr>
        <w:t>六、其他需要报告的事项</w:t>
      </w:r>
    </w:p>
    <w:p>
      <w:pPr>
        <w:ind w:firstLine="480" w:firstLineChars="200"/>
        <w:rPr>
          <w:rFonts w:hint="eastAsia" w:eastAsiaTheme="minorEastAsia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农安县脱贫攻坚领导小组办公室</w:t>
      </w:r>
      <w:r>
        <w:rPr>
          <w:rFonts w:ascii="宋体" w:hAnsi="宋体" w:eastAsia="宋体" w:cs="宋体"/>
          <w:sz w:val="24"/>
          <w:szCs w:val="24"/>
        </w:rPr>
        <w:t>无其它报告事项。</w:t>
      </w:r>
    </w:p>
    <w:p>
      <w:pPr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8663EC"/>
    <w:rsid w:val="00C63891"/>
    <w:rsid w:val="020C368A"/>
    <w:rsid w:val="0632653C"/>
    <w:rsid w:val="09287A26"/>
    <w:rsid w:val="154B4755"/>
    <w:rsid w:val="173D0D6C"/>
    <w:rsid w:val="191536BE"/>
    <w:rsid w:val="286D1061"/>
    <w:rsid w:val="318663EC"/>
    <w:rsid w:val="4841328C"/>
    <w:rsid w:val="617C160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2021-01-18T01:57:00Z</dcterms:created>
  <dc:creator>.</dc:creator>
  <cp:lastModifiedBy>WPS_1528959085</cp:lastModifiedBy>
  <cp:lastPrinted>2021-01-18T04:10:00Z</cp:lastPrinted>
  <dcterms:modified xsi:type="dcterms:W3CDTF">2021-01-27T03:26:34Z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