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84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instrText xml:space="preserve"> HYPERLINK "http://zwgk.changchun.gov.cn/ly/szfzcbm/lyqnyncj/zdlyjczwgk/202410/W020241015565291402647.xlsx" </w:instrTex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绿园区2025年度财政衔接推进乡村振兴补助资金项目计划表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 w14:paraId="47A0C322">
      <w:pPr>
        <w:pStyle w:val="2"/>
        <w:pageBreakBefore w:val="0"/>
        <w:widowControl w:val="0"/>
        <w:kinsoku/>
        <w:topLinePunct w:val="0"/>
        <w:bidi w:val="0"/>
        <w:adjustRightInd w:val="0"/>
        <w:snapToGrid w:val="0"/>
        <w:spacing w:after="0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bidi="ar"/>
        </w:rPr>
      </w:pPr>
    </w:p>
    <w:tbl>
      <w:tblPr>
        <w:tblStyle w:val="6"/>
        <w:tblpPr w:leftFromText="180" w:rightFromText="180" w:vertAnchor="text" w:horzAnchor="page" w:tblpX="1288" w:tblpY="162"/>
        <w:tblOverlap w:val="never"/>
        <w:tblW w:w="141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05"/>
        <w:gridCol w:w="936"/>
        <w:gridCol w:w="333"/>
        <w:gridCol w:w="629"/>
        <w:gridCol w:w="345"/>
        <w:gridCol w:w="352"/>
        <w:gridCol w:w="934"/>
        <w:gridCol w:w="2385"/>
        <w:gridCol w:w="1275"/>
        <w:gridCol w:w="1230"/>
        <w:gridCol w:w="1073"/>
        <w:gridCol w:w="1192"/>
        <w:gridCol w:w="997"/>
        <w:gridCol w:w="911"/>
        <w:gridCol w:w="495"/>
      </w:tblGrid>
      <w:tr w14:paraId="51FED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3411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GoBack" w:colFirst="0" w:colLast="1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7A50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6430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 w14:paraId="455363E5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79620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E085E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D4E1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0921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495EF62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C81D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5FF3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0137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2AA0A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53D7E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CA7F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03E0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A136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4C51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E6CD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267E7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2AD6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22A0A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E28E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782B5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7E797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B1C2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7EA1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C553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财政衔接</w:t>
            </w:r>
          </w:p>
          <w:p w14:paraId="0430971F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资金</w:t>
            </w:r>
          </w:p>
          <w:p w14:paraId="1BED847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04A5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454FF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A10E5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7986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A63C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25DD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56E0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195A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发展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6028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蔬菜分拣冷链物流项目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1D312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新建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ABA8F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绿园区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合心镇东安村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4F83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2025年7月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A555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2025年11月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CD74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F02C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建设1200平方米的分拣包装车间，预算180万元；1800平方米的保鲜库房，预算396万元；购置10台制冷设备，预算74万元；以及4台运输车辆，预算50万元，总计700万元。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B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3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5956A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周边村民100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余人增收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1002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村年集体经济增收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00万元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0AD7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0BE22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bookmarkEnd w:id="0"/>
    </w:tbl>
    <w:p w14:paraId="43746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1132FA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69935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DdiYTU5M2JhN2VhZGZjZjEwOTJkMTgyYjMwZTUifQ=="/>
  </w:docVars>
  <w:rsids>
    <w:rsidRoot w:val="4E527E0A"/>
    <w:rsid w:val="01394E85"/>
    <w:rsid w:val="046A4C3C"/>
    <w:rsid w:val="13562459"/>
    <w:rsid w:val="1F327ABD"/>
    <w:rsid w:val="25697EF5"/>
    <w:rsid w:val="4E527E0A"/>
    <w:rsid w:val="5A9669A9"/>
    <w:rsid w:val="5C941883"/>
    <w:rsid w:val="6A153F4A"/>
    <w:rsid w:val="7C2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289</Characters>
  <Lines>0</Lines>
  <Paragraphs>0</Paragraphs>
  <TotalTime>0</TotalTime>
  <ScaleCrop>false</ScaleCrop>
  <LinksUpToDate>false</LinksUpToDate>
  <CharactersWithSpaces>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2024-10-15T04:59:00Z</dcterms:created>
  <dc:creator>王贺</dc:creator>
  <cp:lastModifiedBy>墨莫名</cp:lastModifiedBy>
  <dcterms:modified xsi:type="dcterms:W3CDTF">2024-12-04T07:50:01Z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9EF8038E23D342FBA8058996903EBA85_13</vt:lpwstr>
  </property>
</Properties>
</file>