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绿园区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商务局2020年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2020年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政务公开领导小组的正确指导下，全面贯彻落实上级政务公开有关文件精神，认真开展了各项的工作，不断促进全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我局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政务公开工作向制度化、规范化发展，取得了明显成效。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现将20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年度政府信息公开工作的主要做法汇报如下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widowControl/>
        <w:shd w:val="clear" w:color="auto" w:fill="FFFFFF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建立机制，强化落实。根据全区政务公开工作的部署和要求，局领导班子高度重视政务公开工作，并成立了由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岳利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局长任组长、副局长和各科室负责人为成员的政务公开工作领导小组，制定工作责任制，将责任明确到人，做到了一级抓一级，层层抓落实。在局领导和干部职工中不断加强对政务公开工作的认识。将政务公开列入年度工作重点，并把政务公开工作做为党风廉政和反腐败工作责任制的重要内容。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完善制度，扎实推进。为了使政务公开工作更加有序开展，制定了政务公开制度，达到局机关干部的思想观念进一步更新，工作积极性、创造性进一步提高，工作效率和服务质量明显提高，依法行政水平明显提高。坚持公开办事和服务承诺制度，日常工作中严格按照相关制度执行，保证政务公开工作的准确性、严肃性、有效性。结合实际，修订完善了政务公开工作制度，对信息公开的指导思想、运行机制、工作程序、保障措施、工作进度等做出了规定和要求。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落实经费，阳光行政。政府信息公开是实行“阳光行政”的重要内容，是强化执政为民的具体体现，信息公开更是一项长期而艰巨又势在必行的任务，今后必定还会发现许多新的问题，商务局将根据区政府部署，依据法律法规的要求和本单位的的实际，不断改进工作方式，优化公开目录与公开流程，不断提升政府信息公开工作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21738元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我局在政务公开信息上做了一些工作，但仍存在些许不足。一是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val="en-US" w:eastAsia="zh-CN"/>
        </w:rPr>
        <w:t>工作人员专业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素质还需进一步提高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二是对信息公开工作认识不足，政府信息公开的尺度难以把握等问题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三是政务公开长效机制有待进一步完善，现有制度执行力度还有待加强。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val="en-US" w:eastAsia="zh-CN"/>
        </w:rPr>
        <w:t>在今后的工作中，我局将从以下几个方面继续改进工作：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一是配强队伍，加大培训力度，提高业务水平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组织工作人员深入学习《中华人民共和国政府信息公开条例》相关文件精神，积极参加上级组织的培训会，增强干部的信息公开主动公开意识，提高工作人员业务水平，确保信息公开工作顺利开展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二是进一步加强对政务公开工作的指导和监督，健全有关检查制度、责任追究制度、反馈制度，确保把政府信息公开工作落到实处；三是进一步健全和完善政府信息公开制度，规范公开内容，提高公开质量。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我局暂无其他报告的事项。</w:t>
      </w: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ind w:firstLine="6720" w:firstLineChars="280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绿园区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商务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局</w:t>
      </w:r>
    </w:p>
    <w:p>
      <w:pPr>
        <w:ind w:firstLine="480" w:firstLineChars="200"/>
        <w:jc w:val="righ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2021年1月21日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0"/>
    <w:rsid w:val="00E80D60"/>
    <w:rsid w:val="044471C3"/>
    <w:rsid w:val="0B425025"/>
    <w:rsid w:val="21D62B38"/>
    <w:rsid w:val="263316EA"/>
    <w:rsid w:val="28E277BD"/>
    <w:rsid w:val="31233A51"/>
    <w:rsid w:val="3D4B1B04"/>
    <w:rsid w:val="51B817CA"/>
    <w:rsid w:val="537C0DF3"/>
    <w:rsid w:val="61AE0F74"/>
    <w:rsid w:val="68457C8B"/>
    <w:rsid w:val="7D4D764B"/>
    <w:rsid w:val="7DA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cp:lastPrinted>2021-01-21T03:16:00Z</cp:lastPrinted>
  <dcterms:modified xsi:type="dcterms:W3CDTF">2021-02-03T05:25:16Z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