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绿园区民政局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今年以来，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局高度重视政务公开和信息化建设，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筹建</w:t>
      </w:r>
      <w:r>
        <w:rPr>
          <w:rFonts w:hint="eastAsia" w:ascii="宋体" w:hAnsi="宋体" w:eastAsia="宋体" w:cs="宋体"/>
          <w:sz w:val="24"/>
          <w:szCs w:val="24"/>
        </w:rPr>
        <w:t>微信公众号等平台，多渠道运用信息化手段强化政务公开工作。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是加强对公开信息的审核，对公开的每一条信息从内容、文字表述等方面严格把关，分别由分管领导、办公室主任审核把关，领导审核签字，加盖公章后方可公开，确保了公开信息内容真实、符合法律、法规的规定，推进了民政政务公开工作规范化、制度化、科学化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是立足本职工作，从掌握的第一手材料入手，瞄准热点，瞅准亮点，认真总结梳理相关工作推进情况，深入提炼民政工作中具有典型意义、值得推广的经验、做法，为领导统揽全局、科学决策、指导工作提供依据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是不断创新工作方法,扎实做好政务公开，立足“精、实、透、特、快”标准，精即文字要精炼；实即内容、措施要实；透即分析问题要透彻；特即经验做法要有特色；快即讲究时效性。以主题鲜明、标题简明为要求，不断增强公开信息的内涵和深度，切实提高公开信息质量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四是</w:t>
      </w:r>
      <w:r>
        <w:rPr>
          <w:rFonts w:hint="eastAsia" w:ascii="宋体" w:hAnsi="宋体" w:eastAsia="宋体" w:cs="宋体"/>
          <w:sz w:val="24"/>
          <w:szCs w:val="24"/>
        </w:rPr>
        <w:t>多次组织全体干部学习有关政府信息公开，要求全体干部积极协助配合，及时上报公开内容，把政府信息网上公开工作上升到全面加强机关效能建设、落实政务公开的高度上认识，增强做好政府信息公开工作的责任感和紧迫感。及时答疑，强化互动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取得成绩的同时也认识到上级要求与群众期盼相比，还存在一定差距和不足。如部分科室对政务公开工作不够重视，缺乏科学细致的安排。公开的内容避实就虚，只注重办事依据、程序的公布，对办事过程、结果不公开或者少公开，部分栏目缺少“干货”等。下一步，我们将认真分析，创新举措，分类施策，全面提升我局的政务公开工作水平。严格按照上级政务公开工作要求，进一步推进决策、执行、管理、服务、结果全过程公开。进一步提升政务公开规范度，继续推进基层政务公开标准化、规范化试点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无其他需要报告的事项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</w:t>
      </w:r>
    </w:p>
    <w:p>
      <w:pPr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长春市绿园区民政局</w:t>
      </w:r>
    </w:p>
    <w:p>
      <w:pPr>
        <w:ind w:firstLine="480" w:firstLineChars="20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      2021年01月14日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CDCE9"/>
    <w:multiLevelType w:val="singleLevel"/>
    <w:tmpl w:val="A34CDC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F1720A"/>
    <w:multiLevelType w:val="singleLevel"/>
    <w:tmpl w:val="B1F1720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33243B5"/>
    <w:rsid w:val="14F23E81"/>
    <w:rsid w:val="271B32B0"/>
    <w:rsid w:val="3E9204A5"/>
    <w:rsid w:val="46E360BA"/>
    <w:rsid w:val="76070D9A"/>
    <w:rsid w:val="7A7842E8"/>
    <w:rsid w:val="7CA357FA"/>
    <w:rsid w:val="7FA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cp:lastPrinted>2021-01-15T02:02:00Z</cp:lastPrinted>
  <dcterms:modified xsi:type="dcterms:W3CDTF">2021-02-03T04:40:31Z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