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default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长春市绿园区人民政府办公室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cs="宋体" w:asciiTheme="minorEastAsia" w:hAnsiTheme="minorEastAsia"/>
          <w:b/>
          <w:bCs/>
          <w:color w:val="333333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根据《中华人民共和国政府信息公开条例》要求，现将区政府办公室2020年度政府信息公开工作情况报告如下：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以习近平新时代中国特色社会主义思想为指导，按照省、市、区统一部署，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深化重点领域信息公开，着力提升政务公开质量，切实增强人民群众满意度、获得感，为促进经济持续健康发展和社会大局稳定发挥了积极作用。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b/>
          <w:bCs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2B2B2B"/>
          <w:kern w:val="0"/>
          <w:sz w:val="24"/>
          <w:szCs w:val="24"/>
        </w:rPr>
        <w:t>（一）主动公开情况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政府新信息公开工作有序推进，截至2020年底，通过区政府门户网站主动公开政府信息76条（区政府文件信息4</w:t>
      </w:r>
      <w:r>
        <w:rPr>
          <w:rFonts w:hint="eastAsia" w:cs="宋体" w:asciiTheme="minorEastAsia" w:hAnsiTheme="minorEastAsia"/>
          <w:color w:val="2B2B2B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条；区政府办公室文件信息32条）。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b/>
          <w:bCs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2B2B2B"/>
          <w:kern w:val="0"/>
          <w:sz w:val="24"/>
          <w:szCs w:val="24"/>
        </w:rPr>
        <w:t>（二）依申请公开情况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高效及时办理依申请公开，共收到依申请公开41件。通过与司法局沟通，涉及政府信息公开行政复议1件，行政诉讼1件。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b/>
          <w:bCs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2B2B2B"/>
          <w:kern w:val="0"/>
          <w:sz w:val="24"/>
          <w:szCs w:val="24"/>
        </w:rPr>
        <w:t>（三）组织保障情况</w:t>
      </w:r>
    </w:p>
    <w:p>
      <w:pPr>
        <w:widowControl/>
        <w:snapToGrid w:val="0"/>
        <w:ind w:firstLine="482"/>
        <w:jc w:val="left"/>
        <w:rPr>
          <w:rFonts w:hint="eastAsia" w:cs="宋体" w:asciiTheme="minorEastAsia" w:hAnsiTheme="minorEastAsia"/>
          <w:color w:val="2B2B2B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2B2B2B"/>
          <w:kern w:val="0"/>
          <w:sz w:val="24"/>
          <w:szCs w:val="24"/>
        </w:rPr>
        <w:t>紧密衔接政数局做好政府信息公开信息移交，配备专人负责政务信息移交工作，做到了信息公开及时、发布准确。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3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2020年本行政区域（或本部门）政府信息公开发布总数量（非新闻类、消息类）：76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hAnsi="宋体" w:eastAsia="宋体" w:cs="宋体" w:asciiTheme="minorAsci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38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Ansi="宋体" w:eastAsia="宋体" w:cs="宋体" w:asciiTheme="minorAscii"/>
                <w:kern w:val="0"/>
                <w:sz w:val="20"/>
                <w:szCs w:val="20"/>
              </w:rPr>
            </w:pPr>
            <w:r>
              <w:rPr>
                <w:rFonts w:hint="eastAsia" w:hAnsi="Calibri" w:eastAsia="宋体" w:cs="Calibri" w:asciiTheme="minorAscii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</w:pPr>
            <w:bookmarkStart w:id="0" w:name="_GoBack" w:colFirst="0" w:colLast="14"/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</w:rPr>
              <w:t>1</w:t>
            </w:r>
          </w:p>
        </w:tc>
      </w:tr>
      <w:bookmarkEnd w:id="0"/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2"/>
        <w:shd w:val="clear" w:color="auto" w:fill="FEFEFE"/>
        <w:spacing w:before="0" w:beforeAutospacing="0" w:after="0" w:afterAutospacing="0"/>
        <w:ind w:firstLine="480" w:firstLineChars="200"/>
        <w:jc w:val="both"/>
        <w:rPr>
          <w:color w:val="333333"/>
        </w:rPr>
      </w:pPr>
      <w:r>
        <w:rPr>
          <w:rFonts w:hint="eastAsia"/>
          <w:color w:val="333333"/>
        </w:rPr>
        <w:t>无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无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CB8"/>
    <w:rsid w:val="003413C2"/>
    <w:rsid w:val="00411282"/>
    <w:rsid w:val="0041745B"/>
    <w:rsid w:val="00655B32"/>
    <w:rsid w:val="0093269F"/>
    <w:rsid w:val="00A21CB8"/>
    <w:rsid w:val="00B1128C"/>
    <w:rsid w:val="41736347"/>
    <w:rsid w:val="460B167E"/>
    <w:rsid w:val="6C4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261</Words>
  <Characters>1493</Characters>
  <Lines>12</Lines>
  <Paragraphs>3</Paragraphs>
  <TotalTime>0</TotalTime>
  <ScaleCrop>false</ScaleCrop>
  <LinksUpToDate>false</LinksUpToDate>
  <CharactersWithSpaces>1751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2021-01-25T05:56:00Z</dcterms:created>
  <dc:creator>Administrator</dc:creator>
  <cp:lastModifiedBy>Administrator</cp:lastModifiedBy>
  <cp:lastPrinted>2021-01-25T06:21:00Z</cp:lastPrinted>
  <dcterms:modified xsi:type="dcterms:W3CDTF">2021-02-01T04:56:34Z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