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lang w:val="en-US" w:eastAsia="zh-CN"/>
        </w:rPr>
        <w:t>绿园区青年路街道2020年</w:t>
      </w:r>
      <w:r>
        <w:rPr>
          <w:rFonts w:hint="eastAsia" w:ascii="宋体" w:hAnsi="宋体" w:eastAsia="宋体" w:cs="宋体"/>
          <w:b/>
          <w:bCs/>
          <w:color w:val="333333"/>
          <w:kern w:val="0"/>
          <w:sz w:val="36"/>
          <w:szCs w:val="36"/>
        </w:rPr>
        <w:t>政府信息公开</w:t>
      </w:r>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工作年度</w:t>
      </w:r>
      <w:r>
        <w:rPr>
          <w:rFonts w:hint="eastAsia" w:ascii="宋体" w:hAnsi="宋体" w:eastAsia="宋体" w:cs="宋体"/>
          <w:b/>
          <w:bCs/>
          <w:color w:val="333333"/>
          <w:kern w:val="0"/>
          <w:sz w:val="36"/>
          <w:szCs w:val="36"/>
          <w:lang w:eastAsia="zh-CN"/>
        </w:rPr>
        <w:t>报告</w:t>
      </w:r>
    </w:p>
    <w:p>
      <w:pPr>
        <w:widowControl/>
        <w:shd w:val="clear" w:color="auto" w:fill="FFFFFF"/>
        <w:rPr>
          <w:rFonts w:ascii="宋体" w:hAnsi="宋体" w:eastAsia="宋体" w:cs="宋体"/>
          <w:color w:val="333333"/>
          <w:kern w:val="0"/>
          <w:sz w:val="24"/>
          <w:szCs w:val="24"/>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 xml:space="preserve">    2020年，青年路街道严格贯彻落实</w:t>
      </w:r>
      <w:r>
        <w:rPr>
          <w:rFonts w:hint="eastAsia" w:ascii="宋体" w:hAnsi="宋体" w:eastAsia="宋体" w:cs="宋体"/>
          <w:color w:val="333333"/>
          <w:kern w:val="0"/>
          <w:sz w:val="24"/>
          <w:szCs w:val="24"/>
        </w:rPr>
        <w:t>《中华人民共和国政府信息公开条例》(</w:t>
      </w:r>
      <w:r>
        <w:rPr>
          <w:rFonts w:hint="eastAsia" w:ascii="宋体" w:hAnsi="宋体" w:eastAsia="宋体" w:cs="宋体"/>
          <w:color w:val="333333"/>
          <w:kern w:val="0"/>
          <w:sz w:val="24"/>
          <w:szCs w:val="24"/>
          <w:lang w:eastAsia="zh-CN"/>
        </w:rPr>
        <w:t>以下简称《条例》</w:t>
      </w:r>
      <w:r>
        <w:rPr>
          <w:rFonts w:hint="eastAsia" w:ascii="宋体" w:hAnsi="宋体" w:eastAsia="宋体" w:cs="宋体"/>
          <w:color w:val="333333"/>
          <w:kern w:val="0"/>
          <w:sz w:val="24"/>
          <w:szCs w:val="24"/>
        </w:rPr>
        <w:t>)，完善</w:t>
      </w:r>
      <w:r>
        <w:rPr>
          <w:rFonts w:hint="eastAsia" w:ascii="宋体" w:hAnsi="宋体" w:eastAsia="宋体" w:cs="宋体"/>
          <w:color w:val="333333"/>
          <w:kern w:val="0"/>
          <w:sz w:val="24"/>
          <w:szCs w:val="24"/>
          <w:lang w:eastAsia="zh-CN"/>
        </w:rPr>
        <w:t>公开</w:t>
      </w:r>
      <w:r>
        <w:rPr>
          <w:rFonts w:hint="eastAsia" w:ascii="宋体" w:hAnsi="宋体" w:eastAsia="宋体" w:cs="宋体"/>
          <w:color w:val="333333"/>
          <w:kern w:val="0"/>
          <w:sz w:val="24"/>
          <w:szCs w:val="24"/>
        </w:rPr>
        <w:t>制度，</w:t>
      </w:r>
      <w:r>
        <w:rPr>
          <w:rFonts w:hint="eastAsia" w:ascii="宋体" w:hAnsi="宋体" w:eastAsia="宋体" w:cs="宋体"/>
          <w:color w:val="333333"/>
          <w:kern w:val="0"/>
          <w:sz w:val="24"/>
          <w:szCs w:val="24"/>
          <w:lang w:eastAsia="zh-CN"/>
        </w:rPr>
        <w:t>拓宽公开领域，</w:t>
      </w:r>
      <w:r>
        <w:rPr>
          <w:rFonts w:hint="eastAsia" w:ascii="宋体" w:hAnsi="宋体" w:eastAsia="宋体" w:cs="宋体"/>
          <w:color w:val="333333"/>
          <w:kern w:val="0"/>
          <w:sz w:val="24"/>
          <w:szCs w:val="24"/>
        </w:rPr>
        <w:t>加大公开力度</w:t>
      </w:r>
      <w:r>
        <w:rPr>
          <w:rFonts w:hint="eastAsia" w:ascii="宋体" w:hAnsi="宋体" w:eastAsia="宋体" w:cs="宋体"/>
          <w:color w:val="333333"/>
          <w:kern w:val="0"/>
          <w:sz w:val="24"/>
          <w:szCs w:val="24"/>
          <w:lang w:eastAsia="zh-CN"/>
        </w:rPr>
        <w:t>，切实</w:t>
      </w:r>
      <w:r>
        <w:rPr>
          <w:rFonts w:hint="eastAsia" w:ascii="宋体" w:hAnsi="宋体" w:eastAsia="宋体" w:cs="宋体"/>
          <w:color w:val="333333"/>
          <w:kern w:val="0"/>
          <w:sz w:val="24"/>
          <w:szCs w:val="24"/>
        </w:rPr>
        <w:t>保障人民群众</w:t>
      </w:r>
      <w:r>
        <w:rPr>
          <w:rFonts w:hint="eastAsia" w:ascii="宋体" w:hAnsi="宋体" w:eastAsia="宋体" w:cs="宋体"/>
          <w:color w:val="333333"/>
          <w:kern w:val="0"/>
          <w:sz w:val="24"/>
          <w:szCs w:val="24"/>
          <w:lang w:eastAsia="zh-CN"/>
        </w:rPr>
        <w:t>对政府信息</w:t>
      </w:r>
      <w:r>
        <w:rPr>
          <w:rFonts w:hint="eastAsia" w:ascii="宋体" w:hAnsi="宋体" w:eastAsia="宋体" w:cs="宋体"/>
          <w:color w:val="333333"/>
          <w:kern w:val="0"/>
          <w:sz w:val="24"/>
          <w:szCs w:val="24"/>
        </w:rPr>
        <w:t>的知情权</w:t>
      </w:r>
      <w:r>
        <w:rPr>
          <w:rFonts w:hint="eastAsia" w:ascii="宋体" w:hAnsi="宋体" w:eastAsia="宋体" w:cs="宋体"/>
          <w:color w:val="333333"/>
          <w:kern w:val="0"/>
          <w:sz w:val="24"/>
          <w:szCs w:val="24"/>
          <w:lang w:eastAsia="zh-CN"/>
        </w:rPr>
        <w:t>与</w:t>
      </w:r>
      <w:r>
        <w:rPr>
          <w:rFonts w:hint="eastAsia" w:ascii="宋体" w:hAnsi="宋体" w:eastAsia="宋体" w:cs="宋体"/>
          <w:color w:val="333333"/>
          <w:kern w:val="0"/>
          <w:sz w:val="24"/>
          <w:szCs w:val="24"/>
        </w:rPr>
        <w:t>监督权</w:t>
      </w:r>
      <w:r>
        <w:rPr>
          <w:rFonts w:hint="eastAsia" w:ascii="宋体" w:hAnsi="宋体" w:eastAsia="宋体" w:cs="宋体"/>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xml:space="preserve">    （一）信息主动公开、依申请公开方面。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1、青年路街道按照“公开是原则，不公开是例外”的要求，及时发布日常工作动态和工作文件，方便群众办事和监督。2020年度，青年路街道</w:t>
      </w:r>
      <w:r>
        <w:rPr>
          <w:rFonts w:hint="eastAsia" w:ascii="宋体" w:hAnsi="宋体" w:eastAsia="宋体" w:cs="宋体"/>
          <w:color w:val="333333"/>
          <w:kern w:val="0"/>
          <w:sz w:val="24"/>
          <w:szCs w:val="24"/>
          <w:lang w:eastAsia="zh-CN"/>
        </w:rPr>
        <w:t>通过政府网站、报刊、微信、抖音等渠道主动公开政府信息</w:t>
      </w:r>
      <w:r>
        <w:rPr>
          <w:rFonts w:hint="eastAsia" w:ascii="宋体" w:hAnsi="宋体" w:eastAsia="宋体" w:cs="宋体"/>
          <w:color w:val="333333"/>
          <w:kern w:val="0"/>
          <w:sz w:val="24"/>
          <w:szCs w:val="24"/>
          <w:lang w:val="en-US" w:eastAsia="zh-CN"/>
        </w:rPr>
        <w:t>418条，公示公告信息18条，</w:t>
      </w:r>
      <w:r>
        <w:rPr>
          <w:rFonts w:hint="eastAsia" w:ascii="宋体" w:hAnsi="宋体" w:eastAsia="宋体" w:cs="宋体"/>
          <w:color w:val="333333"/>
          <w:kern w:val="0"/>
          <w:sz w:val="24"/>
          <w:szCs w:val="24"/>
          <w:lang w:eastAsia="zh-CN"/>
        </w:rPr>
        <w:t>其他政务类信息</w:t>
      </w:r>
      <w:r>
        <w:rPr>
          <w:rFonts w:hint="eastAsia" w:ascii="宋体" w:hAnsi="宋体" w:eastAsia="宋体" w:cs="宋体"/>
          <w:color w:val="333333"/>
          <w:kern w:val="0"/>
          <w:sz w:val="24"/>
          <w:szCs w:val="24"/>
          <w:lang w:val="en-US" w:eastAsia="zh-CN"/>
        </w:rPr>
        <w:t>400条，其中包括招聘类信息32条，市容环境项目招投标类信息：6条，工作动态类信息362条。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2、2020年，青年路街道收到申请公开政府信息的要求0条。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(二）政府信息管理方面、平台建设方面。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1、青年路街道公开事项清单以及公开事项标准依据法律法规或上级政策进行修改调整。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青年路街道成立了政府信息公开工作领导小组，并下设办公室在综合办，负责政务信息公开的日常工作，同时街道设有“青年政事儿”、“青年人力资源”两个微信公众号和“青年政事儿”一个抖音账号，及时发送便民信息与工作动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(三）监督保障方面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青年路街道注重加强政府信息公开工作常态化管理，将政府信息公开工作纳入街道年度重点工作，分解政务公开重点任务，建立健全政府信息公开工作考核制度，完善社会评议制度和责任追究制度，欢迎群众对政府信息公开工作进行评议监督。</w:t>
      </w:r>
    </w:p>
    <w:p>
      <w:pPr>
        <w:widowControl/>
        <w:shd w:val="clear" w:color="auto" w:fill="FFFFFF"/>
        <w:ind w:firstLine="480" w:firstLineChars="200"/>
        <w:rPr>
          <w:rFonts w:hint="eastAsia" w:ascii="宋体" w:hAnsi="宋体" w:eastAsia="宋体" w:cs="宋体"/>
          <w:color w:val="333333"/>
          <w:kern w:val="0"/>
          <w:sz w:val="24"/>
          <w:szCs w:val="24"/>
          <w:lang w:val="en-US" w:eastAsia="zh-CN"/>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4"/>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366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2894352.00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4"/>
        <w:tblW w:w="9071" w:type="dxa"/>
        <w:jc w:val="center"/>
        <w:tblLayout w:type="fixed"/>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trHeight w:val="90" w:hRule="atLeast"/>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17"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45"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09"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01"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383"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16" w:hRule="atLeast"/>
          <w:jc w:val="center"/>
        </w:trPr>
        <w:tc>
          <w:tcPr>
            <w:tcW w:w="6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9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9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c>
          <w:tcPr>
            <w:tcW w:w="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rPr>
            </w:pPr>
            <w:r>
              <w:rPr>
                <w:rFonts w:hint="eastAsia" w:ascii="Calibri" w:hAnsi="Calibri" w:eastAsia="宋体" w:cs="Calibri"/>
                <w:kern w:val="0"/>
                <w:sz w:val="20"/>
                <w:szCs w:val="20"/>
                <w:lang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4"/>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c>
          <w:tcPr>
            <w:tcW w:w="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eastAsia="zh-CN"/>
              </w:rPr>
              <w:t>0</w:t>
            </w:r>
          </w:p>
        </w:tc>
      </w:tr>
    </w:tbl>
    <w:p>
      <w:pPr>
        <w:widowControl/>
        <w:shd w:val="clear" w:color="auto" w:fill="FFFFFF"/>
        <w:jc w:val="center"/>
        <w:rPr>
          <w:rFonts w:ascii="宋体" w:hAnsi="宋体" w:eastAsia="宋体" w:cs="宋体"/>
          <w:color w:val="333333"/>
          <w:kern w:val="0"/>
          <w:sz w:val="24"/>
          <w:szCs w:val="24"/>
        </w:rPr>
      </w:pPr>
    </w:p>
    <w:p>
      <w:pPr>
        <w:widowControl/>
        <w:numPr>
          <w:ilvl w:val="0"/>
          <w:numId w:val="2"/>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存在的主要问题及改进情况</w:t>
      </w:r>
    </w:p>
    <w:p>
      <w:pPr>
        <w:pStyle w:val="3"/>
        <w:shd w:val="clear" w:color="auto" w:fill="FEFEFE"/>
        <w:spacing w:before="0" w:beforeAutospacing="0" w:after="0" w:afterAutospacing="0"/>
        <w:ind w:firstLine="480" w:firstLineChars="200"/>
        <w:jc w:val="both"/>
        <w:rPr>
          <w:rFonts w:hint="eastAsia"/>
          <w:color w:val="333333"/>
        </w:rPr>
      </w:pPr>
      <w:r>
        <w:rPr>
          <w:rFonts w:hint="eastAsia"/>
          <w:color w:val="333333"/>
        </w:rPr>
        <w:t>（一）存在的问题</w:t>
      </w:r>
    </w:p>
    <w:p>
      <w:pPr>
        <w:pStyle w:val="3"/>
        <w:shd w:val="clear" w:color="auto" w:fill="FEFEFE"/>
        <w:spacing w:before="0" w:beforeAutospacing="0" w:after="0" w:afterAutospacing="0"/>
        <w:jc w:val="both"/>
        <w:rPr>
          <w:rFonts w:hint="eastAsia" w:ascii="Verdana" w:hAnsi="Verdana" w:eastAsia="宋体" w:cs="Verdana"/>
          <w:i w:val="0"/>
          <w:caps w:val="0"/>
          <w:color w:val="333333"/>
          <w:spacing w:val="0"/>
          <w:sz w:val="24"/>
          <w:szCs w:val="24"/>
          <w:shd w:val="clear" w:fill="FFFFFF"/>
          <w:lang w:eastAsia="zh-CN"/>
        </w:rPr>
      </w:pPr>
      <w:r>
        <w:rPr>
          <w:rFonts w:hint="eastAsia" w:ascii="Verdana" w:hAnsi="Verdana" w:eastAsia="宋体" w:cs="Verdana"/>
          <w:i w:val="0"/>
          <w:caps w:val="0"/>
          <w:color w:val="333333"/>
          <w:spacing w:val="0"/>
          <w:sz w:val="24"/>
          <w:szCs w:val="24"/>
          <w:shd w:val="clear" w:fill="FFFFFF"/>
          <w:lang w:val="en-US" w:eastAsia="zh-CN"/>
        </w:rPr>
        <w:t xml:space="preserve">    </w:t>
      </w:r>
      <w:r>
        <w:rPr>
          <w:rFonts w:hint="eastAsia"/>
          <w:color w:val="333333"/>
        </w:rPr>
        <w:t>1、</w:t>
      </w:r>
      <w:r>
        <w:rPr>
          <w:rFonts w:ascii="Verdana" w:hAnsi="Verdana" w:eastAsia="宋体" w:cs="Verdana"/>
          <w:i w:val="0"/>
          <w:caps w:val="0"/>
          <w:color w:val="333333"/>
          <w:spacing w:val="0"/>
          <w:sz w:val="24"/>
          <w:szCs w:val="24"/>
          <w:shd w:val="clear" w:fill="FFFFFF"/>
        </w:rPr>
        <w:t>政府信息</w:t>
      </w:r>
      <w:r>
        <w:rPr>
          <w:rFonts w:hint="eastAsia" w:ascii="Verdana" w:hAnsi="Verdana" w:eastAsia="宋体" w:cs="Verdana"/>
          <w:i w:val="0"/>
          <w:caps w:val="0"/>
          <w:color w:val="333333"/>
          <w:spacing w:val="0"/>
          <w:sz w:val="24"/>
          <w:szCs w:val="24"/>
          <w:shd w:val="clear" w:fill="FFFFFF"/>
          <w:lang w:eastAsia="zh-CN"/>
        </w:rPr>
        <w:t>公开</w:t>
      </w:r>
      <w:r>
        <w:rPr>
          <w:rFonts w:ascii="Verdana" w:hAnsi="Verdana" w:eastAsia="宋体" w:cs="Verdana"/>
          <w:i w:val="0"/>
          <w:caps w:val="0"/>
          <w:color w:val="333333"/>
          <w:spacing w:val="0"/>
          <w:sz w:val="24"/>
          <w:szCs w:val="24"/>
          <w:shd w:val="clear" w:fill="FFFFFF"/>
        </w:rPr>
        <w:t>的意识不够“强”、公开的形式不够“多</w:t>
      </w:r>
      <w:r>
        <w:rPr>
          <w:rFonts w:hint="eastAsia" w:ascii="Verdana" w:hAnsi="Verdana" w:eastAsia="宋体" w:cs="Verdana"/>
          <w:i w:val="0"/>
          <w:caps w:val="0"/>
          <w:color w:val="333333"/>
          <w:spacing w:val="0"/>
          <w:sz w:val="24"/>
          <w:szCs w:val="24"/>
          <w:shd w:val="clear" w:fill="FFFFFF"/>
          <w:lang w:eastAsia="zh-CN"/>
        </w:rPr>
        <w:t>。</w:t>
      </w:r>
    </w:p>
    <w:p>
      <w:pPr>
        <w:pStyle w:val="3"/>
        <w:numPr>
          <w:ilvl w:val="0"/>
          <w:numId w:val="0"/>
        </w:numPr>
        <w:shd w:val="clear" w:color="auto" w:fill="FEFEFE"/>
        <w:spacing w:before="0" w:beforeAutospacing="0" w:after="0" w:afterAutospacing="0"/>
        <w:jc w:val="both"/>
        <w:rPr>
          <w:rFonts w:hint="eastAsia" w:ascii="Verdana" w:hAnsi="Verdana" w:eastAsia="宋体" w:cs="Verdana"/>
          <w:i w:val="0"/>
          <w:caps w:val="0"/>
          <w:color w:val="333333"/>
          <w:spacing w:val="0"/>
          <w:sz w:val="24"/>
          <w:szCs w:val="24"/>
          <w:shd w:val="clear" w:fill="FFFFFF"/>
          <w:lang w:val="en-US" w:eastAsia="zh-CN"/>
        </w:rPr>
      </w:pPr>
      <w:r>
        <w:rPr>
          <w:rFonts w:hint="eastAsia"/>
          <w:color w:val="333333"/>
          <w:lang w:val="en-US" w:eastAsia="zh-CN"/>
        </w:rPr>
        <w:t xml:space="preserve">    2、</w:t>
      </w:r>
      <w:r>
        <w:rPr>
          <w:rFonts w:hint="eastAsia"/>
          <w:color w:val="333333"/>
        </w:rPr>
        <w:t>信息公开</w:t>
      </w:r>
      <w:r>
        <w:rPr>
          <w:rFonts w:hint="eastAsia"/>
          <w:color w:val="333333"/>
          <w:lang w:eastAsia="zh-CN"/>
        </w:rPr>
        <w:t>内容不够丰富、信息公开机制</w:t>
      </w:r>
      <w:r>
        <w:rPr>
          <w:rFonts w:hint="eastAsia"/>
          <w:color w:val="333333"/>
        </w:rPr>
        <w:t>有待完善</w:t>
      </w:r>
      <w:r>
        <w:rPr>
          <w:rFonts w:hint="eastAsia"/>
          <w:color w:val="333333"/>
          <w:lang w:eastAsia="zh-CN"/>
        </w:rPr>
        <w:t>。</w:t>
      </w:r>
    </w:p>
    <w:p>
      <w:pPr>
        <w:pStyle w:val="3"/>
        <w:numPr>
          <w:ilvl w:val="0"/>
          <w:numId w:val="3"/>
        </w:numPr>
        <w:shd w:val="clear" w:color="auto" w:fill="FEFEFE"/>
        <w:spacing w:before="0" w:beforeAutospacing="0" w:after="0" w:afterAutospacing="0"/>
        <w:ind w:firstLine="480" w:firstLineChars="200"/>
        <w:jc w:val="both"/>
        <w:rPr>
          <w:rFonts w:hint="eastAsia"/>
          <w:color w:val="333333"/>
        </w:rPr>
      </w:pPr>
      <w:r>
        <w:rPr>
          <w:rFonts w:hint="eastAsia"/>
          <w:color w:val="333333"/>
        </w:rPr>
        <w:t>改进情况</w:t>
      </w:r>
    </w:p>
    <w:p>
      <w:pPr>
        <w:pStyle w:val="3"/>
        <w:numPr>
          <w:ilvl w:val="0"/>
          <w:numId w:val="0"/>
        </w:numPr>
        <w:shd w:val="clear" w:color="auto" w:fill="FEFEFE"/>
        <w:spacing w:before="0" w:beforeAutospacing="0" w:after="0" w:afterAutospacing="0"/>
        <w:jc w:val="both"/>
        <w:rPr>
          <w:rFonts w:hint="eastAsia"/>
          <w:color w:val="333333"/>
        </w:rPr>
      </w:pPr>
      <w:r>
        <w:rPr>
          <w:rFonts w:hint="eastAsia"/>
          <w:color w:val="333333"/>
          <w:lang w:val="en-US" w:eastAsia="zh-CN"/>
        </w:rPr>
        <w:t xml:space="preserve">    1、加强对信息公开的主动意识，优化信息公开渠道及方式，</w:t>
      </w:r>
      <w:r>
        <w:rPr>
          <w:rFonts w:hint="eastAsia"/>
          <w:color w:val="333333"/>
        </w:rPr>
        <w:t>努力从多个层面上实行全方位公开，尽最大限度地实行公开</w:t>
      </w:r>
      <w:r>
        <w:rPr>
          <w:rFonts w:hint="eastAsia"/>
          <w:color w:val="333333"/>
          <w:lang w:eastAsia="zh-CN"/>
        </w:rPr>
        <w:t>。</w:t>
      </w:r>
    </w:p>
    <w:p>
      <w:pPr>
        <w:pStyle w:val="3"/>
        <w:numPr>
          <w:ilvl w:val="0"/>
          <w:numId w:val="4"/>
        </w:numPr>
        <w:shd w:val="clear" w:color="auto" w:fill="FEFEFE"/>
        <w:spacing w:before="0" w:beforeAutospacing="0" w:after="0" w:afterAutospacing="0"/>
        <w:ind w:firstLine="480" w:firstLineChars="200"/>
        <w:jc w:val="both"/>
        <w:rPr>
          <w:rFonts w:hint="eastAsia"/>
          <w:color w:val="333333"/>
        </w:rPr>
      </w:pPr>
      <w:r>
        <w:rPr>
          <w:rFonts w:hint="eastAsia"/>
          <w:color w:val="333333"/>
        </w:rPr>
        <w:t>继续充实公开内容，把群众最关心，社会普遍关注的相关信息内容作为政务公开的重点，确保政府信息公开工作质量。继续完善长效工作机制，在现有的政府信息公开工作基础上,不断总结经验,确保政府信息公开工作制度化、规范化,做到深入、持续、高效地开展政府信息公开工作。</w:t>
      </w:r>
    </w:p>
    <w:p>
      <w:pPr>
        <w:pStyle w:val="3"/>
        <w:numPr>
          <w:ilvl w:val="0"/>
          <w:numId w:val="0"/>
        </w:numPr>
        <w:shd w:val="clear" w:color="auto" w:fill="FEFEFE"/>
        <w:spacing w:before="0" w:beforeAutospacing="0" w:after="0" w:afterAutospacing="0"/>
        <w:jc w:val="both"/>
        <w:rPr>
          <w:rFonts w:ascii="宋体" w:hAnsi="宋体" w:eastAsia="宋体" w:cs="宋体"/>
          <w:color w:val="333333"/>
          <w:kern w:val="0"/>
          <w:sz w:val="24"/>
          <w:szCs w:val="24"/>
        </w:rPr>
      </w:pPr>
      <w:r>
        <w:rPr>
          <w:rFonts w:hint="eastAsia"/>
          <w:color w:val="333333"/>
        </w:rPr>
        <w:t>　</w:t>
      </w:r>
      <w:bookmarkStart w:id="0" w:name="_GoBack"/>
      <w:bookmarkEnd w:id="0"/>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 xml:space="preserve">    2020</w:t>
      </w:r>
      <w:r>
        <w:rPr>
          <w:rFonts w:hint="eastAsia" w:ascii="宋体" w:hAnsi="宋体" w:eastAsia="宋体" w:cs="宋体"/>
          <w:color w:val="333333"/>
          <w:kern w:val="0"/>
          <w:sz w:val="24"/>
          <w:szCs w:val="24"/>
          <w:lang w:eastAsia="zh-CN"/>
        </w:rPr>
        <w:t>年度青年路街道无其他需要报告的事项。</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B7B5"/>
    <w:multiLevelType w:val="singleLevel"/>
    <w:tmpl w:val="5FFFB7B5"/>
    <w:lvl w:ilvl="0" w:tentative="0">
      <w:start w:val="1"/>
      <w:numFmt w:val="chineseCounting"/>
      <w:suff w:val="nothing"/>
      <w:lvlText w:val="%1、"/>
      <w:lvlJc w:val="left"/>
    </w:lvl>
  </w:abstractNum>
  <w:abstractNum w:abstractNumId="1">
    <w:nsid w:val="5FFFBDE2"/>
    <w:multiLevelType w:val="singleLevel"/>
    <w:tmpl w:val="5FFFBDE2"/>
    <w:lvl w:ilvl="0" w:tentative="0">
      <w:start w:val="2"/>
      <w:numFmt w:val="chineseCounting"/>
      <w:suff w:val="nothing"/>
      <w:lvlText w:val="（%1）"/>
      <w:lvlJc w:val="left"/>
    </w:lvl>
  </w:abstractNum>
  <w:abstractNum w:abstractNumId="2">
    <w:nsid w:val="5FFFCF98"/>
    <w:multiLevelType w:val="singleLevel"/>
    <w:tmpl w:val="5FFFCF98"/>
    <w:lvl w:ilvl="0" w:tentative="0">
      <w:start w:val="5"/>
      <w:numFmt w:val="chineseCounting"/>
      <w:suff w:val="nothing"/>
      <w:lvlText w:val="%1、"/>
      <w:lvlJc w:val="left"/>
    </w:lvl>
  </w:abstractNum>
  <w:abstractNum w:abstractNumId="3">
    <w:nsid w:val="5FFFCFA8"/>
    <w:multiLevelType w:val="singleLevel"/>
    <w:tmpl w:val="5FFFCFA8"/>
    <w:lvl w:ilvl="0" w:tentative="0">
      <w:start w:val="2"/>
      <w:numFmt w:val="decimal"/>
      <w:suff w:val="nothing"/>
      <w:lvlText w:val="%1、"/>
      <w:lvlJc w:val="left"/>
    </w:lvl>
  </w:abstractNum>
  <w:abstractNum w:abstractNumId="4">
    <w:nsid w:val="5FFFCFB7"/>
    <w:multiLevelType w:val="singleLevel"/>
    <w:tmpl w:val="5FFFCFB7"/>
    <w:lvl w:ilvl="0" w:tentative="0">
      <w:start w:val="6"/>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E80D60"/>
    <w:rsid w:val="0DBB6D83"/>
    <w:rsid w:val="10285E8F"/>
    <w:rsid w:val="10BA53FD"/>
    <w:rsid w:val="1D012325"/>
    <w:rsid w:val="1D54432D"/>
    <w:rsid w:val="3A0A2948"/>
    <w:rsid w:val="3E6E2B7D"/>
    <w:rsid w:val="3FED2FEE"/>
    <w:rsid w:val="40561C18"/>
    <w:rsid w:val="44A577BD"/>
    <w:rsid w:val="4AF618A3"/>
    <w:rsid w:val="50D67C2E"/>
    <w:rsid w:val="512457AF"/>
    <w:rsid w:val="518F4E5F"/>
    <w:rsid w:val="53242CF6"/>
    <w:rsid w:val="5F791D9F"/>
    <w:rsid w:val="61AB6AC8"/>
    <w:rsid w:val="6A131496"/>
    <w:rsid w:val="6D68150D"/>
    <w:rsid w:val="753374D4"/>
    <w:rsid w:val="763306FC"/>
    <w:rsid w:val="79240A4F"/>
    <w:rsid w:val="798619ED"/>
    <w:rsid w:val="79EA1711"/>
    <w:rsid w:val="7BD173B3"/>
    <w:rsid w:val="7D187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2021-01-07T04:49:00Z</dcterms:created>
  <dc:creator>Administrator</dc:creator>
  <cp:lastModifiedBy>Administrator</cp:lastModifiedBy>
  <dcterms:modified xsi:type="dcterms:W3CDTF">2021-02-01T04:55:30Z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