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绿园区普阳街道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1.公开的主要内容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年主动公开政府信息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1079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条。其中，公告栏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、宣传栏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553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条，占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%；在网站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、微信、快手等新媒体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526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条，占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特别是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2020年我街道开通“和美普阳”微信公众号，在公众号上发布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民生服务、政策宣传、工作动态等方面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信息约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220条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2.依申请公开政府信息的情况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年，普阳街道收到政府信息公开申请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绿园区政数局转交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2件，其中</w:t>
      </w:r>
      <w:r>
        <w:rPr>
          <w:rFonts w:hint="eastAsia" w:ascii="宋体" w:hAnsi="宋体" w:eastAsia="宋体" w:cs="宋体"/>
          <w:sz w:val="24"/>
          <w:szCs w:val="24"/>
        </w:rPr>
        <w:t>申请人为辖区居民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7件，申请人为其他组织的1件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3.行政复议、行政诉讼情况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年，普阳街道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处理</w:t>
      </w:r>
      <w:r>
        <w:rPr>
          <w:rFonts w:hint="eastAsia" w:ascii="宋体" w:hAnsi="宋体" w:eastAsia="宋体" w:cs="宋体"/>
          <w:sz w:val="24"/>
          <w:szCs w:val="24"/>
        </w:rPr>
        <w:t>行政复议案件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主动公开政府信息情况</w:t>
      </w:r>
    </w:p>
    <w:tbl>
      <w:tblPr>
        <w:tblStyle w:val="3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（一）存在主要问题</w:t>
      </w:r>
      <w:r>
        <w:rPr>
          <w:rFonts w:hint="eastAsia" w:ascii="宋体" w:hAnsi="宋体" w:eastAsia="宋体" w:cs="宋体"/>
          <w:sz w:val="24"/>
          <w:szCs w:val="24"/>
        </w:rPr>
        <w:t>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、信息公开的数量和形式还需要进一步提高和丰富，信息公开程度还需要进一步拓展，要进一步加强宣传、扩大应用。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、对《条例》和相关信息公开工作学习、掌握还不够好，信息公开的工作人员的业务素质和能力还需要进一步提高。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（二）加强政府信息公开工作主要改进措施</w:t>
      </w:r>
      <w:r>
        <w:rPr>
          <w:rFonts w:hint="eastAsia" w:ascii="宋体" w:hAnsi="宋体" w:eastAsia="宋体" w:cs="宋体"/>
          <w:sz w:val="24"/>
          <w:szCs w:val="24"/>
        </w:rPr>
        <w:t>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1、提高工作的主动性和积极性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及时准确做好政府信息公开工作，把其作为服务社会、服务群众的重要途径。做到机构健全、制度完善、责任到人，建立起各负其责、运转协调的信息公开长效机制。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2、提升政府政务信息公开水平。进一步完善和拓展政务信息公开的内容及形式，积极探索政府信息公开方式、方法。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3、积极开展信息公开相关文件的学习，不断提高信息公开工作人员的理论水平；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借鉴其他街道的经验做法</w:t>
      </w:r>
      <w:r>
        <w:rPr>
          <w:rFonts w:hint="eastAsia" w:ascii="宋体" w:hAnsi="宋体" w:eastAsia="宋体" w:cs="宋体"/>
          <w:sz w:val="24"/>
          <w:szCs w:val="24"/>
        </w:rPr>
        <w:t>，提高信息工作人员业务素质和能力。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0"/>
    <w:rsid w:val="00E80D60"/>
    <w:rsid w:val="01B32B24"/>
    <w:rsid w:val="082871B1"/>
    <w:rsid w:val="12052ED0"/>
    <w:rsid w:val="1A9153F5"/>
    <w:rsid w:val="21B5540B"/>
    <w:rsid w:val="252D64BF"/>
    <w:rsid w:val="2EBC01E0"/>
    <w:rsid w:val="3F7A4FCE"/>
    <w:rsid w:val="5005146B"/>
    <w:rsid w:val="63835CC1"/>
    <w:rsid w:val="7B3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2021-01-07T04:49:00Z</dcterms:created>
  <dc:creator>Administrator</dc:creator>
  <cp:lastModifiedBy>Administrator</cp:lastModifiedBy>
  <dcterms:modified xsi:type="dcterms:W3CDTF">2021-02-01T04:54:22Z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