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EDD9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2024年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绿园区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林园街道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政府信息公开工作年度报告</w:t>
      </w:r>
    </w:p>
    <w:p w14:paraId="0C59D1CC"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 w14:paraId="62DF8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，林园街道根据区政府统一部署，加强组织领导，健全工作机制，认真贯彻《中华人民共和国政府信息公开条例》各项要求，扎实推进政府信息公开工作。本报告是根据《中华人民共和国政府信息公开条例》（以下称《条例》）要求编制的，包括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年政务公开工作总体情况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主动公开政府信息情况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等六项</w:t>
      </w:r>
      <w:r>
        <w:rPr>
          <w:rFonts w:hint="default" w:ascii="Times New Roman" w:hAnsi="Times New Roman" w:eastAsia="宋体" w:cs="Times New Roman"/>
          <w:sz w:val="24"/>
          <w:szCs w:val="24"/>
        </w:rPr>
        <w:t>。现将2024年林园街道政府信息公开工作年度报告：</w:t>
      </w:r>
    </w:p>
    <w:p w14:paraId="2E578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一、总体情况</w:t>
      </w:r>
    </w:p>
    <w:p w14:paraId="194F3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1.主动公开政府信息情况。2024年林园街道信息公开坚持以习近平新时代中国特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色社会主义思想为统领，根据政府信息公开的有关要求，主动公开政府信息17条。</w:t>
      </w:r>
    </w:p>
    <w:p w14:paraId="265FE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2.依申请公开和不予公开情况。本年度共接到依申请公开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个，均为个人在线申请，无律师代为申请。其中：张海沧，绿园区天嘉水晶城小区居民。申请问题共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项，均为物业问题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条，已经答复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条。</w:t>
      </w:r>
    </w:p>
    <w:p w14:paraId="2D94BC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</w:rPr>
        <w:t>政府信息管理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情况</w:t>
      </w:r>
      <w:r>
        <w:rPr>
          <w:rFonts w:hint="default" w:ascii="Times New Roman" w:hAnsi="Times New Roman" w:eastAsia="宋体" w:cs="Times New Roman"/>
          <w:sz w:val="24"/>
          <w:szCs w:val="24"/>
        </w:rPr>
        <w:t>。根据上级政务公开工作要点，结合本街道中心工作，及时调整重点领域公开栏目，保证各栏目信息动态更新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畅通申请渠道，提升信息公开水平。</w:t>
      </w:r>
      <w:r>
        <w:rPr>
          <w:rFonts w:hint="eastAsia" w:cs="Times New Roman"/>
          <w:sz w:val="24"/>
          <w:szCs w:val="24"/>
          <w:lang w:val="en-US" w:eastAsia="zh-CN"/>
        </w:rPr>
        <w:t>及时</w:t>
      </w:r>
      <w:r>
        <w:rPr>
          <w:rFonts w:hint="default" w:ascii="Times New Roman" w:hAnsi="Times New Roman" w:eastAsia="宋体" w:cs="Times New Roman"/>
          <w:sz w:val="24"/>
          <w:szCs w:val="24"/>
        </w:rPr>
        <w:t>回应关切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对申请公开的信息做到及时接受、处理。</w:t>
      </w:r>
      <w:r>
        <w:rPr>
          <w:rFonts w:hint="default" w:ascii="Times New Roman" w:hAnsi="Times New Roman" w:eastAsia="宋体" w:cs="Times New Roman"/>
          <w:sz w:val="24"/>
          <w:szCs w:val="24"/>
        </w:rPr>
        <w:t>紧紧围绕暖民心、解民难、应民盼，引入蜗先生、国信金融等社会优质资源，建设“春城驿站”“幸福食堂”“幸福医馆”，全年</w:t>
      </w:r>
      <w:r>
        <w:rPr>
          <w:rFonts w:hint="eastAsia" w:cs="Times New Roman"/>
          <w:sz w:val="24"/>
          <w:szCs w:val="24"/>
          <w:lang w:val="en-US" w:eastAsia="zh-CN"/>
        </w:rPr>
        <w:t>办理</w:t>
      </w:r>
      <w:r>
        <w:rPr>
          <w:rFonts w:hint="default" w:ascii="Times New Roman" w:hAnsi="Times New Roman" w:eastAsia="宋体" w:cs="Times New Roman"/>
          <w:sz w:val="24"/>
          <w:szCs w:val="24"/>
        </w:rPr>
        <w:t>民生实事</w:t>
      </w:r>
      <w:r>
        <w:rPr>
          <w:rFonts w:hint="eastAsia" w:cs="Times New Roman"/>
          <w:sz w:val="24"/>
          <w:szCs w:val="24"/>
          <w:lang w:val="en-US" w:eastAsia="zh-CN"/>
        </w:rPr>
        <w:t>171</w:t>
      </w:r>
      <w:r>
        <w:rPr>
          <w:rFonts w:hint="default" w:ascii="Times New Roman" w:hAnsi="Times New Roman" w:eastAsia="宋体" w:cs="Times New Roman"/>
          <w:sz w:val="24"/>
          <w:szCs w:val="24"/>
        </w:rPr>
        <w:t>个，</w:t>
      </w:r>
      <w:r>
        <w:rPr>
          <w:rFonts w:hint="eastAsia" w:cs="Times New Roman"/>
          <w:sz w:val="24"/>
          <w:szCs w:val="24"/>
          <w:lang w:val="en-US" w:eastAsia="zh-CN"/>
        </w:rPr>
        <w:t>做好民生服务保障工作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0E35E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4.政府信息平台建设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情况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加强规范政府门户网站建设管理，及时、主动公开相关内容，不断增强增幅信息公开的时效性。及时向公众发布最新工作动态，回应群众关切，接受社会监督。在街道便民服务中心设置政府公报阅读专区，方便群众阅读。</w:t>
      </w:r>
    </w:p>
    <w:p w14:paraId="1907F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.监督保障方面。切实加强对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政府信息</w:t>
      </w:r>
      <w:r>
        <w:rPr>
          <w:rFonts w:hint="default" w:ascii="Times New Roman" w:hAnsi="Times New Roman" w:eastAsia="宋体" w:cs="Times New Roman"/>
          <w:sz w:val="24"/>
          <w:szCs w:val="24"/>
        </w:rPr>
        <w:t>公开工作的领导，确保深入扎实推进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按照“以公开为常态、不公开是例外”的要求，进一步深入实施政府信息公开条例，确保准确、及时、全面地公开各项</w:t>
      </w:r>
      <w:r>
        <w:rPr>
          <w:rFonts w:hint="eastAsia" w:cs="Times New Roman"/>
          <w:sz w:val="24"/>
          <w:szCs w:val="24"/>
          <w:lang w:val="en-US" w:eastAsia="zh-CN"/>
        </w:rPr>
        <w:t>应公开的内容。</w:t>
      </w:r>
      <w:r>
        <w:rPr>
          <w:rFonts w:hint="default" w:ascii="Times New Roman" w:hAnsi="Times New Roman" w:eastAsia="宋体" w:cs="Times New Roman"/>
          <w:sz w:val="24"/>
          <w:szCs w:val="24"/>
        </w:rPr>
        <w:t>主动接受人大代表、政协委员及居民议事会议成员的社会监督和社会评议。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sz w:val="24"/>
          <w:szCs w:val="24"/>
        </w:rPr>
        <w:t>年街道政务公开工作未发生需追究责任情况。</w:t>
      </w:r>
    </w:p>
    <w:p w14:paraId="4D718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二、主动公开政府信息情况</w:t>
      </w: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252"/>
        <w:gridCol w:w="2212"/>
        <w:gridCol w:w="2540"/>
      </w:tblGrid>
      <w:tr w14:paraId="2DA1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40" w:type="dxa"/>
            <w:gridSpan w:val="4"/>
            <w:shd w:val="clear" w:color="auto" w:fill="99CCFF"/>
            <w:noWrap w:val="0"/>
            <w:vAlign w:val="center"/>
          </w:tcPr>
          <w:p w14:paraId="289A6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  第（一）项</w:t>
            </w:r>
          </w:p>
        </w:tc>
      </w:tr>
      <w:tr w14:paraId="608E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29FD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2252" w:type="dxa"/>
            <w:noWrap w:val="0"/>
            <w:vAlign w:val="center"/>
          </w:tcPr>
          <w:p w14:paraId="706F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本年制发件数</w:t>
            </w:r>
          </w:p>
        </w:tc>
        <w:tc>
          <w:tcPr>
            <w:tcW w:w="2212" w:type="dxa"/>
            <w:noWrap w:val="0"/>
            <w:vAlign w:val="center"/>
          </w:tcPr>
          <w:p w14:paraId="3B27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本年废止件数</w:t>
            </w:r>
          </w:p>
        </w:tc>
        <w:tc>
          <w:tcPr>
            <w:tcW w:w="2540" w:type="dxa"/>
            <w:noWrap w:val="0"/>
            <w:vAlign w:val="center"/>
          </w:tcPr>
          <w:p w14:paraId="4AD1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现行有效件数</w:t>
            </w:r>
          </w:p>
        </w:tc>
      </w:tr>
      <w:tr w14:paraId="5098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3582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规章</w:t>
            </w:r>
          </w:p>
        </w:tc>
        <w:tc>
          <w:tcPr>
            <w:tcW w:w="2252" w:type="dxa"/>
            <w:noWrap w:val="0"/>
            <w:vAlign w:val="center"/>
          </w:tcPr>
          <w:p w14:paraId="4F46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2" w:type="dxa"/>
            <w:noWrap w:val="0"/>
            <w:vAlign w:val="center"/>
          </w:tcPr>
          <w:p w14:paraId="043D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40" w:type="dxa"/>
            <w:noWrap w:val="0"/>
            <w:vAlign w:val="center"/>
          </w:tcPr>
          <w:p w14:paraId="11B7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294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33A1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行政规范性文件</w:t>
            </w:r>
          </w:p>
        </w:tc>
        <w:tc>
          <w:tcPr>
            <w:tcW w:w="2252" w:type="dxa"/>
            <w:noWrap w:val="0"/>
            <w:vAlign w:val="center"/>
          </w:tcPr>
          <w:p w14:paraId="1BCE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2" w:type="dxa"/>
            <w:noWrap w:val="0"/>
            <w:vAlign w:val="center"/>
          </w:tcPr>
          <w:p w14:paraId="7A31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40" w:type="dxa"/>
            <w:noWrap w:val="0"/>
            <w:vAlign w:val="center"/>
          </w:tcPr>
          <w:p w14:paraId="0DB4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24E2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40" w:type="dxa"/>
            <w:gridSpan w:val="4"/>
            <w:shd w:val="clear" w:color="auto" w:fill="99CCFF"/>
            <w:noWrap w:val="0"/>
            <w:vAlign w:val="center"/>
          </w:tcPr>
          <w:p w14:paraId="730B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  第（五）项</w:t>
            </w:r>
          </w:p>
        </w:tc>
      </w:tr>
      <w:tr w14:paraId="078B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645A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01F2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本年处理决定数量</w:t>
            </w:r>
          </w:p>
        </w:tc>
      </w:tr>
      <w:tr w14:paraId="443E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474D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行政许可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6217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6DBE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40" w:type="dxa"/>
            <w:gridSpan w:val="4"/>
            <w:shd w:val="clear" w:color="auto" w:fill="99CCFF"/>
            <w:noWrap w:val="0"/>
            <w:vAlign w:val="center"/>
          </w:tcPr>
          <w:p w14:paraId="05B1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  第（六）项</w:t>
            </w:r>
          </w:p>
        </w:tc>
      </w:tr>
      <w:tr w14:paraId="3186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68F9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5B3D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本年处理决定数量</w:t>
            </w:r>
          </w:p>
        </w:tc>
      </w:tr>
      <w:tr w14:paraId="73BF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2C81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行政处罚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1D84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D17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0C17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行政强制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7903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621F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40" w:type="dxa"/>
            <w:gridSpan w:val="4"/>
            <w:shd w:val="clear" w:color="auto" w:fill="99CCFF"/>
            <w:noWrap w:val="0"/>
            <w:vAlign w:val="center"/>
          </w:tcPr>
          <w:p w14:paraId="5F675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第二十条  第（八）项</w:t>
            </w:r>
          </w:p>
        </w:tc>
      </w:tr>
      <w:tr w14:paraId="56D9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36" w:type="dxa"/>
            <w:noWrap w:val="0"/>
            <w:vAlign w:val="center"/>
          </w:tcPr>
          <w:p w14:paraId="3546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信息内容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3853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本年收费金额（单位：万元）</w:t>
            </w:r>
          </w:p>
        </w:tc>
      </w:tr>
      <w:tr w14:paraId="01FD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136" w:type="dxa"/>
            <w:noWrap w:val="0"/>
            <w:vAlign w:val="center"/>
          </w:tcPr>
          <w:p w14:paraId="6383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7004" w:type="dxa"/>
            <w:gridSpan w:val="3"/>
            <w:noWrap w:val="0"/>
            <w:vAlign w:val="center"/>
          </w:tcPr>
          <w:p w14:paraId="74D6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3AEC318F">
      <w:pPr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三、收到和处理政府信息公开申请情况</w:t>
      </w:r>
    </w:p>
    <w:tbl>
      <w:tblPr>
        <w:tblStyle w:val="7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672"/>
        <w:gridCol w:w="637"/>
        <w:gridCol w:w="630"/>
        <w:gridCol w:w="630"/>
        <w:gridCol w:w="628"/>
        <w:gridCol w:w="839"/>
        <w:gridCol w:w="738"/>
        <w:gridCol w:w="839"/>
      </w:tblGrid>
      <w:tr w14:paraId="37A6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  <w:jc w:val="center"/>
        </w:trPr>
        <w:tc>
          <w:tcPr>
            <w:tcW w:w="41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510468">
            <w:pPr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38B10">
            <w:pPr>
              <w:ind w:firstLine="2118" w:firstLineChars="117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申请人情况</w:t>
            </w:r>
          </w:p>
        </w:tc>
      </w:tr>
      <w:tr w14:paraId="018B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A45BA5F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2CE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自</w:t>
            </w:r>
          </w:p>
          <w:p w14:paraId="5CC6C74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然</w:t>
            </w:r>
          </w:p>
          <w:p w14:paraId="5AB7E51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2E62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法人或其他组织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BB3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</w:p>
        </w:tc>
      </w:tr>
      <w:tr w14:paraId="2C56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FF4D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0E81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ABD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1B3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927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8FC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A3B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7943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871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55A2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EAA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3A6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BBE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130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6E9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B3B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46C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</w:tr>
      <w:tr w14:paraId="63B8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B98C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B92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shd w:val="clear" w:color="FFFFFF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111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654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00F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4D5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BC38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2E88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14:paraId="4221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FE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三、本年度办理结果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BADB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（一）予以公开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517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6C3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1D6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CD8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231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4EBA"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BC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 w14:paraId="354C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025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EF21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（二）部分公开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DC3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118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555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26B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575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8AF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0A0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5632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25E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A76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9AA7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1.属于国家秘密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1B6F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90C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03C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FB0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F76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E9A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C0F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4C6D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04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63B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71E1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2.其他法律行政法规禁止公开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9C4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1CF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789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AEF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7C8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BD1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B60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F45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0B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4B9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9681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3.危及“三安全一稳定”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70F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EC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B5D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F1F6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B62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319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CAF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2AFF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E41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16D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0180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4.保护第三方合法权益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295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B07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B30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F30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9A4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BEE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514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03B9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A8B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3EE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CFEF0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5.属于三类内容事务信息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A5A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00E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7CF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37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D97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CBF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FBE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57A2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BAF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F80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4C84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6.属于四类过程性信息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2D8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E9E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59A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99D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CFF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918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688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521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2B8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98D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05C9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7.属于行政执法案卷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D4D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9F3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871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11E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B7A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E6A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217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1DB0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9C2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33C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0C26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8.属于行政查询事项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A1E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7F1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D13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F06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197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B6F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20A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EA9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0B3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0DEF1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8C42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1.本机关不掌握相关政府信息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78A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19A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1F3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C44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E86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656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677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1375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B74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BA6E8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09D2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2.没有现成信息需要另行制作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5CB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C33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D90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225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480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CA4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72E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3043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031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556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B681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3.补正后申请内容仍不明确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208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F0A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8F2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1C4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AE6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0DC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77F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41D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635F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848327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8904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1.信访举报投诉类申请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2B4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FE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979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514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B3B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4F4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778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C81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6FD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15A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C55C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294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B20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46D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12C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93C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8E2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509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2625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B13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217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AC47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3.要求提供公开出版物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770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065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5AE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C68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3E7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61F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75C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2A7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54D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E6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9816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4.无正当理由大量反复申请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5D0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258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297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8B3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3874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09C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FB8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026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428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D13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0CAF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BED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0D6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198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A13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CA0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40A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761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643D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71A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6DB07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D1C0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D05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AF5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E14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F32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541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ECB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A33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5C0F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531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6B675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C200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9C3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631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D69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EBB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9DE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E52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388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0304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B8C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C21E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26CB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3.其他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A56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B1B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2D1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7F9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935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557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70B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14:paraId="7E78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995D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8652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A10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195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FAF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013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AD2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4DA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A53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 w14:paraId="21EE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D8AC">
            <w:pPr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四、结转下年度继续办理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5BA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0C0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59D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252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E36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D0E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157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3BA3D4F">
      <w:pPr>
        <w:rPr>
          <w:rFonts w:hint="default" w:ascii="Times New Roman" w:hAnsi="Times New Roman" w:cs="Times New Roman"/>
        </w:rPr>
      </w:pPr>
    </w:p>
    <w:p w14:paraId="4E72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四、政府信息公开行政复议、行政诉讼情况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4"/>
        <w:gridCol w:w="654"/>
        <w:gridCol w:w="654"/>
        <w:gridCol w:w="482"/>
        <w:gridCol w:w="654"/>
        <w:gridCol w:w="654"/>
        <w:gridCol w:w="651"/>
        <w:gridCol w:w="651"/>
        <w:gridCol w:w="482"/>
        <w:gridCol w:w="654"/>
        <w:gridCol w:w="654"/>
        <w:gridCol w:w="654"/>
        <w:gridCol w:w="654"/>
        <w:gridCol w:w="482"/>
      </w:tblGrid>
      <w:tr w14:paraId="735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49AFFA1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55ED509C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行政诉讼</w:t>
            </w:r>
          </w:p>
        </w:tc>
      </w:tr>
      <w:tr w14:paraId="0E8E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bottom w:val="nil"/>
            </w:tcBorders>
            <w:noWrap w:val="0"/>
            <w:vAlign w:val="center"/>
          </w:tcPr>
          <w:p w14:paraId="2B3ED3D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结果维持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 w14:paraId="5904C23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1D72B95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4CC6E27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4D8312A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5FBD95D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 w14:paraId="14F2470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复议后起诉</w:t>
            </w:r>
          </w:p>
        </w:tc>
      </w:tr>
      <w:tr w14:paraId="1557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 w14:paraId="42D4604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4" w:type="dxa"/>
            <w:vMerge w:val="continue"/>
            <w:noWrap w:val="0"/>
            <w:vAlign w:val="top"/>
          </w:tcPr>
          <w:p w14:paraId="5EAD1BD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0C83A17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3A996FB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C24A30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noWrap w:val="0"/>
            <w:vAlign w:val="top"/>
          </w:tcPr>
          <w:p w14:paraId="3DD4E95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0CD85B0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结果纠正</w:t>
            </w:r>
          </w:p>
        </w:tc>
        <w:tc>
          <w:tcPr>
            <w:tcW w:w="651" w:type="dxa"/>
            <w:noWrap w:val="0"/>
            <w:vAlign w:val="top"/>
          </w:tcPr>
          <w:p w14:paraId="1803AFC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其他结果</w:t>
            </w:r>
          </w:p>
        </w:tc>
        <w:tc>
          <w:tcPr>
            <w:tcW w:w="651" w:type="dxa"/>
            <w:noWrap w:val="0"/>
            <w:vAlign w:val="top"/>
          </w:tcPr>
          <w:p w14:paraId="6F965E6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3605DDB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 w14:paraId="53A790B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47297D5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60E8705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25DA4F4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1872CCB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总计</w:t>
            </w:r>
          </w:p>
        </w:tc>
      </w:tr>
      <w:tr w14:paraId="60A8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3" w:type="dxa"/>
            <w:noWrap w:val="0"/>
            <w:vAlign w:val="center"/>
          </w:tcPr>
          <w:p w14:paraId="2144831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4" w:type="dxa"/>
            <w:noWrap w:val="0"/>
            <w:vAlign w:val="center"/>
          </w:tcPr>
          <w:p w14:paraId="2B343B1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909D4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1A669E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EF91C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8"/>
                <w:szCs w:val="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33324C3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B3A273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 w14:paraId="4F61B61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 w14:paraId="30822BA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DC05F5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25F549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D5AAA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CDAA4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DBB0C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7CC91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15D54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五、存在的主要问题及改进情况</w:t>
      </w:r>
    </w:p>
    <w:p w14:paraId="343A0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1.主动公开发布的信息少。日常发布的信息，征收领域公示的较多，其他类较少。</w:t>
      </w:r>
    </w:p>
    <w:p w14:paraId="4035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其他方面。已发布202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年度专项资金使用情况。</w:t>
      </w:r>
    </w:p>
    <w:p w14:paraId="4FA1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定期发布决定、公告、通知、报告、意见等不涉密信息。政府采购相关信息与公共资源交易网保持一致。</w:t>
      </w:r>
    </w:p>
    <w:p w14:paraId="447D9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六、其他需要报告的事项</w:t>
      </w:r>
    </w:p>
    <w:p w14:paraId="35CE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本单位202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年未收到信息公开处理费。</w:t>
      </w:r>
    </w:p>
    <w:p w14:paraId="1867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A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FA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91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绿园区林园街道办事处</w:t>
      </w:r>
    </w:p>
    <w:p w14:paraId="1CF36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2025年1月2日</w:t>
      </w:r>
    </w:p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CBDB"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8</w:t>
    </w:r>
    <w:r>
      <w:rPr>
        <w:rStyle w:val="9"/>
      </w:rPr>
      <w:fldChar w:fldCharType="end"/>
    </w:r>
  </w:p>
  <w:p w14:paraId="2BF68EF3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55CB0"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162985E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DF"/>
    <w:rsid w:val="00C84EDF"/>
    <w:rsid w:val="00F87F31"/>
    <w:rsid w:val="083A509A"/>
    <w:rsid w:val="0CEE1EC4"/>
    <w:rsid w:val="12ED5CBA"/>
    <w:rsid w:val="18E13BCB"/>
    <w:rsid w:val="1BD0479D"/>
    <w:rsid w:val="1BEC602C"/>
    <w:rsid w:val="1C744D56"/>
    <w:rsid w:val="20D22B8A"/>
    <w:rsid w:val="23682A86"/>
    <w:rsid w:val="28C8445F"/>
    <w:rsid w:val="2A7A3D85"/>
    <w:rsid w:val="2F08056B"/>
    <w:rsid w:val="30234671"/>
    <w:rsid w:val="3046749E"/>
    <w:rsid w:val="37422E24"/>
    <w:rsid w:val="39363667"/>
    <w:rsid w:val="3CBE3199"/>
    <w:rsid w:val="3CE753A4"/>
    <w:rsid w:val="3E4205EB"/>
    <w:rsid w:val="410C7552"/>
    <w:rsid w:val="440209A9"/>
    <w:rsid w:val="44377784"/>
    <w:rsid w:val="4A8835BA"/>
    <w:rsid w:val="4EB82D28"/>
    <w:rsid w:val="500222E1"/>
    <w:rsid w:val="58D66207"/>
    <w:rsid w:val="5A520E51"/>
    <w:rsid w:val="67E4773F"/>
    <w:rsid w:val="6C322A58"/>
    <w:rsid w:val="746B7666"/>
    <w:rsid w:val="7E2A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1756</Words>
  <Characters>1817</Characters>
  <Lines>34</Lines>
  <Paragraphs>9</Paragraphs>
  <TotalTime>1</TotalTime>
  <ScaleCrop>false</ScaleCrop>
  <LinksUpToDate>false</LinksUpToDate>
  <CharactersWithSpaces>1825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2021-10-07T23:53:00Z</dcterms:created>
  <dc:creator>lenovo</dc:creator>
  <cp:lastModifiedBy>银银</cp:lastModifiedBy>
  <cp:lastPrinted>2024-02-05T03:19:00Z</cp:lastPrinted>
  <dcterms:modified xsi:type="dcterms:W3CDTF">2025-01-02T09:31:13Z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72E7C07D6EE04965A97F22FBC0FE7B96_13</vt:lpwstr>
  </property>
  <property fmtid="{D5CDD505-2E9C-101B-9397-08002B2CF9AE}" pid="4" name="KSOTemplateDocerSaveRecord">
    <vt:lpwstr>eyJoZGlkIjoiZTk5MjllYzUxZjhkZWY1MzYxNGI3ZDg2YTFhYzhhOGEiLCJ1c2VySWQiOiI2NDc3MDU2In0=</vt:lpwstr>
  </property>
</Properties>
</file>