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1D" w:rsidRDefault="001E631D">
      <w:pPr>
        <w:widowControl/>
        <w:shd w:val="clear" w:color="auto" w:fill="FFFFFF"/>
        <w:jc w:val="center"/>
        <w:rPr>
          <w:rFonts w:ascii="宋体" w:cs="宋体"/>
          <w:b/>
          <w:bCs/>
          <w:color w:val="333333"/>
          <w:kern w:val="0"/>
          <w:sz w:val="36"/>
          <w:szCs w:val="36"/>
        </w:rPr>
      </w:pPr>
    </w:p>
    <w:p w:rsidR="001E631D" w:rsidRDefault="00B42A06">
      <w:pPr>
        <w:widowControl/>
        <w:shd w:val="clear" w:color="auto" w:fill="FFFFFF"/>
        <w:spacing w:line="600" w:lineRule="exact"/>
        <w:jc w:val="center"/>
        <w:rPr>
          <w:rFonts w:ascii="宋体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宽城区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发展和改革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局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20</w:t>
      </w:r>
      <w:r w:rsidR="00D47143"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19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年度</w:t>
      </w:r>
    </w:p>
    <w:p w:rsidR="001E631D" w:rsidRDefault="00B42A06">
      <w:pPr>
        <w:widowControl/>
        <w:shd w:val="clear" w:color="auto" w:fill="FFFFFF"/>
        <w:spacing w:line="600" w:lineRule="exact"/>
        <w:jc w:val="center"/>
        <w:rPr>
          <w:rFonts w:ascii="宋体" w:cs="宋体"/>
          <w:b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政府信息公开工作年度</w:t>
      </w:r>
      <w:r>
        <w:rPr>
          <w:rFonts w:ascii="宋体" w:hAnsi="宋体" w:cs="宋体" w:hint="eastAsia"/>
          <w:b/>
          <w:bCs/>
          <w:color w:val="333333"/>
          <w:kern w:val="0"/>
          <w:sz w:val="44"/>
          <w:szCs w:val="44"/>
        </w:rPr>
        <w:t>报告</w:t>
      </w:r>
    </w:p>
    <w:p w:rsidR="001E631D" w:rsidRDefault="001E631D">
      <w:pPr>
        <w:widowControl/>
        <w:shd w:val="clear" w:color="auto" w:fill="FFFFFF"/>
        <w:rPr>
          <w:rFonts w:ascii="宋体" w:cs="宋体"/>
          <w:color w:val="333333"/>
          <w:kern w:val="0"/>
          <w:sz w:val="24"/>
        </w:rPr>
      </w:pPr>
    </w:p>
    <w:p w:rsidR="001E631D" w:rsidRDefault="00B42A06" w:rsidP="00B42A06">
      <w:pPr>
        <w:widowControl/>
        <w:numPr>
          <w:ilvl w:val="0"/>
          <w:numId w:val="1"/>
        </w:numPr>
        <w:shd w:val="clear" w:color="auto" w:fill="FFFFFF"/>
        <w:rPr>
          <w:rFonts w:ascii="宋体" w:cs="宋体" w:hint="eastAsia"/>
          <w:b/>
          <w:bCs/>
          <w:color w:val="333333"/>
          <w:kern w:val="0"/>
          <w:sz w:val="24"/>
        </w:rPr>
      </w:pPr>
      <w:r>
        <w:rPr>
          <w:rFonts w:ascii="宋体" w:cs="宋体" w:hint="eastAsia"/>
          <w:b/>
          <w:bCs/>
          <w:color w:val="333333"/>
          <w:kern w:val="0"/>
          <w:sz w:val="24"/>
        </w:rPr>
        <w:t>总体情况</w:t>
      </w:r>
    </w:p>
    <w:p w:rsidR="00B42A06" w:rsidRPr="00B42A06" w:rsidRDefault="00B42A06" w:rsidP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B42A06">
        <w:rPr>
          <w:rFonts w:ascii="宋体" w:hAnsi="宋体" w:cs="宋体" w:hint="eastAsia"/>
          <w:kern w:val="0"/>
          <w:sz w:val="24"/>
        </w:rPr>
        <w:t>2019年，宽城区</w:t>
      </w:r>
      <w:r>
        <w:rPr>
          <w:rFonts w:ascii="宋体" w:hAnsi="宋体" w:cs="宋体" w:hint="eastAsia"/>
          <w:kern w:val="0"/>
          <w:sz w:val="24"/>
        </w:rPr>
        <w:t>发改局</w:t>
      </w:r>
      <w:r w:rsidRPr="00B42A06">
        <w:rPr>
          <w:rFonts w:ascii="宋体" w:hAnsi="宋体" w:cs="宋体" w:hint="eastAsia"/>
          <w:kern w:val="0"/>
          <w:sz w:val="24"/>
        </w:rPr>
        <w:t>政府信息公开工作紧紧围绕区政府工作部署，积极、有序、稳妥推进政府信息公开的各项工作。我局主要通过政府门户网站主动公开信息，提高政府信息在系统内外的公开实效。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主动公开情况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宽城</w:t>
      </w:r>
      <w:r>
        <w:rPr>
          <w:rFonts w:ascii="宋体" w:hAnsi="宋体" w:cs="宋体"/>
          <w:kern w:val="0"/>
          <w:sz w:val="24"/>
        </w:rPr>
        <w:t>区</w:t>
      </w:r>
      <w:r>
        <w:rPr>
          <w:rFonts w:ascii="宋体" w:hAnsi="宋体" w:cs="宋体" w:hint="eastAsia"/>
          <w:kern w:val="0"/>
          <w:sz w:val="24"/>
        </w:rPr>
        <w:t>发展和改革局</w:t>
      </w:r>
      <w:r>
        <w:rPr>
          <w:rFonts w:ascii="宋体" w:hAnsi="宋体" w:cs="宋体"/>
          <w:kern w:val="0"/>
          <w:sz w:val="24"/>
        </w:rPr>
        <w:t>20</w:t>
      </w:r>
      <w:r w:rsidR="00D47143">
        <w:rPr>
          <w:rFonts w:ascii="宋体" w:hAnsi="宋体" w:cs="宋体" w:hint="eastAsia"/>
          <w:kern w:val="0"/>
          <w:sz w:val="24"/>
        </w:rPr>
        <w:t>19</w:t>
      </w:r>
      <w:r>
        <w:rPr>
          <w:rFonts w:ascii="宋体" w:hAnsi="宋体" w:cs="宋体" w:hint="eastAsia"/>
          <w:kern w:val="0"/>
          <w:sz w:val="24"/>
        </w:rPr>
        <w:t>年信息</w:t>
      </w:r>
      <w:r>
        <w:rPr>
          <w:rFonts w:ascii="宋体" w:hAnsi="宋体" w:cs="宋体"/>
          <w:kern w:val="0"/>
          <w:sz w:val="24"/>
        </w:rPr>
        <w:t>公开</w:t>
      </w:r>
      <w:r>
        <w:rPr>
          <w:rFonts w:ascii="宋体" w:hAnsi="宋体" w:cs="宋体" w:hint="eastAsia"/>
          <w:kern w:val="0"/>
          <w:sz w:val="24"/>
        </w:rPr>
        <w:t>发布总数量</w:t>
      </w: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条。</w:t>
      </w:r>
      <w:r>
        <w:rPr>
          <w:rFonts w:ascii="宋体" w:hAnsi="宋体" w:cs="宋体"/>
          <w:kern w:val="0"/>
          <w:sz w:val="24"/>
        </w:rPr>
        <w:t>区</w:t>
      </w:r>
      <w:r>
        <w:rPr>
          <w:rFonts w:ascii="宋体" w:hAnsi="宋体" w:cs="宋体" w:hint="eastAsia"/>
          <w:kern w:val="0"/>
          <w:sz w:val="24"/>
        </w:rPr>
        <w:t>发改</w:t>
      </w:r>
      <w:r>
        <w:rPr>
          <w:rFonts w:ascii="宋体" w:hAnsi="宋体" w:cs="宋体"/>
          <w:kern w:val="0"/>
          <w:sz w:val="24"/>
        </w:rPr>
        <w:t>局高度重视政府信息公开工作。一是加强政府信息资源规范化管理。以机构改革为契机，重新梳理规范了信息公开工作流程，</w:t>
      </w:r>
      <w:r>
        <w:rPr>
          <w:rFonts w:ascii="宋体" w:hAnsi="宋体" w:cs="宋体" w:hint="eastAsia"/>
          <w:kern w:val="0"/>
          <w:sz w:val="24"/>
        </w:rPr>
        <w:t>认真学习《吉林省政务公开文件资料汇编》</w:t>
      </w:r>
      <w:r>
        <w:rPr>
          <w:rFonts w:ascii="宋体" w:hAnsi="宋体" w:cs="宋体"/>
          <w:kern w:val="0"/>
          <w:sz w:val="24"/>
        </w:rPr>
        <w:t>等规范性文件，提高信息公开工作标准，严格行文格式。二是加强政府网站运维管理。根据要求，对照条例内容，结合工作职责，及时上传、更新信息公开内容。三是加强政府信息工作教育培训。将政府信息和政务公开业务学习纳入年度学习计划，认真学习新修订《政府信息公开条例》，</w:t>
      </w:r>
      <w:r>
        <w:rPr>
          <w:rFonts w:ascii="宋体" w:hAnsi="宋体" w:cs="宋体" w:hint="eastAsia"/>
          <w:kern w:val="0"/>
          <w:sz w:val="24"/>
        </w:rPr>
        <w:t>结合</w:t>
      </w:r>
      <w:r>
        <w:rPr>
          <w:rFonts w:ascii="宋体" w:hAnsi="宋体" w:cs="宋体"/>
          <w:kern w:val="0"/>
          <w:sz w:val="24"/>
        </w:rPr>
        <w:t>文化和旅游工作实际，进行相关政策解读。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依申请公开办理情况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本单位</w:t>
      </w:r>
      <w:r>
        <w:rPr>
          <w:rFonts w:ascii="宋体" w:hAnsi="宋体" w:cs="宋体" w:hint="eastAsia"/>
          <w:kern w:val="0"/>
          <w:sz w:val="24"/>
        </w:rPr>
        <w:t>2020</w:t>
      </w:r>
      <w:r>
        <w:rPr>
          <w:rFonts w:ascii="宋体" w:hAnsi="宋体" w:cs="宋体" w:hint="eastAsia"/>
          <w:kern w:val="0"/>
          <w:sz w:val="24"/>
        </w:rPr>
        <w:t>年度共收到政府信息公开申请</w:t>
      </w:r>
      <w:r>
        <w:rPr>
          <w:rFonts w:ascii="宋体" w:hAnsi="宋体" w:cs="宋体" w:hint="eastAsia"/>
          <w:kern w:val="0"/>
          <w:sz w:val="24"/>
        </w:rPr>
        <w:t>0</w:t>
      </w:r>
      <w:r>
        <w:rPr>
          <w:rFonts w:ascii="宋体" w:hAnsi="宋体" w:cs="宋体" w:hint="eastAsia"/>
          <w:kern w:val="0"/>
          <w:sz w:val="24"/>
        </w:rPr>
        <w:t>件。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政府信息公开平台建设情况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本单位无微信公众</w:t>
      </w:r>
      <w:r>
        <w:rPr>
          <w:rFonts w:ascii="宋体" w:hAnsi="宋体" w:cs="宋体" w:hint="eastAsia"/>
          <w:kern w:val="0"/>
          <w:sz w:val="24"/>
        </w:rPr>
        <w:t>号</w:t>
      </w:r>
      <w:r>
        <w:rPr>
          <w:rFonts w:ascii="宋体" w:hAnsi="宋体" w:cs="宋体" w:hint="eastAsia"/>
          <w:kern w:val="0"/>
          <w:sz w:val="24"/>
        </w:rPr>
        <w:t>平台。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.</w:t>
      </w:r>
      <w:r>
        <w:rPr>
          <w:rFonts w:ascii="宋体" w:hAnsi="宋体" w:cs="宋体" w:hint="eastAsia"/>
          <w:kern w:val="0"/>
          <w:sz w:val="24"/>
        </w:rPr>
        <w:t>政府信息公开监督保障及教育培训情况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全年对信息公开培训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次，加强对信息公开条例的</w:t>
      </w:r>
      <w:r>
        <w:rPr>
          <w:rFonts w:ascii="宋体" w:hAnsi="宋体" w:cs="宋体" w:hint="eastAsia"/>
          <w:kern w:val="0"/>
          <w:sz w:val="24"/>
        </w:rPr>
        <w:t>宣传贯彻。</w:t>
      </w:r>
    </w:p>
    <w:p w:rsidR="001E631D" w:rsidRDefault="001E631D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E631D" w:rsidRDefault="001E631D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E631D" w:rsidRDefault="001E631D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E631D" w:rsidRDefault="00B42A06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ascii="宋体" w:cs="宋体" w:hint="eastAsia"/>
          <w:b/>
          <w:bCs/>
          <w:color w:val="333333"/>
          <w:kern w:val="0"/>
          <w:sz w:val="24"/>
        </w:rPr>
        <w:t>二、主动公开政府信息情况</w:t>
      </w:r>
    </w:p>
    <w:tbl>
      <w:tblPr>
        <w:tblW w:w="81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113"/>
        <w:gridCol w:w="1875"/>
        <w:gridCol w:w="1271"/>
        <w:gridCol w:w="1881"/>
      </w:tblGrid>
      <w:tr w:rsidR="001E631D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1E631D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1E631D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1E631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E631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4</w:t>
            </w:r>
          </w:p>
        </w:tc>
      </w:tr>
      <w:tr w:rsidR="001E631D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1E631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1E631D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1E631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1E631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1E631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1E631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539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年本行政区域（或本部门）政府信息公开发布总数量（非新闻类、消息类）：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</w:tr>
    </w:tbl>
    <w:p w:rsidR="001E631D" w:rsidRDefault="001E631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</w:p>
    <w:p w:rsidR="001E631D" w:rsidRDefault="001E631D">
      <w:pPr>
        <w:widowControl/>
        <w:shd w:val="clear" w:color="auto" w:fill="FFFFFF"/>
        <w:spacing w:after="240"/>
        <w:ind w:firstLine="480"/>
        <w:rPr>
          <w:rFonts w:ascii="宋体" w:cs="宋体"/>
          <w:b/>
          <w:bCs/>
          <w:color w:val="333333"/>
          <w:kern w:val="0"/>
          <w:sz w:val="24"/>
        </w:rPr>
      </w:pPr>
    </w:p>
    <w:p w:rsidR="001E631D" w:rsidRDefault="001E631D">
      <w:pPr>
        <w:widowControl/>
        <w:shd w:val="clear" w:color="auto" w:fill="FFFFFF"/>
        <w:spacing w:after="240"/>
        <w:ind w:firstLine="480"/>
        <w:rPr>
          <w:rFonts w:ascii="宋体" w:cs="宋体"/>
          <w:b/>
          <w:bCs/>
          <w:color w:val="333333"/>
          <w:kern w:val="0"/>
          <w:sz w:val="24"/>
        </w:rPr>
      </w:pPr>
    </w:p>
    <w:p w:rsidR="001E631D" w:rsidRDefault="001E631D">
      <w:pPr>
        <w:widowControl/>
        <w:shd w:val="clear" w:color="auto" w:fill="FFFFFF"/>
        <w:spacing w:after="240"/>
        <w:ind w:firstLine="480"/>
        <w:rPr>
          <w:rFonts w:ascii="宋体" w:cs="宋体"/>
          <w:b/>
          <w:bCs/>
          <w:color w:val="333333"/>
          <w:kern w:val="0"/>
          <w:sz w:val="24"/>
        </w:rPr>
      </w:pPr>
    </w:p>
    <w:p w:rsidR="001E631D" w:rsidRDefault="001E631D">
      <w:pPr>
        <w:widowControl/>
        <w:shd w:val="clear" w:color="auto" w:fill="FFFFFF"/>
        <w:spacing w:after="240"/>
        <w:ind w:firstLine="480"/>
        <w:rPr>
          <w:rFonts w:ascii="宋体" w:cs="宋体"/>
          <w:b/>
          <w:bCs/>
          <w:color w:val="333333"/>
          <w:kern w:val="0"/>
          <w:sz w:val="24"/>
        </w:rPr>
      </w:pPr>
    </w:p>
    <w:p w:rsidR="001E631D" w:rsidRDefault="001E631D">
      <w:pPr>
        <w:widowControl/>
        <w:shd w:val="clear" w:color="auto" w:fill="FFFFFF"/>
        <w:spacing w:after="240"/>
        <w:ind w:firstLine="480"/>
        <w:rPr>
          <w:rFonts w:ascii="宋体" w:cs="宋体"/>
          <w:b/>
          <w:bCs/>
          <w:color w:val="333333"/>
          <w:kern w:val="0"/>
          <w:sz w:val="24"/>
        </w:rPr>
      </w:pPr>
    </w:p>
    <w:p w:rsidR="001E631D" w:rsidRDefault="00B42A06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ascii="宋体" w:cs="宋体" w:hint="eastAsia"/>
          <w:b/>
          <w:bCs/>
          <w:color w:val="333333"/>
          <w:kern w:val="0"/>
          <w:sz w:val="24"/>
        </w:rPr>
        <w:t>三、收到和处理政府信息公开申请情况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17"/>
        <w:gridCol w:w="854"/>
        <w:gridCol w:w="2358"/>
        <w:gridCol w:w="708"/>
        <w:gridCol w:w="709"/>
        <w:gridCol w:w="634"/>
        <w:gridCol w:w="925"/>
        <w:gridCol w:w="993"/>
        <w:gridCol w:w="708"/>
        <w:gridCol w:w="565"/>
      </w:tblGrid>
      <w:tr w:rsidR="001E631D">
        <w:trPr>
          <w:jc w:val="center"/>
        </w:trPr>
        <w:tc>
          <w:tcPr>
            <w:tcW w:w="382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2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1E631D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96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56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1E631D">
        <w:trPr>
          <w:jc w:val="center"/>
        </w:trPr>
        <w:tc>
          <w:tcPr>
            <w:tcW w:w="382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70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56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</w:tr>
      <w:tr w:rsidR="001E631D">
        <w:trPr>
          <w:trHeight w:val="468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trHeight w:val="431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383"/>
          <w:jc w:val="center"/>
        </w:trPr>
        <w:tc>
          <w:tcPr>
            <w:tcW w:w="6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trHeight w:val="469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trHeight w:val="526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445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409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  <w:tr w:rsidR="001E631D">
        <w:trPr>
          <w:trHeight w:val="401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  <w:tr w:rsidR="001E631D">
        <w:trPr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85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  <w:tr w:rsidR="001E631D">
        <w:trPr>
          <w:trHeight w:val="383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</w:tr>
      <w:tr w:rsidR="001E631D">
        <w:trPr>
          <w:trHeight w:val="416"/>
          <w:jc w:val="center"/>
        </w:trPr>
        <w:tc>
          <w:tcPr>
            <w:tcW w:w="6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32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楷体" w:eastAsia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</w:tr>
      <w:tr w:rsidR="001E631D">
        <w:trPr>
          <w:trHeight w:val="408"/>
          <w:jc w:val="center"/>
        </w:trPr>
        <w:tc>
          <w:tcPr>
            <w:tcW w:w="38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  <w:r>
              <w:rPr>
                <w:rFonts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</w:tbl>
    <w:p w:rsidR="001E631D" w:rsidRDefault="001E631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</w:p>
    <w:p w:rsidR="001E631D" w:rsidRDefault="001E631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</w:p>
    <w:p w:rsidR="001E631D" w:rsidRDefault="00B42A06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ascii="宋体" w:cs="宋体" w:hint="eastAsia"/>
          <w:b/>
          <w:bCs/>
          <w:color w:val="333333"/>
          <w:kern w:val="0"/>
          <w:sz w:val="24"/>
        </w:rPr>
        <w:t>四、政府信息公开行政复议、行政诉讼情况</w:t>
      </w:r>
    </w:p>
    <w:p w:rsidR="001E631D" w:rsidRDefault="001E631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1E631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1E631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1E631D">
        <w:trPr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631D" w:rsidRDefault="001E631D"/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1E631D">
        <w:trPr>
          <w:trHeight w:val="696"/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 </w:t>
            </w:r>
            <w:r>
              <w:rPr>
                <w:rFonts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1E631D" w:rsidRDefault="00B42A06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</w:p>
        </w:tc>
      </w:tr>
    </w:tbl>
    <w:p w:rsidR="001E631D" w:rsidRDefault="001E631D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4"/>
        </w:rPr>
      </w:pPr>
    </w:p>
    <w:p w:rsidR="001E631D" w:rsidRDefault="00B42A06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ascii="宋体" w:cs="宋体" w:hint="eastAsia"/>
          <w:b/>
          <w:bCs/>
          <w:color w:val="333333"/>
          <w:kern w:val="0"/>
          <w:sz w:val="24"/>
        </w:rPr>
        <w:t>五、存在的主要问题及改进情况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（一）存在的主要问题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政府信息公开工作站位还需进一步提高</w:t>
      </w:r>
      <w:r>
        <w:rPr>
          <w:rFonts w:ascii="宋体" w:hAnsi="宋体" w:cs="宋体" w:hint="eastAsia"/>
          <w:kern w:val="0"/>
          <w:sz w:val="24"/>
        </w:rPr>
        <w:t>；在公开质量、公开形式、公开内容、信息查找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更新时限等方面需进一步加强，</w:t>
      </w:r>
      <w:r>
        <w:rPr>
          <w:rFonts w:ascii="宋体" w:hAnsi="宋体" w:cs="宋体"/>
          <w:kern w:val="0"/>
          <w:sz w:val="24"/>
        </w:rPr>
        <w:t>媒介手段运用</w:t>
      </w:r>
      <w:r>
        <w:rPr>
          <w:rFonts w:ascii="宋体" w:hAnsi="宋体" w:cs="宋体" w:hint="eastAsia"/>
          <w:kern w:val="0"/>
          <w:sz w:val="24"/>
        </w:rPr>
        <w:t>不够；</w:t>
      </w:r>
      <w:r>
        <w:rPr>
          <w:rFonts w:ascii="宋体" w:hAnsi="宋体" w:cs="宋体"/>
          <w:kern w:val="0"/>
          <w:sz w:val="24"/>
        </w:rPr>
        <w:t>业务培训不够专业，专题研究不够深入</w:t>
      </w:r>
      <w:r>
        <w:rPr>
          <w:rFonts w:ascii="宋体" w:hAnsi="宋体" w:cs="宋体" w:hint="eastAsia"/>
          <w:kern w:val="0"/>
          <w:sz w:val="24"/>
        </w:rPr>
        <w:t>；公开意识和自觉性有待提升，公开能力有待提高，主动公开的深度和广度需要进一步加强，依法公开能力仍需提升，特别是新《</w:t>
      </w:r>
      <w:r>
        <w:rPr>
          <w:rFonts w:ascii="宋体" w:hAnsi="宋体" w:cs="宋体" w:hint="eastAsia"/>
          <w:kern w:val="0"/>
          <w:sz w:val="24"/>
        </w:rPr>
        <w:t>中华人民共和国政府信息公开</w:t>
      </w:r>
      <w:r>
        <w:rPr>
          <w:rFonts w:ascii="宋体" w:hAnsi="宋体" w:cs="宋体" w:hint="eastAsia"/>
          <w:kern w:val="0"/>
          <w:sz w:val="24"/>
        </w:rPr>
        <w:t>条例》实施后，专业领域的理论学习和对《条例》新内容的准确把握仍需加强。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楷体" w:eastAsia="楷体" w:hAnsi="楷体" w:cs="楷体"/>
          <w:kern w:val="0"/>
          <w:sz w:val="24"/>
        </w:rPr>
      </w:pPr>
      <w:r>
        <w:rPr>
          <w:rFonts w:ascii="楷体" w:eastAsia="楷体" w:hAnsi="楷体" w:cs="楷体" w:hint="eastAsia"/>
          <w:kern w:val="0"/>
          <w:sz w:val="24"/>
        </w:rPr>
        <w:t>（二）改进措施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1.</w:t>
      </w:r>
      <w:r>
        <w:rPr>
          <w:rFonts w:ascii="宋体" w:hAnsi="宋体" w:cs="宋体" w:hint="eastAsia"/>
          <w:kern w:val="0"/>
          <w:sz w:val="24"/>
        </w:rPr>
        <w:t>提高</w:t>
      </w:r>
      <w:r>
        <w:rPr>
          <w:rFonts w:ascii="宋体" w:hAnsi="宋体" w:cs="宋体"/>
          <w:kern w:val="0"/>
          <w:sz w:val="24"/>
        </w:rPr>
        <w:t>工作站位</w:t>
      </w:r>
      <w:r>
        <w:rPr>
          <w:rFonts w:ascii="宋体" w:hAnsi="宋体" w:cs="宋体" w:hint="eastAsia"/>
          <w:kern w:val="0"/>
          <w:sz w:val="24"/>
        </w:rPr>
        <w:t>。</w:t>
      </w:r>
      <w:r>
        <w:rPr>
          <w:rFonts w:ascii="宋体" w:hAnsi="宋体" w:cs="宋体"/>
          <w:kern w:val="0"/>
          <w:sz w:val="24"/>
        </w:rPr>
        <w:t>牢记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/>
          <w:kern w:val="0"/>
          <w:sz w:val="24"/>
        </w:rPr>
        <w:t>为人民服务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ascii="宋体" w:hAnsi="宋体" w:cs="宋体"/>
          <w:kern w:val="0"/>
          <w:sz w:val="24"/>
        </w:rPr>
        <w:t>宗旨，提高主动公开意识，确保思想认识到位、工作人员到位、工作措施到位，切实保障人民群众知情权、参与权、表达权和监督权。</w:t>
      </w:r>
      <w:r>
        <w:rPr>
          <w:rFonts w:ascii="宋体" w:hAnsi="宋体" w:cs="宋体"/>
          <w:kern w:val="0"/>
          <w:sz w:val="24"/>
        </w:rPr>
        <w:t xml:space="preserve"> 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</w:t>
      </w:r>
      <w:r>
        <w:rPr>
          <w:rFonts w:ascii="宋体" w:hAnsi="宋体" w:cs="宋体" w:hint="eastAsia"/>
          <w:kern w:val="0"/>
          <w:sz w:val="24"/>
        </w:rPr>
        <w:t>加强</w:t>
      </w:r>
      <w:r>
        <w:rPr>
          <w:rFonts w:ascii="宋体" w:hAnsi="宋体" w:cs="宋体"/>
          <w:kern w:val="0"/>
          <w:sz w:val="24"/>
        </w:rPr>
        <w:t>信息公开</w:t>
      </w:r>
      <w:r>
        <w:rPr>
          <w:rFonts w:ascii="宋体" w:hAnsi="宋体" w:cs="宋体" w:hint="eastAsia"/>
          <w:kern w:val="0"/>
          <w:sz w:val="24"/>
        </w:rPr>
        <w:t>。重</w:t>
      </w:r>
      <w:r>
        <w:rPr>
          <w:rFonts w:ascii="宋体" w:hAnsi="宋体" w:cs="宋体"/>
          <w:kern w:val="0"/>
          <w:sz w:val="24"/>
        </w:rPr>
        <w:t>点围绕</w:t>
      </w:r>
      <w:r>
        <w:rPr>
          <w:rFonts w:ascii="宋体" w:hAnsi="宋体" w:cs="宋体" w:hint="eastAsia"/>
          <w:kern w:val="0"/>
          <w:sz w:val="24"/>
        </w:rPr>
        <w:t>发改局</w:t>
      </w:r>
      <w:r>
        <w:rPr>
          <w:rFonts w:ascii="宋体" w:hAnsi="宋体" w:cs="宋体"/>
          <w:kern w:val="0"/>
          <w:sz w:val="24"/>
        </w:rPr>
        <w:t>中心工作及百姓需求，加强主动公开力度，丰富网站内容。持续关注回应社会热点问题，做好相关政策解读，扩大公众参与</w:t>
      </w:r>
      <w:r>
        <w:rPr>
          <w:rFonts w:ascii="宋体" w:hAnsi="宋体" w:cs="宋体"/>
          <w:kern w:val="0"/>
          <w:sz w:val="24"/>
        </w:rPr>
        <w:lastRenderedPageBreak/>
        <w:t>度。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积极创新公开形式，进一步拓宽政府信息公开渠道，充分利用网络、电视、报刊等多种手段进行信息公开。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</w:t>
      </w:r>
      <w:r>
        <w:rPr>
          <w:rFonts w:ascii="宋体" w:hAnsi="宋体" w:cs="宋体" w:hint="eastAsia"/>
          <w:kern w:val="0"/>
          <w:sz w:val="24"/>
        </w:rPr>
        <w:t>加大</w:t>
      </w:r>
      <w:r>
        <w:rPr>
          <w:rFonts w:ascii="宋体" w:hAnsi="宋体" w:cs="宋体"/>
          <w:kern w:val="0"/>
          <w:sz w:val="24"/>
        </w:rPr>
        <w:t>信息公开培训</w:t>
      </w:r>
      <w:r>
        <w:rPr>
          <w:rFonts w:ascii="宋体" w:hAnsi="宋体" w:cs="宋体" w:hint="eastAsia"/>
          <w:kern w:val="0"/>
          <w:sz w:val="24"/>
        </w:rPr>
        <w:t>力度</w:t>
      </w:r>
      <w:r>
        <w:rPr>
          <w:rFonts w:ascii="宋体" w:hAnsi="宋体" w:cs="宋体"/>
          <w:kern w:val="0"/>
          <w:sz w:val="24"/>
        </w:rPr>
        <w:t>。深入学习《政府信息公开条例》和市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区有关规定，合理规划培训内容，注重培训效果。提高工作人员对政策的认识、</w:t>
      </w:r>
      <w:r>
        <w:rPr>
          <w:rFonts w:ascii="宋体" w:hAnsi="宋体" w:cs="宋体"/>
          <w:kern w:val="0"/>
          <w:sz w:val="24"/>
        </w:rPr>
        <w:t>理解和把握，补齐</w:t>
      </w:r>
      <w:bookmarkStart w:id="0" w:name="_GoBack"/>
      <w:bookmarkEnd w:id="0"/>
      <w:r>
        <w:rPr>
          <w:rFonts w:ascii="宋体" w:hAnsi="宋体" w:cs="宋体"/>
          <w:kern w:val="0"/>
          <w:sz w:val="24"/>
        </w:rPr>
        <w:t>工作短板，进一步提高工作技能和服务水平。</w:t>
      </w:r>
    </w:p>
    <w:p w:rsidR="001E631D" w:rsidRDefault="00B42A06">
      <w:pPr>
        <w:pStyle w:val="a3"/>
        <w:shd w:val="clear" w:color="auto" w:fill="FEFEFE"/>
        <w:spacing w:before="0" w:beforeAutospacing="0" w:after="0" w:afterAutospacing="0" w:line="600" w:lineRule="exact"/>
        <w:ind w:firstLineChars="200" w:firstLine="480"/>
        <w:jc w:val="both"/>
        <w:rPr>
          <w:color w:val="333333"/>
        </w:rPr>
      </w:pPr>
      <w:r>
        <w:rPr>
          <w:rFonts w:hAnsi="宋体" w:hint="eastAsia"/>
        </w:rPr>
        <w:t>4.</w:t>
      </w:r>
      <w:r>
        <w:rPr>
          <w:rFonts w:hAnsi="宋体" w:hint="eastAsia"/>
        </w:rPr>
        <w:t>全方位提升政务公开能力。深入做好《条例》的贯彻落实，细化《条例》主体适用，严格落实依申请公开规范办理机制和工作要求。进一步规范主动公开流程，充分发挥区政务公开平台在舆情回应中的作用，健全政务舆情的监测、研判、回应机制，落实回应责任。充分发挥公开促落实、促规范、促服务的重要作用，在信息公开、政策解读、回应关切、公众参与等各环节实现新突破。</w:t>
      </w:r>
    </w:p>
    <w:p w:rsidR="001E631D" w:rsidRDefault="00B42A06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ascii="宋体" w:cs="宋体" w:hint="eastAsia"/>
          <w:color w:val="333333"/>
          <w:kern w:val="0"/>
          <w:sz w:val="24"/>
        </w:rPr>
        <w:t xml:space="preserve"> </w:t>
      </w:r>
    </w:p>
    <w:p w:rsidR="001E631D" w:rsidRDefault="00B42A06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4"/>
        </w:rPr>
      </w:pPr>
      <w:r>
        <w:rPr>
          <w:rFonts w:ascii="宋体" w:cs="宋体" w:hint="eastAsia"/>
          <w:b/>
          <w:bCs/>
          <w:color w:val="333333"/>
          <w:kern w:val="0"/>
          <w:sz w:val="24"/>
        </w:rPr>
        <w:t>六、其他需要报告的事项</w:t>
      </w:r>
    </w:p>
    <w:p w:rsidR="001E631D" w:rsidRDefault="00B42A06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本年度报告是由长春市宽城区</w:t>
      </w:r>
      <w:r>
        <w:rPr>
          <w:rFonts w:ascii="宋体" w:hAnsi="宋体" w:cs="宋体" w:hint="eastAsia"/>
          <w:kern w:val="0"/>
          <w:sz w:val="24"/>
        </w:rPr>
        <w:t>发展和改革局</w:t>
      </w:r>
      <w:r>
        <w:rPr>
          <w:rFonts w:ascii="宋体" w:hAnsi="宋体" w:cs="宋体"/>
          <w:kern w:val="0"/>
          <w:sz w:val="24"/>
        </w:rPr>
        <w:t>（简称</w:t>
      </w:r>
      <w:r>
        <w:rPr>
          <w:rFonts w:ascii="宋体" w:hAnsi="宋体" w:cs="宋体"/>
          <w:kern w:val="0"/>
          <w:sz w:val="24"/>
        </w:rPr>
        <w:t>“</w:t>
      </w:r>
      <w:r>
        <w:rPr>
          <w:rFonts w:ascii="宋体" w:hAnsi="宋体" w:cs="宋体"/>
          <w:kern w:val="0"/>
          <w:sz w:val="24"/>
        </w:rPr>
        <w:t>区</w:t>
      </w:r>
      <w:r>
        <w:rPr>
          <w:rFonts w:ascii="宋体" w:hAnsi="宋体" w:cs="宋体" w:hint="eastAsia"/>
          <w:kern w:val="0"/>
          <w:sz w:val="24"/>
        </w:rPr>
        <w:t>发改</w:t>
      </w:r>
      <w:r>
        <w:rPr>
          <w:rFonts w:ascii="宋体" w:hAnsi="宋体" w:cs="宋体"/>
          <w:kern w:val="0"/>
          <w:sz w:val="24"/>
        </w:rPr>
        <w:t>局</w:t>
      </w:r>
      <w:r>
        <w:rPr>
          <w:rFonts w:ascii="宋体" w:hAnsi="宋体" w:cs="宋体"/>
          <w:kern w:val="0"/>
          <w:sz w:val="24"/>
        </w:rPr>
        <w:t>”</w:t>
      </w:r>
      <w:r>
        <w:rPr>
          <w:rFonts w:ascii="宋体" w:hAnsi="宋体" w:cs="宋体"/>
          <w:kern w:val="0"/>
          <w:sz w:val="24"/>
        </w:rPr>
        <w:t>）依据《中华人民共和国政府信息公开条例》编制而成。</w:t>
      </w:r>
      <w:r>
        <w:rPr>
          <w:rFonts w:ascii="宋体" w:hAnsi="宋体" w:cs="宋体" w:hint="eastAsia"/>
          <w:kern w:val="0"/>
          <w:sz w:val="24"/>
        </w:rPr>
        <w:t>本报告所列数据的统计期限</w:t>
      </w:r>
      <w:r>
        <w:rPr>
          <w:rFonts w:ascii="宋体" w:hAnsi="宋体" w:cs="宋体" w:hint="eastAsia"/>
          <w:kern w:val="0"/>
          <w:sz w:val="24"/>
        </w:rPr>
        <w:t>,</w:t>
      </w:r>
      <w:r>
        <w:rPr>
          <w:rFonts w:ascii="宋体" w:hAnsi="宋体" w:cs="宋体" w:hint="eastAsia"/>
          <w:kern w:val="0"/>
          <w:sz w:val="24"/>
        </w:rPr>
        <w:t>自</w:t>
      </w:r>
      <w:r>
        <w:rPr>
          <w:rFonts w:ascii="宋体" w:hAnsi="宋体" w:cs="宋体" w:hint="eastAsia"/>
          <w:kern w:val="0"/>
          <w:sz w:val="24"/>
        </w:rPr>
        <w:t>2019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日起至</w:t>
      </w:r>
      <w:r>
        <w:rPr>
          <w:rFonts w:ascii="宋体" w:hAnsi="宋体" w:cs="宋体" w:hint="eastAsia"/>
          <w:kern w:val="0"/>
          <w:sz w:val="24"/>
        </w:rPr>
        <w:t>12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31</w:t>
      </w:r>
      <w:r>
        <w:rPr>
          <w:rFonts w:ascii="宋体" w:hAnsi="宋体" w:cs="宋体" w:hint="eastAsia"/>
          <w:kern w:val="0"/>
          <w:sz w:val="24"/>
        </w:rPr>
        <w:t>日止。</w:t>
      </w:r>
    </w:p>
    <w:p w:rsidR="001E631D" w:rsidRDefault="001E631D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E631D" w:rsidRDefault="001E631D">
      <w:pPr>
        <w:widowControl/>
        <w:spacing w:line="6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1E631D" w:rsidRDefault="00B42A06">
      <w:pPr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长春市宽城区发展和改革局</w:t>
      </w:r>
    </w:p>
    <w:p w:rsidR="001E631D" w:rsidRDefault="00B42A06">
      <w:pPr>
        <w:jc w:val="center"/>
        <w:rPr>
          <w:rFonts w:ascii="宋体" w:hAnsi="宋体" w:cs="宋体"/>
          <w:kern w:val="0"/>
          <w:sz w:val="24"/>
        </w:rPr>
      </w:pPr>
      <w:r>
        <w:rPr>
          <w:rFonts w:hint="eastAsia"/>
        </w:rPr>
        <w:t xml:space="preserve">                                         </w:t>
      </w:r>
      <w:r>
        <w:rPr>
          <w:rFonts w:ascii="宋体" w:hAnsi="宋体" w:cs="宋体" w:hint="eastAsia"/>
          <w:kern w:val="0"/>
          <w:sz w:val="24"/>
        </w:rPr>
        <w:t xml:space="preserve">          2020</w:t>
      </w:r>
      <w:r>
        <w:rPr>
          <w:rFonts w:ascii="宋体" w:hAnsi="宋体" w:cs="宋体" w:hint="eastAsia"/>
          <w:kern w:val="0"/>
          <w:sz w:val="24"/>
        </w:rPr>
        <w:t>年</w:t>
      </w: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月</w:t>
      </w:r>
      <w:r>
        <w:rPr>
          <w:rFonts w:ascii="宋体" w:hAnsi="宋体" w:cs="宋体" w:hint="eastAsia"/>
          <w:kern w:val="0"/>
          <w:sz w:val="24"/>
        </w:rPr>
        <w:t>20</w:t>
      </w:r>
      <w:r>
        <w:rPr>
          <w:rFonts w:ascii="宋体" w:hAnsi="宋体" w:cs="宋体" w:hint="eastAsia"/>
          <w:kern w:val="0"/>
          <w:sz w:val="24"/>
        </w:rPr>
        <w:t>日</w:t>
      </w:r>
    </w:p>
    <w:p w:rsidR="001E631D" w:rsidRDefault="001E631D"/>
    <w:sectPr w:rsidR="001E631D" w:rsidSect="001E631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5F59"/>
    <w:multiLevelType w:val="hybridMultilevel"/>
    <w:tmpl w:val="0F4C46AA"/>
    <w:lvl w:ilvl="0" w:tplc="9320BB68">
      <w:start w:val="1"/>
      <w:numFmt w:val="japaneseCounting"/>
      <w:lvlText w:val="%1、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31D"/>
    <w:rsid w:val="001E631D"/>
    <w:rsid w:val="00B42A06"/>
    <w:rsid w:val="00D4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31D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E631D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宽城区发展和改革局2020年度</dc:title>
  <dc:creator>Administrator</dc:creator>
  <cp:lastModifiedBy>Administrator</cp:lastModifiedBy>
  <cp:revision>2</cp:revision>
  <cp:lastPrinted>2021-01-28T02:58:00Z</cp:lastPrinted>
  <dcterms:created xsi:type="dcterms:W3CDTF">2021-03-31T06:40:00Z</dcterms:created>
  <dcterms:modified xsi:type="dcterms:W3CDTF">2021-03-31T06:40:00Z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