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6E0CA">
      <w:pPr>
        <w:pStyle w:val="7"/>
        <w:ind w:firstLine="672"/>
        <w:rPr>
          <w:rFonts w:ascii="方正黑体_GBK" w:hAnsi="宋体" w:eastAsia="方正黑体_GBK"/>
          <w:spacing w:val="8"/>
          <w:sz w:val="32"/>
          <w:szCs w:val="32"/>
        </w:rPr>
      </w:pPr>
    </w:p>
    <w:p w14:paraId="13B0A16B">
      <w:pPr>
        <w:spacing w:line="580" w:lineRule="exact"/>
        <w:jc w:val="center"/>
        <w:rPr>
          <w:rFonts w:ascii="方正小标宋简体" w:hAnsi="方正小标宋简体" w:eastAsia="方正小标宋简体" w:cs="方正小标宋简体"/>
          <w:bCs/>
          <w:spacing w:val="8"/>
          <w:sz w:val="44"/>
          <w:szCs w:val="44"/>
        </w:rPr>
      </w:pPr>
      <w:r>
        <w:rPr>
          <w:rFonts w:hint="eastAsia" w:ascii="方正小标宋简体" w:hAnsi="方正小标宋简体" w:eastAsia="方正小标宋简体" w:cs="方正小标宋简体"/>
          <w:bCs/>
          <w:spacing w:val="8"/>
          <w:sz w:val="44"/>
          <w:szCs w:val="44"/>
        </w:rPr>
        <w:t>中共长春市宽城区长新街道银山路社区</w:t>
      </w:r>
      <w:r>
        <w:rPr>
          <w:rFonts w:hint="eastAsia" w:ascii="方正小标宋简体" w:hAnsi="方正小标宋简体" w:eastAsia="方正小标宋简体" w:cs="方正小标宋简体"/>
          <w:bCs/>
          <w:spacing w:val="8"/>
          <w:sz w:val="44"/>
          <w:szCs w:val="44"/>
          <w:lang w:val="en-US" w:eastAsia="zh-CN"/>
        </w:rPr>
        <w:t>委员会</w:t>
      </w:r>
      <w:r>
        <w:rPr>
          <w:rFonts w:hint="eastAsia" w:ascii="方正小标宋简体" w:hAnsi="方正小标宋简体" w:eastAsia="方正小标宋简体" w:cs="方正小标宋简体"/>
          <w:bCs/>
          <w:spacing w:val="8"/>
          <w:sz w:val="44"/>
          <w:szCs w:val="44"/>
        </w:rPr>
        <w:t>关于巡察整改进展情况的通报</w:t>
      </w:r>
    </w:p>
    <w:p w14:paraId="52F92371">
      <w:pPr>
        <w:spacing w:line="580" w:lineRule="exact"/>
        <w:jc w:val="center"/>
        <w:rPr>
          <w:rFonts w:ascii="方正楷体_GBK" w:hAnsi="宋体" w:eastAsia="方正楷体_GBK"/>
          <w:b/>
          <w:spacing w:val="8"/>
          <w:sz w:val="32"/>
          <w:szCs w:val="32"/>
        </w:rPr>
      </w:pPr>
    </w:p>
    <w:p w14:paraId="20C570D7">
      <w:pPr>
        <w:spacing w:line="576" w:lineRule="exact"/>
        <w:ind w:firstLine="672" w:firstLineChars="200"/>
        <w:rPr>
          <w:rFonts w:ascii="仿宋_GB2312" w:hAnsi="仿宋_GB2312" w:eastAsia="仿宋_GB2312" w:cs="仿宋_GB2312"/>
          <w:bCs/>
          <w:spacing w:val="8"/>
          <w:sz w:val="32"/>
          <w:szCs w:val="32"/>
        </w:rPr>
      </w:pPr>
      <w:bookmarkStart w:id="0" w:name="OLE_LINK2"/>
      <w:bookmarkStart w:id="1" w:name="OLE_LINK1"/>
      <w:r>
        <w:rPr>
          <w:rFonts w:hint="eastAsia" w:ascii="仿宋_GB2312" w:hAnsi="仿宋_GB2312" w:eastAsia="仿宋_GB2312" w:cs="仿宋_GB2312"/>
          <w:bCs/>
          <w:spacing w:val="8"/>
          <w:sz w:val="32"/>
          <w:szCs w:val="32"/>
        </w:rPr>
        <w:t>根据长新街道统一部署，2025年3月12日至6月6日，长新街道党工委对银山路社区党委进行了常规巡察。8月22日，长新街道党工委向银山路社区党委反馈了巡察意见。按照巡察工作有关要求，现将巡察整改进展情况予以公布。</w:t>
      </w:r>
      <w:bookmarkEnd w:id="0"/>
      <w:bookmarkEnd w:id="1"/>
    </w:p>
    <w:p w14:paraId="76A12762">
      <w:pPr>
        <w:spacing w:line="576" w:lineRule="exact"/>
        <w:ind w:firstLine="661" w:firstLineChars="197"/>
        <w:rPr>
          <w:rFonts w:ascii="黑体" w:hAnsi="黑体" w:eastAsia="黑体" w:cs="黑体"/>
          <w:bCs/>
          <w:spacing w:val="8"/>
          <w:sz w:val="32"/>
          <w:szCs w:val="32"/>
        </w:rPr>
      </w:pPr>
      <w:r>
        <w:rPr>
          <w:rFonts w:hint="eastAsia" w:ascii="黑体" w:hAnsi="黑体" w:eastAsia="黑体" w:cs="黑体"/>
          <w:bCs/>
          <w:spacing w:val="8"/>
          <w:sz w:val="32"/>
          <w:szCs w:val="32"/>
        </w:rPr>
        <w:t>一、整改工作总体情况</w:t>
      </w:r>
    </w:p>
    <w:p w14:paraId="44FC5A78">
      <w:pPr>
        <w:spacing w:line="576" w:lineRule="exact"/>
        <w:ind w:firstLine="672" w:firstLineChars="200"/>
        <w:rPr>
          <w:rFonts w:ascii="仿宋_GB2312" w:hAnsi="仿宋_GB2312" w:eastAsia="仿宋_GB2312" w:cs="仿宋_GB2312"/>
          <w:bCs/>
          <w:spacing w:val="8"/>
          <w:sz w:val="32"/>
          <w:szCs w:val="32"/>
        </w:rPr>
      </w:pPr>
      <w:bookmarkStart w:id="2" w:name="OLE_LINK4"/>
      <w:bookmarkStart w:id="3" w:name="OLE_LINK3"/>
      <w:r>
        <w:rPr>
          <w:rFonts w:hint="eastAsia" w:ascii="仿宋_GB2312" w:hAnsi="仿宋_GB2312" w:eastAsia="仿宋_GB2312" w:cs="仿宋_GB2312"/>
          <w:bCs/>
          <w:spacing w:val="8"/>
          <w:sz w:val="32"/>
          <w:szCs w:val="32"/>
        </w:rPr>
        <w:t>截至2026年1月8日，社区党委对照巡察反馈意见制定的18项整改措施已全部落实到位；反馈的18个具体问题，已完成整改18个。通过整改，共完善相关制度4项；对相关责任人进行了谈话和培训。</w:t>
      </w:r>
    </w:p>
    <w:p w14:paraId="6EA731BC">
      <w:pPr>
        <w:spacing w:line="576" w:lineRule="exact"/>
        <w:ind w:firstLine="672" w:firstLineChars="200"/>
        <w:rPr>
          <w:rFonts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在整改过程中，银山路社区党委坚决扛起主体责任，深刻反思存在问题，先后召开党委会议研究部署整改工作，成立了由党委书记牵头的整改领导小组，制定详实方案，推动落实整改。坚持举一反三、着力解决具体问题，使基层党组织服务功能和水平显著提升。</w:t>
      </w:r>
      <w:bookmarkEnd w:id="2"/>
      <w:bookmarkEnd w:id="3"/>
      <w:r>
        <w:rPr>
          <w:rFonts w:hint="eastAsia" w:ascii="仿宋_GB2312" w:hAnsi="仿宋_GB2312" w:eastAsia="仿宋_GB2312" w:cs="仿宋_GB2312"/>
          <w:bCs/>
          <w:spacing w:val="8"/>
          <w:sz w:val="32"/>
          <w:szCs w:val="32"/>
        </w:rPr>
        <w:t xml:space="preserve"> </w:t>
      </w:r>
    </w:p>
    <w:p w14:paraId="0B914C23">
      <w:pPr>
        <w:spacing w:line="576" w:lineRule="exact"/>
        <w:ind w:firstLine="672" w:firstLineChars="200"/>
        <w:rPr>
          <w:rFonts w:ascii="黑体" w:hAnsi="黑体" w:eastAsia="黑体" w:cs="黑体"/>
          <w:bCs/>
          <w:spacing w:val="8"/>
          <w:sz w:val="32"/>
          <w:szCs w:val="32"/>
        </w:rPr>
      </w:pPr>
      <w:r>
        <w:rPr>
          <w:rFonts w:hint="eastAsia" w:ascii="黑体" w:hAnsi="黑体" w:eastAsia="黑体" w:cs="黑体"/>
          <w:bCs/>
          <w:spacing w:val="8"/>
          <w:sz w:val="32"/>
          <w:szCs w:val="32"/>
        </w:rPr>
        <w:t>二、巡察反馈问题整改情况</w:t>
      </w:r>
    </w:p>
    <w:p w14:paraId="5D0BFC8F">
      <w:pPr>
        <w:spacing w:line="576" w:lineRule="exact"/>
        <w:ind w:firstLine="675" w:firstLineChars="200"/>
        <w:rPr>
          <w:rFonts w:ascii="楷体_GB2312" w:hAnsi="楷体_GB2312" w:eastAsia="楷体_GB2312" w:cs="楷体_GB2312"/>
          <w:b/>
          <w:spacing w:val="8"/>
          <w:sz w:val="32"/>
          <w:szCs w:val="32"/>
        </w:rPr>
      </w:pPr>
      <w:r>
        <w:rPr>
          <w:rFonts w:hint="eastAsia" w:ascii="楷体_GB2312" w:hAnsi="楷体_GB2312" w:eastAsia="楷体_GB2312" w:cs="楷体_GB2312"/>
          <w:b/>
          <w:spacing w:val="8"/>
          <w:sz w:val="32"/>
          <w:szCs w:val="32"/>
        </w:rPr>
        <w:t>（一）关于“聚焦党中央各项决策部署在基层的落实情况”方面问题。</w:t>
      </w:r>
    </w:p>
    <w:p w14:paraId="56B907A4">
      <w:pPr>
        <w:spacing w:line="576" w:lineRule="exact"/>
        <w:ind w:firstLine="675" w:firstLineChars="200"/>
        <w:rPr>
          <w:rFonts w:ascii="仿宋_GB2312" w:hAnsi="仿宋_GB2312" w:eastAsia="仿宋_GB2312" w:cs="仿宋_GB2312"/>
          <w:b/>
          <w:spacing w:val="8"/>
          <w:sz w:val="32"/>
          <w:szCs w:val="32"/>
        </w:rPr>
      </w:pPr>
      <w:r>
        <w:rPr>
          <w:rFonts w:hint="eastAsia" w:ascii="仿宋_GB2312" w:hAnsi="仿宋_GB2312" w:eastAsia="仿宋_GB2312" w:cs="仿宋_GB2312"/>
          <w:b/>
          <w:spacing w:val="8"/>
          <w:sz w:val="32"/>
          <w:szCs w:val="32"/>
        </w:rPr>
        <w:t>1.关于“学习贯彻习近平新时代中国特色社会主义思想和党的二十大及二十届历次全会精神不深入”问题整改情况。</w:t>
      </w:r>
    </w:p>
    <w:p w14:paraId="1CDA1DC7">
      <w:pPr>
        <w:spacing w:line="576" w:lineRule="exact"/>
        <w:ind w:firstLine="672" w:firstLineChars="200"/>
        <w:rPr>
          <w:rFonts w:ascii="仿宋_GB2312" w:hAnsi="仿宋_GB2312" w:eastAsia="仿宋_GB2312" w:cs="仿宋_GB2312"/>
          <w:b/>
          <w:spacing w:val="8"/>
          <w:sz w:val="32"/>
          <w:szCs w:val="32"/>
        </w:rPr>
      </w:pPr>
      <w:r>
        <w:rPr>
          <w:rFonts w:hint="eastAsia" w:ascii="仿宋_GB2312" w:hAnsi="仿宋_GB2312" w:eastAsia="仿宋_GB2312" w:cs="仿宋_GB2312"/>
          <w:bCs/>
          <w:spacing w:val="8"/>
          <w:sz w:val="32"/>
          <w:szCs w:val="32"/>
        </w:rPr>
        <w:t>针对“2023-2024年银山路社区共召开74次党委会议，均没有学习党的二十届历次全会精神、习近平总书记在新时代推动东北全面振兴座谈会上的重要讲话精神，思想上对党的政治理论学习重视程度不够。”问题。</w:t>
      </w:r>
      <w:r>
        <w:rPr>
          <w:rFonts w:hint="eastAsia" w:ascii="仿宋_GB2312" w:hAnsi="仿宋_GB2312" w:eastAsia="仿宋_GB2312" w:cs="仿宋_GB2312"/>
          <w:b/>
          <w:spacing w:val="8"/>
          <w:sz w:val="32"/>
          <w:szCs w:val="32"/>
        </w:rPr>
        <w:t>一是</w:t>
      </w:r>
      <w:r>
        <w:rPr>
          <w:rFonts w:hint="eastAsia" w:ascii="仿宋_GB2312" w:hAnsi="仿宋_GB2312" w:eastAsia="仿宋_GB2312" w:cs="仿宋_GB2312"/>
          <w:spacing w:val="8"/>
          <w:sz w:val="32"/>
          <w:szCs w:val="32"/>
        </w:rPr>
        <w:t>召开党委会议，对党委班子关于理论学习不重视的问题进行通报，进一步强化班子成员的思想认识，并结合当前实际情况确定整改措施。</w:t>
      </w:r>
      <w:r>
        <w:rPr>
          <w:rFonts w:hint="eastAsia" w:ascii="仿宋_GB2312" w:hAnsi="仿宋_GB2312" w:eastAsia="仿宋_GB2312" w:cs="仿宋_GB2312"/>
          <w:b/>
          <w:spacing w:val="8"/>
          <w:sz w:val="32"/>
          <w:szCs w:val="32"/>
        </w:rPr>
        <w:t>二是</w:t>
      </w:r>
      <w:r>
        <w:rPr>
          <w:rFonts w:hint="eastAsia" w:ascii="仿宋_GB2312" w:hAnsi="仿宋_GB2312" w:eastAsia="仿宋_GB2312" w:cs="仿宋_GB2312"/>
          <w:spacing w:val="8"/>
          <w:sz w:val="32"/>
          <w:szCs w:val="32"/>
        </w:rPr>
        <w:t>制定详细的理论学习计划，持续加强政治理论学习。</w:t>
      </w:r>
      <w:r>
        <w:rPr>
          <w:rFonts w:hint="eastAsia" w:ascii="仿宋_GB2312" w:hAnsi="仿宋_GB2312" w:eastAsia="仿宋_GB2312" w:cs="仿宋_GB2312"/>
          <w:b/>
          <w:spacing w:val="8"/>
          <w:sz w:val="32"/>
          <w:szCs w:val="32"/>
        </w:rPr>
        <w:t>具体成果：</w:t>
      </w:r>
      <w:r>
        <w:rPr>
          <w:rFonts w:hint="eastAsia" w:ascii="仿宋_GB2312" w:hAnsi="仿宋_GB2312" w:eastAsia="仿宋_GB2312" w:cs="仿宋_GB2312"/>
          <w:sz w:val="32"/>
          <w:szCs w:val="32"/>
        </w:rPr>
        <w:t>党委班子整体对党的政治理论学习更加重视，班子成员的思想认识有所提高。</w:t>
      </w:r>
    </w:p>
    <w:p w14:paraId="79A76A2D">
      <w:pPr>
        <w:spacing w:line="576" w:lineRule="exact"/>
        <w:ind w:firstLine="672" w:firstLineChars="200"/>
        <w:rPr>
          <w:rFonts w:hint="eastAsia"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针对“2022-2023年银山路社区共召开43次党委会议，均未落实‘第一议题’制度，对于习近平总书记重要讲话和重要指示精神学习跟进不及时。”问题。</w:t>
      </w:r>
      <w:r>
        <w:rPr>
          <w:rFonts w:hint="eastAsia" w:ascii="仿宋_GB2312" w:hAnsi="仿宋_GB2312" w:eastAsia="仿宋_GB2312" w:cs="仿宋_GB2312"/>
          <w:b/>
          <w:spacing w:val="8"/>
          <w:sz w:val="32"/>
          <w:szCs w:val="32"/>
        </w:rPr>
        <w:t>一是</w:t>
      </w:r>
      <w:r>
        <w:rPr>
          <w:rFonts w:hint="eastAsia" w:ascii="仿宋_GB2312" w:hAnsi="仿宋_GB2312" w:eastAsia="仿宋_GB2312" w:cs="仿宋_GB2312"/>
          <w:bCs/>
          <w:spacing w:val="8"/>
          <w:sz w:val="32"/>
          <w:szCs w:val="32"/>
        </w:rPr>
        <w:t>建立“第一议题”学习制度，推动“第一议题”制度化、常态化、规范化、实效化。</w:t>
      </w:r>
      <w:r>
        <w:rPr>
          <w:rFonts w:hint="eastAsia" w:ascii="仿宋_GB2312" w:hAnsi="仿宋_GB2312" w:eastAsia="仿宋_GB2312" w:cs="仿宋_GB2312"/>
          <w:b/>
          <w:spacing w:val="8"/>
          <w:sz w:val="32"/>
          <w:szCs w:val="32"/>
        </w:rPr>
        <w:t>二是</w:t>
      </w:r>
      <w:r>
        <w:rPr>
          <w:rFonts w:hint="eastAsia" w:ascii="仿宋_GB2312" w:hAnsi="仿宋_GB2312" w:eastAsia="仿宋_GB2312" w:cs="仿宋_GB2312"/>
          <w:bCs/>
          <w:spacing w:val="8"/>
          <w:sz w:val="32"/>
          <w:szCs w:val="32"/>
        </w:rPr>
        <w:t>及时跟进习近平总书记重要讲话和重要指示精神，关注时事动态，提高政治判断力、领悟力。</w:t>
      </w:r>
      <w:r>
        <w:rPr>
          <w:rFonts w:hint="eastAsia" w:ascii="仿宋_GB2312" w:hAnsi="仿宋_GB2312" w:eastAsia="仿宋_GB2312" w:cs="仿宋_GB2312"/>
          <w:b/>
          <w:spacing w:val="8"/>
          <w:sz w:val="32"/>
          <w:szCs w:val="32"/>
        </w:rPr>
        <w:t>具体成果：</w:t>
      </w:r>
      <w:r>
        <w:rPr>
          <w:rFonts w:hint="eastAsia" w:ascii="仿宋_GB2312" w:hAnsi="仿宋_GB2312" w:eastAsia="仿宋_GB2312" w:cs="仿宋_GB2312"/>
          <w:spacing w:val="8"/>
          <w:sz w:val="32"/>
          <w:szCs w:val="32"/>
        </w:rPr>
        <w:t>“第一议题”制度得到有效落实，对于习近平总书记重要讲话和重要指示精神学习跟进更及时。</w:t>
      </w:r>
      <w:r>
        <w:rPr>
          <w:rFonts w:ascii="仿宋_GB2312" w:hAnsi="仿宋_GB2312" w:eastAsia="仿宋_GB2312" w:cs="仿宋_GB2312"/>
          <w:bCs/>
          <w:spacing w:val="8"/>
          <w:sz w:val="32"/>
          <w:szCs w:val="32"/>
        </w:rPr>
        <w:t xml:space="preserve"> </w:t>
      </w:r>
    </w:p>
    <w:p w14:paraId="761265C7">
      <w:pPr>
        <w:spacing w:line="576" w:lineRule="exact"/>
        <w:ind w:firstLine="672" w:firstLineChars="200"/>
        <w:rPr>
          <w:rFonts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针对“按照《银山路社区第一党支部委员会学习贯彻习近平新时代中国特色社会主义思想主题教育专题组织生活会方案》要求党组织从‘开展主题教育、执行上级组织决定、严格组织生活、加强党员教育管理监督、联系服务群众、抓好自身建设 ’6个方面查摆自身问题，银山路社区第一党支部只从3个方面进行查摆，问题查摆不深不透。”问题。</w:t>
      </w:r>
      <w:r>
        <w:rPr>
          <w:rFonts w:hint="eastAsia" w:ascii="仿宋_GB2312" w:hAnsi="仿宋_GB2312" w:eastAsia="仿宋_GB2312" w:cs="仿宋_GB2312"/>
          <w:b/>
          <w:bCs/>
          <w:spacing w:val="8"/>
          <w:sz w:val="32"/>
          <w:szCs w:val="32"/>
        </w:rPr>
        <w:t>一是</w:t>
      </w:r>
      <w:r>
        <w:rPr>
          <w:rFonts w:hint="eastAsia" w:ascii="仿宋_GB2312" w:hAnsi="仿宋_GB2312" w:eastAsia="仿宋_GB2312" w:cs="仿宋_GB2312"/>
          <w:bCs/>
          <w:spacing w:val="8"/>
          <w:sz w:val="32"/>
          <w:szCs w:val="32"/>
        </w:rPr>
        <w:t>召开支委会议，对支部关于问题查摆不深不透的问题进行通报，进一步强化支委委员的思想认识，并结合当前实际情况确定整改措施。</w:t>
      </w:r>
      <w:r>
        <w:rPr>
          <w:rFonts w:hint="eastAsia" w:ascii="仿宋_GB2312" w:hAnsi="仿宋_GB2312" w:eastAsia="仿宋_GB2312" w:cs="仿宋_GB2312"/>
          <w:b/>
          <w:bCs/>
          <w:spacing w:val="8"/>
          <w:sz w:val="32"/>
          <w:szCs w:val="32"/>
        </w:rPr>
        <w:t>二是</w:t>
      </w:r>
      <w:r>
        <w:rPr>
          <w:rFonts w:hint="eastAsia" w:ascii="仿宋_GB2312" w:hAnsi="仿宋_GB2312" w:eastAsia="仿宋_GB2312" w:cs="仿宋_GB2312"/>
          <w:bCs/>
          <w:spacing w:val="8"/>
          <w:sz w:val="32"/>
          <w:szCs w:val="32"/>
        </w:rPr>
        <w:t>针对支部主题教育开展不扎实的问题，由社区党委派班子成员予以指导，帮助支部完成整改，扎实做好党员学习教育工作。</w:t>
      </w:r>
      <w:r>
        <w:rPr>
          <w:rFonts w:hint="eastAsia" w:ascii="仿宋_GB2312" w:hAnsi="仿宋_GB2312" w:eastAsia="仿宋_GB2312" w:cs="仿宋_GB2312"/>
          <w:b/>
          <w:bCs/>
          <w:spacing w:val="8"/>
          <w:sz w:val="32"/>
          <w:szCs w:val="32"/>
        </w:rPr>
        <w:t>具体成果：</w:t>
      </w:r>
      <w:r>
        <w:rPr>
          <w:rFonts w:hint="eastAsia" w:ascii="仿宋_GB2312" w:hAnsi="仿宋_GB2312" w:eastAsia="仿宋_GB2312" w:cs="仿宋_GB2312"/>
          <w:bCs/>
          <w:spacing w:val="8"/>
          <w:sz w:val="32"/>
          <w:szCs w:val="32"/>
        </w:rPr>
        <w:t>支部委员会整体思想认识有所提升，查摆自身问题更加深入透彻。</w:t>
      </w:r>
    </w:p>
    <w:p w14:paraId="56446C39">
      <w:pPr>
        <w:spacing w:line="576" w:lineRule="exact"/>
        <w:ind w:firstLine="675" w:firstLineChars="200"/>
        <w:rPr>
          <w:b/>
        </w:rPr>
      </w:pPr>
      <w:r>
        <w:rPr>
          <w:rFonts w:hint="eastAsia" w:ascii="仿宋_GB2312" w:hAnsi="仿宋_GB2312" w:eastAsia="仿宋_GB2312" w:cs="仿宋_GB2312"/>
          <w:b/>
          <w:spacing w:val="8"/>
          <w:sz w:val="32"/>
          <w:szCs w:val="32"/>
        </w:rPr>
        <w:t>2.“履行职能责任、落实上级决策部署有差距。”问题。</w:t>
      </w:r>
    </w:p>
    <w:p w14:paraId="4AE5E26E">
      <w:pPr>
        <w:spacing w:line="576" w:lineRule="exact"/>
        <w:ind w:firstLine="672" w:firstLineChars="200"/>
        <w:rPr>
          <w:rFonts w:hint="eastAsia" w:ascii="仿宋_GB2312" w:hAnsi="仿宋_GB2312" w:eastAsia="仿宋_GB2312" w:cs="仿宋_GB2312"/>
          <w:sz w:val="32"/>
          <w:szCs w:val="32"/>
        </w:rPr>
      </w:pPr>
      <w:r>
        <w:rPr>
          <w:rFonts w:hint="eastAsia" w:ascii="仿宋_GB2312" w:hAnsi="仿宋_GB2312" w:eastAsia="仿宋_GB2312" w:cs="仿宋_GB2312"/>
          <w:bCs/>
          <w:spacing w:val="8"/>
          <w:sz w:val="32"/>
          <w:szCs w:val="32"/>
        </w:rPr>
        <w:t>针对“2022-2024年银山路社区累计召开议事协商会议13次，按照1月1次的要求，会议次数严重不足；13次中有9次用重点工作部署会、专项行动部署会、平安建设工作推进会等工作会议代替议事协商会议，未能充分就社区的重大事项、居民关心的切身问题开展协商。”问题。</w:t>
      </w:r>
      <w:r>
        <w:rPr>
          <w:rFonts w:hint="eastAsia" w:ascii="仿宋_GB2312" w:hAnsi="仿宋_GB2312" w:eastAsia="仿宋_GB2312" w:cs="仿宋_GB2312"/>
          <w:b/>
          <w:spacing w:val="8"/>
          <w:sz w:val="32"/>
          <w:szCs w:val="32"/>
        </w:rPr>
        <w:t>一是</w:t>
      </w:r>
      <w:r>
        <w:rPr>
          <w:rFonts w:hint="eastAsia" w:ascii="仿宋_GB2312" w:hAnsi="仿宋_GB2312" w:eastAsia="仿宋_GB2312" w:cs="仿宋_GB2312"/>
          <w:bCs/>
          <w:spacing w:val="8"/>
          <w:sz w:val="32"/>
          <w:szCs w:val="32"/>
        </w:rPr>
        <w:t>召开党委会议，结合当前议事协商工作开展情况，讨论制定民主议事工作制度。</w:t>
      </w:r>
      <w:r>
        <w:rPr>
          <w:rFonts w:hint="eastAsia" w:ascii="仿宋_GB2312" w:hAnsi="仿宋_GB2312" w:eastAsia="仿宋_GB2312" w:cs="仿宋_GB2312"/>
          <w:b/>
          <w:spacing w:val="8"/>
          <w:sz w:val="32"/>
          <w:szCs w:val="32"/>
        </w:rPr>
        <w:t>二是</w:t>
      </w:r>
      <w:r>
        <w:rPr>
          <w:rFonts w:hint="eastAsia" w:ascii="仿宋_GB2312" w:hAnsi="仿宋_GB2312" w:eastAsia="仿宋_GB2312" w:cs="仿宋_GB2312"/>
          <w:bCs/>
          <w:spacing w:val="8"/>
          <w:sz w:val="32"/>
          <w:szCs w:val="32"/>
        </w:rPr>
        <w:t>对社区的重大事项、居民关心的切身问题等，严格按照1月1次的要求开展议事协商。</w:t>
      </w:r>
      <w:r>
        <w:rPr>
          <w:rFonts w:hint="eastAsia" w:ascii="仿宋_GB2312" w:hAnsi="仿宋_GB2312" w:eastAsia="仿宋_GB2312" w:cs="仿宋_GB2312"/>
          <w:b/>
          <w:spacing w:val="8"/>
          <w:sz w:val="32"/>
          <w:szCs w:val="32"/>
        </w:rPr>
        <w:t>具体成果：</w:t>
      </w:r>
      <w:r>
        <w:rPr>
          <w:rFonts w:hint="eastAsia" w:ascii="仿宋_GB2312" w:hAnsi="仿宋_GB2312" w:eastAsia="仿宋_GB2312" w:cs="仿宋_GB2312"/>
          <w:sz w:val="32"/>
          <w:szCs w:val="32"/>
        </w:rPr>
        <w:t>已将社区重大事项、居民关心的切身问题等内容如实记录到议事协商会议记录中。</w:t>
      </w:r>
    </w:p>
    <w:p w14:paraId="10B199FF">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针对“银山路社区常欣家园1期23栋外电箱破损，线路外露，存在安全隐患。”问题。</w:t>
      </w:r>
      <w:r>
        <w:rPr>
          <w:rFonts w:hint="eastAsia" w:ascii="仿宋_GB2312" w:hAnsi="仿宋_GB2312" w:eastAsia="仿宋_GB2312" w:cs="仿宋_GB2312"/>
          <w:b/>
          <w:sz w:val="32"/>
          <w:szCs w:val="32"/>
        </w:rPr>
        <w:t>一是</w:t>
      </w:r>
      <w:r>
        <w:rPr>
          <w:rFonts w:hint="eastAsia" w:ascii="仿宋_GB2312" w:hAnsi="仿宋_GB2312" w:eastAsia="仿宋_GB2312" w:cs="仿宋_GB2312"/>
          <w:sz w:val="32"/>
          <w:szCs w:val="32"/>
        </w:rPr>
        <w:t>经银山路社区联系相关部门确认，该电箱属于吉视传媒管理使用，4月24日下午，吉视传媒工作人员到达现场，对外露电线进行整理，当天完成整改。</w:t>
      </w:r>
      <w:r>
        <w:rPr>
          <w:rFonts w:hint="eastAsia" w:ascii="仿宋_GB2312" w:hAnsi="仿宋_GB2312" w:eastAsia="仿宋_GB2312" w:cs="仿宋_GB2312"/>
          <w:b/>
          <w:sz w:val="32"/>
          <w:szCs w:val="32"/>
        </w:rPr>
        <w:t>二是</w:t>
      </w:r>
      <w:r>
        <w:rPr>
          <w:rFonts w:hint="eastAsia" w:ascii="仿宋_GB2312" w:hAnsi="仿宋_GB2312" w:eastAsia="仿宋_GB2312" w:cs="仿宋_GB2312"/>
          <w:sz w:val="32"/>
          <w:szCs w:val="32"/>
        </w:rPr>
        <w:t>银山路社区将此项隐患问题纳入常态化安全隐患巡查范围，及时发现问题及时整改消除隐患。</w:t>
      </w:r>
      <w:r>
        <w:rPr>
          <w:rFonts w:hint="eastAsia" w:ascii="仿宋_GB2312" w:hAnsi="仿宋_GB2312" w:eastAsia="仿宋_GB2312" w:cs="仿宋_GB2312"/>
          <w:b/>
          <w:sz w:val="32"/>
          <w:szCs w:val="32"/>
        </w:rPr>
        <w:t>具体成果：</w:t>
      </w:r>
      <w:r>
        <w:rPr>
          <w:rFonts w:hint="eastAsia" w:ascii="仿宋_GB2312" w:hAnsi="仿宋_GB2312" w:eastAsia="仿宋_GB2312" w:cs="仿宋_GB2312"/>
          <w:sz w:val="32"/>
          <w:szCs w:val="32"/>
        </w:rPr>
        <w:t>社区“三长”安全意识有所提高，对安全隐患问题排查、上报和整改更加及时。</w:t>
      </w:r>
    </w:p>
    <w:p w14:paraId="1AA4A93F">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针对“银山路社区常欣家园1期23栋3单元2楼楼道电箱外线裸露，存在安全隐患。”问题。经银山路社区现场查看，确定该电箱为联通宽带使用，非日常供电设施，目前该处电箱外线裸露问题已解决。</w:t>
      </w:r>
      <w:r>
        <w:rPr>
          <w:rFonts w:hint="eastAsia" w:ascii="仿宋_GB2312" w:hAnsi="仿宋_GB2312" w:eastAsia="仿宋_GB2312" w:cs="仿宋_GB2312"/>
          <w:b/>
          <w:sz w:val="32"/>
          <w:szCs w:val="32"/>
        </w:rPr>
        <w:t>具体成果：</w:t>
      </w:r>
      <w:r>
        <w:rPr>
          <w:rFonts w:hint="eastAsia" w:ascii="仿宋_GB2312" w:hAnsi="仿宋_GB2312" w:eastAsia="仿宋_GB2312" w:cs="仿宋_GB2312"/>
          <w:sz w:val="32"/>
          <w:szCs w:val="32"/>
        </w:rPr>
        <w:t>社区“三长”安全意识有所提高，对安全隐患问题排查、上报和整改更加及时。</w:t>
      </w:r>
    </w:p>
    <w:p w14:paraId="79014A1E">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针对“银山路社区常欣家园1期16栋、18栋中间电动车棚堆放杂物，存在消防安全隐患。”问题。</w:t>
      </w:r>
      <w:r>
        <w:rPr>
          <w:rFonts w:hint="eastAsia" w:ascii="仿宋_GB2312" w:hAnsi="仿宋_GB2312" w:eastAsia="仿宋_GB2312" w:cs="仿宋_GB2312"/>
          <w:b/>
          <w:sz w:val="32"/>
          <w:szCs w:val="32"/>
        </w:rPr>
        <w:t>一是</w:t>
      </w:r>
      <w:r>
        <w:rPr>
          <w:rFonts w:hint="eastAsia" w:ascii="仿宋_GB2312" w:hAnsi="仿宋_GB2312" w:eastAsia="仿宋_GB2312" w:cs="仿宋_GB2312"/>
          <w:sz w:val="32"/>
          <w:szCs w:val="32"/>
        </w:rPr>
        <w:t>社区于4月22日到现场查看堆放物情况，现场张贴限期清理通知。</w:t>
      </w:r>
      <w:r>
        <w:rPr>
          <w:rFonts w:hint="eastAsia" w:ascii="仿宋_GB2312" w:hAnsi="仿宋_GB2312" w:eastAsia="仿宋_GB2312" w:cs="仿宋_GB2312"/>
          <w:b/>
          <w:sz w:val="32"/>
          <w:szCs w:val="32"/>
        </w:rPr>
        <w:t>二是</w:t>
      </w:r>
      <w:r>
        <w:rPr>
          <w:rFonts w:hint="eastAsia" w:ascii="仿宋_GB2312" w:hAnsi="仿宋_GB2312" w:eastAsia="仿宋_GB2312" w:cs="仿宋_GB2312"/>
          <w:sz w:val="32"/>
          <w:szCs w:val="32"/>
        </w:rPr>
        <w:t>22日-25日网格长、网格员通过邻里走访，了解杂物堆积情况，积极劝说堆放杂物的居民及时清理自己的物品。</w:t>
      </w:r>
      <w:r>
        <w:rPr>
          <w:rFonts w:hint="eastAsia" w:ascii="仿宋_GB2312" w:hAnsi="仿宋_GB2312" w:eastAsia="仿宋_GB2312" w:cs="仿宋_GB2312"/>
          <w:b/>
          <w:sz w:val="32"/>
          <w:szCs w:val="32"/>
        </w:rPr>
        <w:t>三是</w:t>
      </w:r>
      <w:r>
        <w:rPr>
          <w:rFonts w:hint="eastAsia" w:ascii="仿宋_GB2312" w:hAnsi="仿宋_GB2312" w:eastAsia="仿宋_GB2312" w:cs="仿宋_GB2312"/>
          <w:sz w:val="32"/>
          <w:szCs w:val="32"/>
        </w:rPr>
        <w:t>4月28日，银山路社区及长房物业再次到现场查看情况，并与物业和居民沟通达成一致，现有堆放物将视为废弃物品联合长房物业进行集中清理清运，4月29日，堆放杂物问题完成整改。四是银山路社区将此项隐患问题纳入常态化安全隐患巡查范围，及时发现问题及时整改消除隐患。</w:t>
      </w:r>
      <w:r>
        <w:rPr>
          <w:rFonts w:hint="eastAsia" w:ascii="仿宋_GB2312" w:hAnsi="仿宋_GB2312" w:eastAsia="仿宋_GB2312" w:cs="仿宋_GB2312"/>
          <w:b/>
          <w:sz w:val="32"/>
          <w:szCs w:val="32"/>
        </w:rPr>
        <w:t>具体成果：</w:t>
      </w:r>
      <w:r>
        <w:rPr>
          <w:rFonts w:hint="eastAsia" w:ascii="仿宋_GB2312" w:hAnsi="仿宋_GB2312" w:eastAsia="仿宋_GB2312" w:cs="仿宋_GB2312"/>
          <w:sz w:val="32"/>
          <w:szCs w:val="32"/>
        </w:rPr>
        <w:t>社区“三长”安全意识有所提高，对安全隐患问题排查、上报和整改更加及时。</w:t>
      </w:r>
    </w:p>
    <w:p w14:paraId="13974F4B">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针对“银山路社区常欣家园1期消防通道被占道，存在消防安全隐患。”问题。</w:t>
      </w:r>
      <w:r>
        <w:rPr>
          <w:rFonts w:hint="eastAsia" w:ascii="仿宋_GB2312" w:hAnsi="仿宋_GB2312" w:eastAsia="仿宋_GB2312" w:cs="仿宋_GB2312"/>
          <w:b/>
          <w:sz w:val="32"/>
          <w:szCs w:val="32"/>
        </w:rPr>
        <w:t>一是</w:t>
      </w:r>
      <w:r>
        <w:rPr>
          <w:rFonts w:hint="eastAsia" w:ascii="仿宋_GB2312" w:hAnsi="仿宋_GB2312" w:eastAsia="仿宋_GB2312" w:cs="仿宋_GB2312"/>
          <w:sz w:val="32"/>
          <w:szCs w:val="32"/>
        </w:rPr>
        <w:t>经银山路社区现场查看，联系违停车辆及时挪走。</w:t>
      </w:r>
      <w:r>
        <w:rPr>
          <w:rFonts w:hint="eastAsia" w:ascii="仿宋_GB2312" w:hAnsi="仿宋_GB2312" w:eastAsia="仿宋_GB2312" w:cs="仿宋_GB2312"/>
          <w:b/>
          <w:sz w:val="32"/>
          <w:szCs w:val="32"/>
        </w:rPr>
        <w:t>二是</w:t>
      </w:r>
      <w:r>
        <w:rPr>
          <w:rFonts w:hint="eastAsia" w:ascii="仿宋_GB2312" w:hAnsi="仿宋_GB2312" w:eastAsia="仿宋_GB2312" w:cs="仿宋_GB2312"/>
          <w:sz w:val="32"/>
          <w:szCs w:val="32"/>
        </w:rPr>
        <w:t>针对现场有违停标识，但仍存在违停问题，下一步银山路社区将加强巡逻巡查和宣传教育，及时发现问题及时解决，确保消防通道畅通。</w:t>
      </w:r>
      <w:r>
        <w:rPr>
          <w:rFonts w:hint="eastAsia" w:ascii="仿宋_GB2312" w:hAnsi="仿宋_GB2312" w:eastAsia="仿宋_GB2312" w:cs="仿宋_GB2312"/>
          <w:b/>
          <w:sz w:val="32"/>
          <w:szCs w:val="32"/>
        </w:rPr>
        <w:t>具体成果：</w:t>
      </w:r>
      <w:r>
        <w:rPr>
          <w:rFonts w:hint="eastAsia" w:ascii="仿宋_GB2312" w:hAnsi="仿宋_GB2312" w:eastAsia="仿宋_GB2312" w:cs="仿宋_GB2312"/>
          <w:sz w:val="32"/>
          <w:szCs w:val="32"/>
        </w:rPr>
        <w:t>社区“三长”安全意识有所提高，对安全隐患问题排查、上报和整改更加及时。</w:t>
      </w:r>
    </w:p>
    <w:p w14:paraId="504FE69C">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针对“银山路社区常欣家园1期23栋3单元2楼楼道堆放杂物，存在消防安全隐患。”</w:t>
      </w:r>
      <w:r>
        <w:rPr>
          <w:rFonts w:hint="eastAsia" w:ascii="仿宋_GB2312" w:hAnsi="仿宋_GB2312" w:eastAsia="仿宋_GB2312" w:cs="仿宋_GB2312"/>
          <w:b/>
          <w:sz w:val="32"/>
          <w:szCs w:val="32"/>
        </w:rPr>
        <w:t>一是</w:t>
      </w:r>
      <w:r>
        <w:rPr>
          <w:rFonts w:hint="eastAsia" w:ascii="仿宋_GB2312" w:hAnsi="仿宋_GB2312" w:eastAsia="仿宋_GB2312" w:cs="仿宋_GB2312"/>
          <w:sz w:val="32"/>
          <w:szCs w:val="32"/>
        </w:rPr>
        <w:t>经社区现场查看，走访单元居民了解情况，劝说居民自行清理杂物。</w:t>
      </w:r>
      <w:r>
        <w:rPr>
          <w:rFonts w:hint="eastAsia" w:ascii="仿宋_GB2312" w:hAnsi="仿宋_GB2312" w:eastAsia="仿宋_GB2312" w:cs="仿宋_GB2312"/>
          <w:b/>
          <w:sz w:val="32"/>
          <w:szCs w:val="32"/>
        </w:rPr>
        <w:t>二是</w:t>
      </w:r>
      <w:r>
        <w:rPr>
          <w:rFonts w:hint="eastAsia" w:ascii="仿宋_GB2312" w:hAnsi="仿宋_GB2312" w:eastAsia="仿宋_GB2312" w:cs="仿宋_GB2312"/>
          <w:sz w:val="32"/>
          <w:szCs w:val="32"/>
        </w:rPr>
        <w:t>经与长房物业取得联系对楼道杂物堆放问题进行反馈，推动形成长效机制。</w:t>
      </w:r>
      <w:r>
        <w:rPr>
          <w:rFonts w:hint="eastAsia" w:ascii="仿宋_GB2312" w:hAnsi="仿宋_GB2312" w:eastAsia="仿宋_GB2312" w:cs="仿宋_GB2312"/>
          <w:b/>
          <w:sz w:val="32"/>
          <w:szCs w:val="32"/>
        </w:rPr>
        <w:t>三是</w:t>
      </w:r>
      <w:r>
        <w:rPr>
          <w:rFonts w:hint="eastAsia" w:ascii="仿宋_GB2312" w:hAnsi="仿宋_GB2312" w:eastAsia="仿宋_GB2312" w:cs="仿宋_GB2312"/>
          <w:sz w:val="32"/>
          <w:szCs w:val="32"/>
        </w:rPr>
        <w:t>由社区加强日常消防安全知识宣传教育，物业工作人员加大巡逻巡查，及时劝说和制止乱堆乱放行为。</w:t>
      </w:r>
      <w:r>
        <w:rPr>
          <w:rFonts w:hint="eastAsia" w:ascii="仿宋_GB2312" w:hAnsi="仿宋_GB2312" w:eastAsia="仿宋_GB2312" w:cs="仿宋_GB2312"/>
          <w:b/>
          <w:sz w:val="32"/>
          <w:szCs w:val="32"/>
        </w:rPr>
        <w:t>具体成果：</w:t>
      </w:r>
      <w:r>
        <w:rPr>
          <w:rFonts w:hint="eastAsia" w:ascii="仿宋_GB2312" w:hAnsi="仿宋_GB2312" w:eastAsia="仿宋_GB2312" w:cs="仿宋_GB2312"/>
          <w:sz w:val="32"/>
          <w:szCs w:val="32"/>
        </w:rPr>
        <w:t>社区“三长”安全意识有所提高，对安全隐患问题排查、上报和整改更加及时。</w:t>
      </w:r>
    </w:p>
    <w:p w14:paraId="79311780">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针对“随机抽查银山路社区11名‘单元长’进行电话询访，2个不是单元长，6个电话打不通，占抽查总数的73%，落实‘三长’（网格长、楼栋长、单元长）工作不实。”问题。</w:t>
      </w:r>
      <w:r>
        <w:rPr>
          <w:rFonts w:hint="eastAsia" w:ascii="仿宋_GB2312" w:hAnsi="仿宋_GB2312" w:eastAsia="仿宋_GB2312" w:cs="仿宋_GB2312"/>
          <w:b/>
          <w:sz w:val="32"/>
          <w:szCs w:val="32"/>
        </w:rPr>
        <w:t>一是</w:t>
      </w:r>
      <w:r>
        <w:rPr>
          <w:rFonts w:hint="eastAsia" w:ascii="仿宋_GB2312" w:hAnsi="仿宋_GB2312" w:eastAsia="仿宋_GB2312" w:cs="仿宋_GB2312"/>
          <w:sz w:val="32"/>
          <w:szCs w:val="32"/>
        </w:rPr>
        <w:t>立即对 “三长”人员名单中的所有人员情况展开自查，按照自查结果更新相关信息。</w:t>
      </w:r>
      <w:r>
        <w:rPr>
          <w:rFonts w:hint="eastAsia" w:ascii="仿宋_GB2312" w:hAnsi="仿宋_GB2312" w:eastAsia="仿宋_GB2312" w:cs="仿宋_GB2312"/>
          <w:b/>
          <w:sz w:val="32"/>
          <w:szCs w:val="32"/>
        </w:rPr>
        <w:t>二是</w:t>
      </w:r>
      <w:r>
        <w:rPr>
          <w:rFonts w:hint="eastAsia" w:ascii="仿宋_GB2312" w:hAnsi="仿宋_GB2312" w:eastAsia="仿宋_GB2312" w:cs="仿宋_GB2312"/>
          <w:sz w:val="32"/>
          <w:szCs w:val="32"/>
        </w:rPr>
        <w:t>召开网格长工作会议，对网格化服务管理不到位、落实“三长”工作不实的问题制定整改措施，推动落实整改；动态更新三长台账。</w:t>
      </w:r>
      <w:r>
        <w:rPr>
          <w:rFonts w:hint="eastAsia" w:ascii="仿宋_GB2312" w:hAnsi="仿宋_GB2312" w:eastAsia="仿宋_GB2312" w:cs="仿宋_GB2312"/>
          <w:b/>
          <w:sz w:val="32"/>
          <w:szCs w:val="32"/>
        </w:rPr>
        <w:t>三是</w:t>
      </w:r>
      <w:r>
        <w:rPr>
          <w:rFonts w:hint="eastAsia" w:ascii="仿宋_GB2312" w:hAnsi="仿宋_GB2312" w:eastAsia="仿宋_GB2312" w:cs="仿宋_GB2312"/>
          <w:sz w:val="32"/>
          <w:szCs w:val="32"/>
        </w:rPr>
        <w:t>建立工作机制，形成常态化长效化。</w:t>
      </w:r>
      <w:r>
        <w:rPr>
          <w:rFonts w:hint="eastAsia" w:ascii="仿宋_GB2312" w:hAnsi="仿宋_GB2312" w:eastAsia="仿宋_GB2312" w:cs="仿宋_GB2312"/>
          <w:b/>
          <w:sz w:val="32"/>
          <w:szCs w:val="32"/>
        </w:rPr>
        <w:t>具体成果：</w:t>
      </w:r>
      <w:r>
        <w:rPr>
          <w:rFonts w:hint="eastAsia" w:ascii="仿宋_GB2312" w:hAnsi="仿宋_GB2312" w:eastAsia="仿宋_GB2312" w:cs="仿宋_GB2312"/>
          <w:sz w:val="32"/>
          <w:szCs w:val="32"/>
        </w:rPr>
        <w:t>通过自查自改，相关问题得到有效解决，建立“三长”队伍管理制度，使工作机制更加标准化，进一步巩固整改成果。</w:t>
      </w:r>
    </w:p>
    <w:p w14:paraId="78133977">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针对“银山路社区2025年4月公章使用台账没有领导审批签字，公章使用管理有漏洞。”问题。</w:t>
      </w:r>
      <w:r>
        <w:rPr>
          <w:rFonts w:hint="eastAsia" w:ascii="仿宋_GB2312" w:hAnsi="仿宋_GB2312" w:eastAsia="仿宋_GB2312" w:cs="仿宋_GB2312"/>
          <w:b/>
          <w:sz w:val="32"/>
          <w:szCs w:val="32"/>
        </w:rPr>
        <w:t>一是</w:t>
      </w:r>
      <w:r>
        <w:rPr>
          <w:rFonts w:hint="eastAsia" w:ascii="仿宋_GB2312" w:hAnsi="仿宋_GB2312" w:eastAsia="仿宋_GB2312" w:cs="仿宋_GB2312"/>
          <w:sz w:val="32"/>
          <w:szCs w:val="32"/>
        </w:rPr>
        <w:t>经社区党委对公章使用问题进行自查，及时对4月份已使用公章记录进行补签，完成整改。</w:t>
      </w:r>
      <w:r>
        <w:rPr>
          <w:rFonts w:hint="eastAsia" w:ascii="仿宋_GB2312" w:hAnsi="仿宋_GB2312" w:eastAsia="仿宋_GB2312" w:cs="仿宋_GB2312"/>
          <w:b/>
          <w:sz w:val="32"/>
          <w:szCs w:val="32"/>
        </w:rPr>
        <w:t>二是</w:t>
      </w:r>
      <w:r>
        <w:rPr>
          <w:rFonts w:hint="eastAsia" w:ascii="仿宋_GB2312" w:hAnsi="仿宋_GB2312" w:eastAsia="仿宋_GB2312" w:cs="仿宋_GB2312"/>
          <w:sz w:val="32"/>
          <w:szCs w:val="32"/>
        </w:rPr>
        <w:t>在4月24日下午召开的党委扩大会议上，再次强调公章使用规范，社区书记、副书记要及时掌握公章使用情况，规范使用流程。</w:t>
      </w:r>
      <w:r>
        <w:rPr>
          <w:rFonts w:hint="eastAsia" w:ascii="仿宋_GB2312" w:hAnsi="仿宋_GB2312" w:eastAsia="仿宋_GB2312" w:cs="仿宋_GB2312"/>
          <w:b/>
          <w:sz w:val="32"/>
          <w:szCs w:val="32"/>
        </w:rPr>
        <w:t>具体成果：</w:t>
      </w:r>
      <w:r>
        <w:rPr>
          <w:rFonts w:hint="eastAsia" w:ascii="仿宋_GB2312" w:hAnsi="仿宋_GB2312" w:eastAsia="仿宋_GB2312" w:cs="仿宋_GB2312"/>
          <w:sz w:val="32"/>
          <w:szCs w:val="32"/>
        </w:rPr>
        <w:t>通过自查自改，公章管理和使用流程更加规范。</w:t>
      </w:r>
    </w:p>
    <w:p w14:paraId="7EF519F5">
      <w:pPr>
        <w:spacing w:line="576" w:lineRule="exact"/>
        <w:ind w:firstLine="675" w:firstLineChars="200"/>
        <w:rPr>
          <w:rFonts w:ascii="仿宋_GB2312" w:hAnsi="仿宋_GB2312" w:eastAsia="仿宋_GB2312" w:cs="仿宋_GB2312"/>
          <w:b/>
          <w:bCs w:val="0"/>
          <w:spacing w:val="8"/>
          <w:sz w:val="32"/>
          <w:szCs w:val="32"/>
        </w:rPr>
      </w:pPr>
      <w:r>
        <w:rPr>
          <w:rFonts w:hint="eastAsia" w:ascii="楷体_GB2312" w:hAnsi="楷体_GB2312" w:eastAsia="楷体_GB2312" w:cs="楷体_GB2312"/>
          <w:b/>
          <w:bCs w:val="0"/>
          <w:spacing w:val="8"/>
          <w:sz w:val="32"/>
          <w:szCs w:val="32"/>
        </w:rPr>
        <w:t>（二）关于“聚焦群众身边不正之风和腐败问题”方面问题。</w:t>
      </w:r>
    </w:p>
    <w:p w14:paraId="4FC7236C">
      <w:pPr>
        <w:pStyle w:val="4"/>
        <w:spacing w:line="576" w:lineRule="exact"/>
        <w:ind w:firstLine="735" w:firstLineChars="200"/>
        <w:jc w:val="both"/>
        <w:rPr>
          <w:rFonts w:ascii="仿宋_GB2312" w:hAnsi="仿宋_GB2312" w:eastAsia="仿宋_GB2312" w:cs="仿宋_GB2312"/>
          <w:bCs/>
          <w:spacing w:val="8"/>
          <w:sz w:val="32"/>
          <w:szCs w:val="32"/>
        </w:rPr>
      </w:pPr>
      <w:bookmarkStart w:id="4" w:name="OLE_LINK27"/>
      <w:bookmarkStart w:id="5" w:name="OLE_LINK26"/>
      <w:r>
        <w:rPr>
          <w:rFonts w:hint="eastAsia" w:ascii="仿宋_GB2312" w:hAnsi="仿宋_GB2312" w:eastAsia="仿宋_GB2312" w:cs="仿宋_GB2312"/>
          <w:b/>
          <w:spacing w:val="23"/>
          <w:sz w:val="32"/>
          <w:szCs w:val="32"/>
        </w:rPr>
        <w:t>3.“作风建设有待加强。”问题。</w:t>
      </w:r>
    </w:p>
    <w:bookmarkEnd w:id="4"/>
    <w:bookmarkEnd w:id="5"/>
    <w:p w14:paraId="2798B18A">
      <w:pPr>
        <w:spacing w:line="576" w:lineRule="exact"/>
        <w:ind w:firstLine="672" w:firstLineChars="200"/>
        <w:rPr>
          <w:rFonts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针对“</w:t>
      </w:r>
      <w:r>
        <w:rPr>
          <w:rFonts w:hint="eastAsia" w:ascii="仿宋_GB2312" w:hAnsi="仿宋_GB2312" w:eastAsia="仿宋_GB2312" w:cs="仿宋_GB2312"/>
          <w:bCs/>
          <w:spacing w:val="23"/>
          <w:sz w:val="32"/>
          <w:szCs w:val="32"/>
        </w:rPr>
        <w:t>2024年银山路社区第一党支部第一、第二党小组会议记录除参会人员外其他内容完全一致，研究工作流于形式，走过场。</w:t>
      </w:r>
      <w:r>
        <w:rPr>
          <w:rFonts w:hint="eastAsia" w:ascii="仿宋_GB2312" w:hAnsi="仿宋_GB2312" w:eastAsia="仿宋_GB2312" w:cs="仿宋_GB2312"/>
          <w:bCs/>
          <w:spacing w:val="8"/>
          <w:sz w:val="32"/>
          <w:szCs w:val="32"/>
        </w:rPr>
        <w:t>”问题。</w:t>
      </w:r>
      <w:r>
        <w:rPr>
          <w:rFonts w:hint="eastAsia" w:ascii="仿宋_GB2312" w:hAnsi="仿宋_GB2312" w:eastAsia="仿宋_GB2312" w:cs="仿宋_GB2312"/>
          <w:spacing w:val="8"/>
          <w:sz w:val="32"/>
          <w:szCs w:val="32"/>
        </w:rPr>
        <w:t>经召开支委会议向第一、第二党小组长传达党小组会议存在的问题，要求两名党小组长杜绝形式主义，扎实工作作风，使党小组真正发挥作用，解决群众难题。</w:t>
      </w:r>
      <w:r>
        <w:rPr>
          <w:rFonts w:hint="eastAsia" w:ascii="仿宋_GB2312" w:hAnsi="仿宋_GB2312" w:eastAsia="仿宋_GB2312" w:cs="仿宋_GB2312"/>
          <w:b/>
          <w:spacing w:val="8"/>
          <w:sz w:val="32"/>
          <w:szCs w:val="32"/>
        </w:rPr>
        <w:t>具体成果：</w:t>
      </w:r>
      <w:r>
        <w:rPr>
          <w:rFonts w:hint="eastAsia" w:ascii="仿宋_GB2312" w:hAnsi="仿宋_GB2312" w:eastAsia="仿宋_GB2312" w:cs="仿宋_GB2312"/>
          <w:bCs/>
          <w:spacing w:val="8"/>
          <w:sz w:val="32"/>
          <w:szCs w:val="32"/>
        </w:rPr>
        <w:t>通过自查自改更加明确召开党小组会的主要任务是组织党员学习、讨论、接受教育，研究落实支部决议，有效杜绝了党小组会议流于形式、走过场的问题。</w:t>
      </w:r>
    </w:p>
    <w:p w14:paraId="52F8329E">
      <w:pPr>
        <w:spacing w:line="576" w:lineRule="exact"/>
        <w:ind w:firstLine="672" w:firstLineChars="200"/>
        <w:rPr>
          <w:rFonts w:hint="eastAsia"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针对“</w:t>
      </w:r>
      <w:r>
        <w:rPr>
          <w:rFonts w:hint="eastAsia" w:ascii="仿宋_GB2312" w:hAnsi="仿宋_GB2312" w:eastAsia="仿宋_GB2312" w:cs="仿宋_GB2312"/>
          <w:bCs/>
          <w:spacing w:val="23"/>
          <w:sz w:val="32"/>
          <w:szCs w:val="32"/>
        </w:rPr>
        <w:t>银山路社区《新时代文明实践站工作制度》中存在‘习近平新时化中国特色社会主义思想和三十大精神’‘主题觉日 ’字样，制度编制极不严肃。</w:t>
      </w:r>
      <w:r>
        <w:rPr>
          <w:rFonts w:hint="eastAsia" w:ascii="仿宋_GB2312" w:hAnsi="仿宋_GB2312" w:eastAsia="仿宋_GB2312" w:cs="仿宋_GB2312"/>
          <w:bCs/>
          <w:spacing w:val="8"/>
          <w:sz w:val="32"/>
          <w:szCs w:val="32"/>
        </w:rPr>
        <w:t>”问题。</w:t>
      </w:r>
      <w:r>
        <w:rPr>
          <w:rFonts w:hint="eastAsia" w:ascii="仿宋_GB2312" w:hAnsi="仿宋_GB2312" w:eastAsia="仿宋_GB2312" w:cs="仿宋_GB2312"/>
          <w:b/>
          <w:spacing w:val="8"/>
          <w:sz w:val="32"/>
          <w:szCs w:val="32"/>
        </w:rPr>
        <w:t>一是</w:t>
      </w:r>
      <w:r>
        <w:rPr>
          <w:rFonts w:hint="eastAsia" w:ascii="仿宋_GB2312" w:hAnsi="仿宋_GB2312" w:eastAsia="仿宋_GB2312" w:cs="仿宋_GB2312"/>
          <w:bCs/>
          <w:spacing w:val="8"/>
          <w:sz w:val="32"/>
          <w:szCs w:val="32"/>
        </w:rPr>
        <w:t>立即向相关工作人员反馈问题，组织开展自查和整改。</w:t>
      </w:r>
      <w:r>
        <w:rPr>
          <w:rFonts w:hint="eastAsia" w:ascii="仿宋_GB2312" w:hAnsi="仿宋_GB2312" w:eastAsia="仿宋_GB2312" w:cs="仿宋_GB2312"/>
          <w:b/>
          <w:spacing w:val="8"/>
          <w:sz w:val="32"/>
          <w:szCs w:val="32"/>
        </w:rPr>
        <w:t>二是</w:t>
      </w:r>
      <w:r>
        <w:rPr>
          <w:rFonts w:hint="eastAsia" w:ascii="仿宋_GB2312" w:hAnsi="仿宋_GB2312" w:eastAsia="仿宋_GB2312" w:cs="仿宋_GB2312"/>
          <w:bCs/>
          <w:spacing w:val="8"/>
          <w:sz w:val="32"/>
          <w:szCs w:val="32"/>
        </w:rPr>
        <w:t>举一反三，在工作会议中强调工作作风不扎实、制度编制极不严肃的问题，要求其他工作人员认真对待，避免同样的问题再次发生。</w:t>
      </w:r>
      <w:r>
        <w:rPr>
          <w:rFonts w:hint="eastAsia" w:ascii="仿宋_GB2312" w:hAnsi="仿宋_GB2312" w:eastAsia="仿宋_GB2312" w:cs="仿宋_GB2312"/>
          <w:b/>
          <w:spacing w:val="8"/>
          <w:sz w:val="32"/>
          <w:szCs w:val="32"/>
        </w:rPr>
        <w:t>具体成果：</w:t>
      </w:r>
      <w:r>
        <w:rPr>
          <w:rFonts w:hint="eastAsia" w:ascii="仿宋_GB2312" w:hAnsi="仿宋_GB2312" w:eastAsia="仿宋_GB2312" w:cs="仿宋_GB2312"/>
          <w:bCs/>
          <w:spacing w:val="8"/>
          <w:sz w:val="32"/>
          <w:szCs w:val="32"/>
        </w:rPr>
        <w:t>通过自查自改，制度编制极不严肃的问题得到解决。</w:t>
      </w:r>
    </w:p>
    <w:p w14:paraId="1F169749">
      <w:pPr>
        <w:spacing w:line="576" w:lineRule="exact"/>
        <w:ind w:firstLine="672" w:firstLineChars="200"/>
        <w:rPr>
          <w:rFonts w:hint="eastAsia"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针对“2025年4月17日现场走访发现银山路社区公示栏最新文件为吉民发</w:t>
      </w:r>
      <w:r>
        <w:rPr>
          <w:rFonts w:hint="eastAsia" w:ascii="宋体" w:hAnsi="宋体" w:cs="宋体"/>
          <w:bCs/>
          <w:spacing w:val="8"/>
          <w:sz w:val="32"/>
          <w:szCs w:val="32"/>
        </w:rPr>
        <w:t>﹝</w:t>
      </w:r>
      <w:r>
        <w:rPr>
          <w:rFonts w:hint="eastAsia" w:ascii="仿宋_GB2312" w:hAnsi="仿宋_GB2312" w:eastAsia="仿宋_GB2312" w:cs="仿宋_GB2312"/>
          <w:bCs/>
          <w:spacing w:val="8"/>
          <w:sz w:val="32"/>
          <w:szCs w:val="32"/>
        </w:rPr>
        <w:t>2023</w:t>
      </w:r>
      <w:r>
        <w:rPr>
          <w:rFonts w:hint="eastAsia" w:ascii="宋体" w:hAnsi="宋体" w:cs="宋体"/>
          <w:bCs/>
          <w:spacing w:val="8"/>
          <w:sz w:val="32"/>
          <w:szCs w:val="32"/>
        </w:rPr>
        <w:t>﹞</w:t>
      </w:r>
      <w:r>
        <w:rPr>
          <w:rFonts w:hint="eastAsia" w:ascii="仿宋_GB2312" w:hAnsi="仿宋_GB2312" w:eastAsia="仿宋_GB2312" w:cs="仿宋_GB2312"/>
          <w:bCs/>
          <w:spacing w:val="8"/>
          <w:sz w:val="32"/>
          <w:szCs w:val="32"/>
        </w:rPr>
        <w:t>37号文件，惠民政策更新缓慢。”问题。</w:t>
      </w:r>
      <w:r>
        <w:rPr>
          <w:rFonts w:hint="eastAsia" w:ascii="仿宋_GB2312" w:hAnsi="仿宋_GB2312" w:eastAsia="仿宋_GB2312" w:cs="仿宋_GB2312"/>
          <w:b/>
          <w:bCs/>
          <w:spacing w:val="8"/>
          <w:sz w:val="32"/>
          <w:szCs w:val="32"/>
        </w:rPr>
        <w:t>一是</w:t>
      </w:r>
      <w:r>
        <w:rPr>
          <w:rFonts w:hint="eastAsia" w:ascii="仿宋_GB2312" w:hAnsi="仿宋_GB2312" w:eastAsia="仿宋_GB2312" w:cs="仿宋_GB2312"/>
          <w:bCs/>
          <w:spacing w:val="8"/>
          <w:sz w:val="32"/>
          <w:szCs w:val="32"/>
        </w:rPr>
        <w:t>立即对公示栏现公示文件展开自查，及时张贴相关文件完成整改。</w:t>
      </w:r>
      <w:r>
        <w:rPr>
          <w:rFonts w:hint="eastAsia" w:ascii="仿宋_GB2312" w:hAnsi="仿宋_GB2312" w:eastAsia="仿宋_GB2312" w:cs="仿宋_GB2312"/>
          <w:b/>
          <w:bCs/>
          <w:spacing w:val="8"/>
          <w:sz w:val="32"/>
          <w:szCs w:val="32"/>
        </w:rPr>
        <w:t>二是</w:t>
      </w:r>
      <w:r>
        <w:rPr>
          <w:rFonts w:hint="eastAsia" w:ascii="仿宋_GB2312" w:hAnsi="仿宋_GB2312" w:eastAsia="仿宋_GB2312" w:cs="仿宋_GB2312"/>
          <w:bCs/>
          <w:spacing w:val="8"/>
          <w:sz w:val="32"/>
          <w:szCs w:val="32"/>
        </w:rPr>
        <w:t>经召开工作会议通报政策宣传不及时、公示栏文件更新缓慢的问题，要求各岗位工作人员引起重视，扎实工作作风，确保政策文件宣传到位。</w:t>
      </w:r>
      <w:r>
        <w:rPr>
          <w:rFonts w:hint="eastAsia" w:ascii="仿宋_GB2312" w:hAnsi="仿宋_GB2312" w:eastAsia="仿宋_GB2312" w:cs="仿宋_GB2312"/>
          <w:b/>
          <w:bCs/>
          <w:spacing w:val="8"/>
          <w:sz w:val="32"/>
          <w:szCs w:val="32"/>
        </w:rPr>
        <w:t>具体成果：</w:t>
      </w:r>
      <w:r>
        <w:rPr>
          <w:rFonts w:hint="eastAsia" w:ascii="仿宋_GB2312" w:hAnsi="仿宋_GB2312" w:eastAsia="仿宋_GB2312" w:cs="仿宋_GB2312"/>
          <w:bCs/>
          <w:spacing w:val="8"/>
          <w:sz w:val="32"/>
          <w:szCs w:val="32"/>
        </w:rPr>
        <w:t>经自查自改，惠民政策得到及时更新。</w:t>
      </w:r>
    </w:p>
    <w:p w14:paraId="102AD8AD">
      <w:pPr>
        <w:pStyle w:val="4"/>
        <w:spacing w:line="576" w:lineRule="exact"/>
        <w:ind w:firstLine="735" w:firstLineChars="200"/>
        <w:jc w:val="both"/>
        <w:rPr>
          <w:rFonts w:ascii="仿宋_GB2312" w:hAnsi="仿宋_GB2312" w:eastAsia="仿宋_GB2312" w:cs="仿宋_GB2312"/>
          <w:bCs/>
          <w:spacing w:val="8"/>
          <w:sz w:val="32"/>
          <w:szCs w:val="32"/>
        </w:rPr>
      </w:pPr>
      <w:bookmarkStart w:id="6" w:name="OLE_LINK29"/>
      <w:bookmarkStart w:id="7" w:name="OLE_LINK28"/>
      <w:r>
        <w:rPr>
          <w:rFonts w:hint="eastAsia" w:ascii="仿宋_GB2312" w:hAnsi="仿宋_GB2312" w:eastAsia="仿宋_GB2312" w:cs="仿宋_GB2312"/>
          <w:b/>
          <w:spacing w:val="23"/>
          <w:sz w:val="32"/>
          <w:szCs w:val="32"/>
        </w:rPr>
        <w:t>4.“财务管理不规范。”问题。</w:t>
      </w:r>
    </w:p>
    <w:bookmarkEnd w:id="6"/>
    <w:bookmarkEnd w:id="7"/>
    <w:p w14:paraId="5BB1502E">
      <w:pPr>
        <w:spacing w:line="576" w:lineRule="exact"/>
        <w:ind w:firstLine="672" w:firstLineChars="200"/>
        <w:rPr>
          <w:rFonts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针对“银山路社区2024年7月4号凭证购买便民服务设施支付11440.00元。原始凭证显示，该笔支出于2024年6月26日开会研究支付，2024年6月25日签订政采云采购合同，2024年6月24日验收和结算，采购流程不合理。”问题。一是经召开党委会议，通报采购流程存在的不合理问题，要求工作人员强化思想认识，严格执行财务管理制度，规范采购流程。二是组织相关业务培训，明确工作流程，杜绝问题再次发生。</w:t>
      </w:r>
      <w:r>
        <w:rPr>
          <w:rFonts w:hint="eastAsia" w:ascii="仿宋_GB2312" w:hAnsi="仿宋_GB2312" w:eastAsia="仿宋_GB2312" w:cs="仿宋_GB2312"/>
          <w:b/>
          <w:bCs/>
          <w:spacing w:val="8"/>
          <w:sz w:val="32"/>
          <w:szCs w:val="32"/>
        </w:rPr>
        <w:t>具体成果：</w:t>
      </w:r>
      <w:r>
        <w:rPr>
          <w:rFonts w:hint="eastAsia" w:ascii="仿宋_GB2312" w:hAnsi="仿宋_GB2312" w:eastAsia="仿宋_GB2312" w:cs="仿宋_GB2312"/>
          <w:bCs/>
          <w:spacing w:val="8"/>
          <w:sz w:val="32"/>
          <w:szCs w:val="32"/>
        </w:rPr>
        <w:t>经自查自改和学习培训，相关问题已完成整改，注重举一反三建立长效机制。</w:t>
      </w:r>
    </w:p>
    <w:p w14:paraId="44945431">
      <w:pPr>
        <w:spacing w:line="576" w:lineRule="exact"/>
        <w:ind w:firstLine="675" w:firstLineChars="200"/>
        <w:rPr>
          <w:rFonts w:ascii="楷体_GB2312" w:hAnsi="楷体_GB2312" w:eastAsia="楷体_GB2312" w:cs="楷体_GB2312"/>
          <w:b/>
          <w:bCs w:val="0"/>
        </w:rPr>
      </w:pPr>
      <w:r>
        <w:rPr>
          <w:rFonts w:hint="eastAsia" w:ascii="楷体_GB2312" w:hAnsi="楷体_GB2312" w:eastAsia="楷体_GB2312" w:cs="楷体_GB2312"/>
          <w:b/>
          <w:bCs w:val="0"/>
          <w:spacing w:val="8"/>
          <w:sz w:val="32"/>
          <w:szCs w:val="32"/>
        </w:rPr>
        <w:t>（三）关于“聚焦基层党组织和党员队伍建设”方面问题。</w:t>
      </w:r>
    </w:p>
    <w:p w14:paraId="603FF617">
      <w:pPr>
        <w:pStyle w:val="6"/>
        <w:spacing w:before="0" w:after="0" w:line="576" w:lineRule="exact"/>
        <w:ind w:firstLine="735" w:firstLineChars="200"/>
        <w:jc w:val="both"/>
        <w:rPr>
          <w:rFonts w:ascii="仿宋_GB2312" w:hAnsi="仿宋_GB2312" w:eastAsia="仿宋_GB2312" w:cs="仿宋_GB2312"/>
          <w:b w:val="0"/>
          <w:bCs/>
          <w:spacing w:val="8"/>
          <w:sz w:val="32"/>
          <w:szCs w:val="32"/>
        </w:rPr>
      </w:pPr>
      <w:r>
        <w:rPr>
          <w:rFonts w:hint="eastAsia" w:ascii="仿宋_GB2312" w:hAnsi="仿宋_GB2312" w:eastAsia="仿宋_GB2312" w:cs="仿宋_GB2312"/>
          <w:spacing w:val="23"/>
          <w:sz w:val="32"/>
          <w:szCs w:val="32"/>
        </w:rPr>
        <w:t xml:space="preserve"> 5.“党建工作主体责任和组织生活开展落实不力。”问题。</w:t>
      </w:r>
    </w:p>
    <w:p w14:paraId="707D1EC2">
      <w:pPr>
        <w:spacing w:line="576" w:lineRule="exact"/>
        <w:ind w:firstLine="672" w:firstLineChars="200"/>
        <w:rPr>
          <w:rFonts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针对“</w:t>
      </w:r>
      <w:r>
        <w:rPr>
          <w:rFonts w:hint="eastAsia" w:ascii="仿宋_GB2312" w:hAnsi="仿宋_GB2312" w:eastAsia="仿宋_GB2312" w:cs="仿宋_GB2312"/>
          <w:bCs/>
          <w:spacing w:val="23"/>
          <w:sz w:val="32"/>
          <w:szCs w:val="32"/>
        </w:rPr>
        <w:t>银山路社区2022-2024年党委会议未研究部署党建工作，未坚持做到党建工作与业务工作同谋划、同部署、同推进。</w:t>
      </w:r>
      <w:r>
        <w:rPr>
          <w:rFonts w:hint="eastAsia" w:ascii="仿宋_GB2312" w:hAnsi="仿宋_GB2312" w:eastAsia="仿宋_GB2312" w:cs="仿宋_GB2312"/>
          <w:bCs/>
          <w:spacing w:val="8"/>
          <w:sz w:val="32"/>
          <w:szCs w:val="32"/>
        </w:rPr>
        <w:t>”问题。</w:t>
      </w:r>
      <w:r>
        <w:rPr>
          <w:rFonts w:hint="eastAsia" w:ascii="仿宋_GB2312" w:hAnsi="仿宋_GB2312" w:eastAsia="仿宋_GB2312" w:cs="仿宋_GB2312"/>
          <w:b/>
          <w:spacing w:val="8"/>
          <w:sz w:val="32"/>
          <w:szCs w:val="32"/>
        </w:rPr>
        <w:t>一是</w:t>
      </w:r>
      <w:r>
        <w:rPr>
          <w:rFonts w:hint="eastAsia" w:ascii="仿宋_GB2312" w:hAnsi="仿宋_GB2312" w:eastAsia="仿宋_GB2312" w:cs="仿宋_GB2312"/>
          <w:bCs/>
          <w:spacing w:val="8"/>
          <w:sz w:val="32"/>
          <w:szCs w:val="32"/>
        </w:rPr>
        <w:t>召开党委会议，通报党组织对党建工作重视程度不够的问题，要求党委班子要做到党建工作与业务工作同时推进。</w:t>
      </w:r>
      <w:r>
        <w:rPr>
          <w:rFonts w:hint="eastAsia" w:ascii="仿宋_GB2312" w:hAnsi="仿宋_GB2312" w:eastAsia="仿宋_GB2312" w:cs="仿宋_GB2312"/>
          <w:b/>
          <w:spacing w:val="8"/>
          <w:sz w:val="32"/>
          <w:szCs w:val="32"/>
        </w:rPr>
        <w:t>二是</w:t>
      </w:r>
      <w:r>
        <w:rPr>
          <w:rFonts w:hint="eastAsia" w:ascii="仿宋_GB2312" w:hAnsi="仿宋_GB2312" w:eastAsia="仿宋_GB2312" w:cs="仿宋_GB2312"/>
          <w:bCs/>
          <w:spacing w:val="8"/>
          <w:sz w:val="32"/>
          <w:szCs w:val="32"/>
        </w:rPr>
        <w:t>加强会议记录书写规范，如实记录会议讨论内容、相关决策等。</w:t>
      </w:r>
      <w:r>
        <w:rPr>
          <w:rFonts w:hint="eastAsia" w:ascii="仿宋_GB2312" w:hAnsi="仿宋_GB2312" w:eastAsia="仿宋_GB2312" w:cs="仿宋_GB2312"/>
          <w:b/>
          <w:spacing w:val="8"/>
          <w:sz w:val="32"/>
          <w:szCs w:val="32"/>
        </w:rPr>
        <w:t>具体成果：</w:t>
      </w:r>
      <w:r>
        <w:rPr>
          <w:rFonts w:hint="eastAsia" w:ascii="仿宋_GB2312" w:hAnsi="仿宋_GB2312" w:eastAsia="仿宋_GB2312" w:cs="仿宋_GB2312"/>
          <w:bCs/>
          <w:spacing w:val="8"/>
          <w:sz w:val="32"/>
          <w:szCs w:val="32"/>
        </w:rPr>
        <w:t>党建工作与业务工作深度融合思想认识有所提升，党建工作质效有一定提高。</w:t>
      </w:r>
    </w:p>
    <w:p w14:paraId="364C1ADB">
      <w:pPr>
        <w:spacing w:line="576" w:lineRule="exact"/>
        <w:ind w:firstLine="672" w:firstLineChars="200"/>
        <w:rPr>
          <w:rFonts w:hint="eastAsia"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针对“</w:t>
      </w:r>
      <w:r>
        <w:rPr>
          <w:rFonts w:hint="eastAsia" w:ascii="仿宋_GB2312" w:hAnsi="仿宋_GB2312" w:eastAsia="仿宋_GB2312" w:cs="仿宋_GB2312"/>
          <w:bCs/>
          <w:spacing w:val="23"/>
          <w:sz w:val="32"/>
          <w:szCs w:val="32"/>
        </w:rPr>
        <w:t>银山路社区第一党支部2024年3月6日、9月6日同入党申请人史洪伟、王修琦的谈话记录缺少党支部盖章；2024年8月16日讨论接收李君同志为中共预备党员的会议中，表态发言用‘党员1’‘党员2’‘党员3’代替与会党员姓名；第一党支部讨论接收丁虹转为正式党员前均未经过党小组讨论。</w:t>
      </w:r>
      <w:r>
        <w:rPr>
          <w:rFonts w:hint="eastAsia" w:ascii="仿宋_GB2312" w:hAnsi="仿宋_GB2312" w:eastAsia="仿宋_GB2312" w:cs="仿宋_GB2312"/>
          <w:bCs/>
          <w:spacing w:val="8"/>
          <w:sz w:val="32"/>
          <w:szCs w:val="32"/>
        </w:rPr>
        <w:t>”问题。</w:t>
      </w:r>
      <w:r>
        <w:rPr>
          <w:rFonts w:hint="eastAsia" w:ascii="仿宋_GB2312" w:hAnsi="仿宋_GB2312" w:eastAsia="仿宋_GB2312" w:cs="仿宋_GB2312"/>
          <w:b/>
          <w:spacing w:val="8"/>
          <w:sz w:val="32"/>
          <w:szCs w:val="32"/>
        </w:rPr>
        <w:t>一是</w:t>
      </w:r>
      <w:r>
        <w:rPr>
          <w:rFonts w:hint="eastAsia" w:ascii="仿宋_GB2312" w:hAnsi="仿宋_GB2312" w:eastAsia="仿宋_GB2312" w:cs="仿宋_GB2312"/>
          <w:bCs/>
          <w:spacing w:val="8"/>
          <w:sz w:val="32"/>
          <w:szCs w:val="32"/>
        </w:rPr>
        <w:t>立即开展自查和整改；</w:t>
      </w:r>
      <w:r>
        <w:rPr>
          <w:rFonts w:hint="eastAsia" w:ascii="仿宋_GB2312" w:hAnsi="仿宋_GB2312" w:eastAsia="仿宋_GB2312" w:cs="仿宋_GB2312"/>
          <w:b/>
          <w:spacing w:val="8"/>
          <w:sz w:val="32"/>
          <w:szCs w:val="32"/>
        </w:rPr>
        <w:t>二是</w:t>
      </w:r>
      <w:r>
        <w:rPr>
          <w:rFonts w:hint="eastAsia" w:ascii="仿宋_GB2312" w:hAnsi="仿宋_GB2312" w:eastAsia="仿宋_GB2312" w:cs="仿宋_GB2312"/>
          <w:bCs/>
          <w:spacing w:val="8"/>
          <w:sz w:val="32"/>
          <w:szCs w:val="32"/>
        </w:rPr>
        <w:t>要求相关工作人员扎实工作作风，严格按照工作要求落实好发展党员工作。</w:t>
      </w:r>
      <w:r>
        <w:rPr>
          <w:rFonts w:hint="eastAsia" w:ascii="仿宋_GB2312" w:hAnsi="仿宋_GB2312" w:eastAsia="仿宋_GB2312" w:cs="仿宋_GB2312"/>
          <w:b/>
          <w:spacing w:val="8"/>
          <w:sz w:val="32"/>
          <w:szCs w:val="32"/>
        </w:rPr>
        <w:t>具体成果：</w:t>
      </w:r>
      <w:r>
        <w:rPr>
          <w:rFonts w:hint="eastAsia" w:ascii="仿宋_GB2312" w:hAnsi="仿宋_GB2312" w:eastAsia="仿宋_GB2312" w:cs="仿宋_GB2312"/>
          <w:bCs/>
          <w:spacing w:val="8"/>
          <w:sz w:val="32"/>
          <w:szCs w:val="32"/>
        </w:rPr>
        <w:t>经自查自改和学习培训，相关问题已完成整改，注重举一反三建立长效机制。</w:t>
      </w:r>
    </w:p>
    <w:p w14:paraId="7CBBD518">
      <w:pPr>
        <w:spacing w:line="576" w:lineRule="exact"/>
        <w:ind w:firstLine="672" w:firstLineChars="200"/>
        <w:rPr>
          <w:rFonts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针对“银山路社区第一党支部2022年度组织生活会缺少互评环节；2023年度组织生活会记录用‘……’代替批评与自我批评整个环节，不显示实质内容，组织生活会流于形式。”问题。</w:t>
      </w:r>
      <w:r>
        <w:rPr>
          <w:rFonts w:hint="eastAsia" w:ascii="仿宋_GB2312" w:hAnsi="仿宋_GB2312" w:eastAsia="仿宋_GB2312" w:cs="仿宋_GB2312"/>
          <w:b/>
          <w:bCs/>
          <w:spacing w:val="8"/>
          <w:sz w:val="32"/>
          <w:szCs w:val="32"/>
        </w:rPr>
        <w:t>一是</w:t>
      </w:r>
      <w:r>
        <w:rPr>
          <w:rFonts w:hint="eastAsia" w:ascii="仿宋_GB2312" w:hAnsi="仿宋_GB2312" w:eastAsia="仿宋_GB2312" w:cs="仿宋_GB2312"/>
          <w:bCs/>
          <w:spacing w:val="8"/>
          <w:sz w:val="32"/>
          <w:szCs w:val="32"/>
        </w:rPr>
        <w:t>组织召开支委会议讨论组织生活会质量不高和存在的问题。</w:t>
      </w:r>
      <w:r>
        <w:rPr>
          <w:rFonts w:hint="eastAsia" w:ascii="仿宋_GB2312" w:hAnsi="仿宋_GB2312" w:eastAsia="仿宋_GB2312" w:cs="仿宋_GB2312"/>
          <w:b/>
          <w:bCs/>
          <w:spacing w:val="8"/>
          <w:sz w:val="32"/>
          <w:szCs w:val="32"/>
        </w:rPr>
        <w:t>二是</w:t>
      </w:r>
      <w:r>
        <w:rPr>
          <w:rFonts w:hint="eastAsia" w:ascii="仿宋_GB2312" w:hAnsi="仿宋_GB2312" w:eastAsia="仿宋_GB2312" w:cs="仿宋_GB2312"/>
          <w:bCs/>
          <w:spacing w:val="8"/>
          <w:sz w:val="32"/>
          <w:szCs w:val="32"/>
        </w:rPr>
        <w:t>由支部书记对支委成员会议记录书写规范及具体要求进行培训，杜绝相关问题再次发生。</w:t>
      </w:r>
      <w:r>
        <w:rPr>
          <w:rFonts w:hint="eastAsia" w:ascii="仿宋_GB2312" w:hAnsi="仿宋_GB2312" w:eastAsia="仿宋_GB2312" w:cs="仿宋_GB2312"/>
          <w:b/>
          <w:bCs/>
          <w:spacing w:val="8"/>
          <w:sz w:val="32"/>
          <w:szCs w:val="32"/>
        </w:rPr>
        <w:t>具体成果：</w:t>
      </w:r>
      <w:r>
        <w:rPr>
          <w:rFonts w:hint="eastAsia" w:ascii="仿宋_GB2312" w:hAnsi="仿宋_GB2312" w:eastAsia="仿宋_GB2312" w:cs="仿宋_GB2312"/>
          <w:bCs/>
          <w:spacing w:val="8"/>
          <w:sz w:val="32"/>
          <w:szCs w:val="32"/>
        </w:rPr>
        <w:t>经自查自改和学习培训，相关问题已完成整改，注重举一反三建立长效机制。具体成果：经自查自改和学习培训，相关问题已完成整改，注重举一反三建立长效机制。</w:t>
      </w:r>
    </w:p>
    <w:p w14:paraId="2F789E98">
      <w:pPr>
        <w:spacing w:line="576" w:lineRule="exact"/>
        <w:ind w:left="664"/>
        <w:rPr>
          <w:rFonts w:ascii="黑体" w:hAnsi="黑体" w:eastAsia="黑体" w:cs="黑体"/>
          <w:bCs/>
          <w:spacing w:val="8"/>
          <w:sz w:val="32"/>
          <w:szCs w:val="32"/>
        </w:rPr>
      </w:pPr>
      <w:r>
        <w:rPr>
          <w:rFonts w:hint="eastAsia" w:ascii="黑体" w:hAnsi="黑体" w:eastAsia="黑体" w:cs="黑体"/>
          <w:bCs/>
          <w:spacing w:val="8"/>
          <w:sz w:val="32"/>
          <w:szCs w:val="32"/>
        </w:rPr>
        <w:t>三、下一步总体工作打算</w:t>
      </w:r>
    </w:p>
    <w:p w14:paraId="19EFBFEB">
      <w:pPr>
        <w:numPr>
          <w:ilvl w:val="0"/>
          <w:numId w:val="1"/>
        </w:numPr>
        <w:spacing w:line="576" w:lineRule="exact"/>
        <w:ind w:firstLine="672" w:firstLineChars="200"/>
        <w:rPr>
          <w:rFonts w:ascii="仿宋_GB2312" w:hAnsi="仿宋_GB2312" w:eastAsia="仿宋_GB2312" w:cs="仿宋_GB2312"/>
          <w:bCs/>
          <w:spacing w:val="8"/>
          <w:sz w:val="32"/>
          <w:szCs w:val="32"/>
        </w:rPr>
      </w:pPr>
      <w:r>
        <w:rPr>
          <w:rFonts w:hint="eastAsia" w:ascii="楷体_GB2312" w:hAnsi="楷体_GB2312" w:eastAsia="楷体_GB2312" w:cs="楷体_GB2312"/>
          <w:bCs/>
          <w:spacing w:val="8"/>
          <w:sz w:val="32"/>
          <w:szCs w:val="32"/>
        </w:rPr>
        <w:t>健全工作机制。</w:t>
      </w:r>
      <w:r>
        <w:rPr>
          <w:rFonts w:hint="eastAsia" w:ascii="仿宋_GB2312" w:hAnsi="仿宋_GB2312" w:eastAsia="仿宋_GB2312" w:cs="仿宋_GB2312"/>
          <w:bCs/>
          <w:spacing w:val="8"/>
          <w:sz w:val="32"/>
          <w:szCs w:val="32"/>
        </w:rPr>
        <w:t>对“第一议题”学习制度及落实要求、民主协商议事工作制度、居民代表大会会议制度、“三长”队伍管理制度等四项制度进行优化和完善，推动具体要求落到实处。</w:t>
      </w:r>
    </w:p>
    <w:p w14:paraId="2EAF3223">
      <w:pPr>
        <w:numPr>
          <w:ilvl w:val="0"/>
          <w:numId w:val="1"/>
        </w:numPr>
        <w:spacing w:line="576" w:lineRule="exact"/>
        <w:ind w:firstLine="672" w:firstLineChars="200"/>
        <w:rPr>
          <w:rFonts w:ascii="仿宋_GB2312" w:hAnsi="仿宋_GB2312" w:eastAsia="仿宋_GB2312" w:cs="仿宋_GB2312"/>
          <w:bCs/>
          <w:spacing w:val="8"/>
          <w:sz w:val="32"/>
          <w:szCs w:val="32"/>
        </w:rPr>
      </w:pPr>
      <w:r>
        <w:rPr>
          <w:rFonts w:hint="eastAsia" w:ascii="楷体_GB2312" w:hAnsi="楷体_GB2312" w:eastAsia="楷体_GB2312" w:cs="楷体_GB2312"/>
          <w:bCs/>
          <w:spacing w:val="8"/>
          <w:sz w:val="32"/>
          <w:szCs w:val="32"/>
        </w:rPr>
        <w:t>落实任务要求。</w:t>
      </w:r>
      <w:r>
        <w:rPr>
          <w:rFonts w:hint="eastAsia" w:ascii="仿宋_GB2312" w:hAnsi="仿宋_GB2312" w:eastAsia="仿宋_GB2312" w:cs="仿宋_GB2312"/>
          <w:bCs/>
          <w:spacing w:val="8"/>
          <w:sz w:val="32"/>
          <w:szCs w:val="32"/>
        </w:rPr>
        <w:t>针对相关问题在立行立改和整改整治过程中遇到的具体情况，深入分析原因，查找症结所在，细化工作要求并纳入常态化管理和考察考核之中，确保问题整改有效，得到根治。</w:t>
      </w:r>
    </w:p>
    <w:p w14:paraId="1CFA2474">
      <w:pPr>
        <w:numPr>
          <w:ilvl w:val="0"/>
          <w:numId w:val="1"/>
        </w:numPr>
        <w:spacing w:line="576" w:lineRule="exact"/>
        <w:ind w:firstLine="672" w:firstLineChars="200"/>
        <w:rPr>
          <w:rFonts w:ascii="仿宋_GB2312" w:hAnsi="仿宋_GB2312" w:eastAsia="仿宋_GB2312" w:cs="仿宋_GB2312"/>
          <w:bCs/>
          <w:spacing w:val="8"/>
          <w:sz w:val="32"/>
          <w:szCs w:val="32"/>
        </w:rPr>
      </w:pPr>
      <w:r>
        <w:rPr>
          <w:rFonts w:hint="eastAsia" w:ascii="楷体_GB2312" w:hAnsi="楷体_GB2312" w:eastAsia="楷体_GB2312" w:cs="楷体_GB2312"/>
          <w:bCs/>
          <w:spacing w:val="8"/>
          <w:sz w:val="32"/>
          <w:szCs w:val="32"/>
        </w:rPr>
        <w:t>提升工作质效。</w:t>
      </w:r>
      <w:r>
        <w:rPr>
          <w:rFonts w:hint="eastAsia" w:ascii="仿宋_GB2312" w:hAnsi="仿宋_GB2312" w:eastAsia="仿宋_GB2312" w:cs="仿宋_GB2312"/>
          <w:bCs/>
          <w:spacing w:val="8"/>
          <w:sz w:val="32"/>
          <w:szCs w:val="32"/>
        </w:rPr>
        <w:t>对重点工作部署、推进实施过程中遇到的难题和困难，由社区党委班子牵头及时向相关部门、科室进行沟通，讨论最优解决办法。不断加强业务能力和基层治理水平培训，切实把整改成效转化为推动社区高质量发展、提升基层治理现代化水平的实际成果，不断提高整体服务水平和群众满意度。</w:t>
      </w:r>
    </w:p>
    <w:p w14:paraId="42DB063B">
      <w:pPr>
        <w:spacing w:line="576" w:lineRule="exact"/>
        <w:ind w:firstLine="672" w:firstLineChars="200"/>
        <w:rPr>
          <w:rFonts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欢迎广大</w:t>
      </w:r>
      <w:r>
        <w:rPr>
          <w:rFonts w:hint="eastAsia" w:ascii="仿宋_GB2312" w:hAnsi="仿宋_GB2312" w:eastAsia="仿宋_GB2312" w:cs="仿宋_GB2312"/>
          <w:bCs/>
          <w:spacing w:val="8"/>
          <w:sz w:val="32"/>
          <w:szCs w:val="32"/>
          <w:lang w:eastAsia="zh-CN"/>
        </w:rPr>
        <w:t>干部群众</w:t>
      </w:r>
      <w:r>
        <w:rPr>
          <w:rFonts w:hint="eastAsia" w:ascii="仿宋_GB2312" w:hAnsi="仿宋_GB2312" w:eastAsia="仿宋_GB2312" w:cs="仿宋_GB2312"/>
          <w:bCs/>
          <w:spacing w:val="8"/>
          <w:sz w:val="32"/>
          <w:szCs w:val="32"/>
        </w:rPr>
        <w:t>对巡察整改落实情况进行监督。如有意见建议，请及时向我们反映。联系电话：0431-82686309；邮政信箱：长春市宽城区团山街常欣家园二区1栋103室；邮编：130052；电子邮箱：kccxysl82686309@163.com。</w:t>
      </w:r>
    </w:p>
    <w:p w14:paraId="3CCD173A">
      <w:pPr>
        <w:spacing w:line="580" w:lineRule="exact"/>
        <w:jc w:val="right"/>
        <w:rPr>
          <w:rFonts w:hint="eastAsia" w:ascii="仿宋_GB2312" w:hAnsi="仿宋_GB2312" w:eastAsia="仿宋_GB2312" w:cs="仿宋_GB2312"/>
          <w:bCs/>
          <w:spacing w:val="8"/>
          <w:sz w:val="32"/>
          <w:szCs w:val="32"/>
        </w:rPr>
      </w:pPr>
    </w:p>
    <w:p w14:paraId="2D450F3C">
      <w:pPr>
        <w:spacing w:line="580" w:lineRule="exact"/>
        <w:jc w:val="right"/>
        <w:rPr>
          <w:rFonts w:ascii="仿宋_GB2312" w:hAnsi="仿宋_GB2312" w:eastAsia="仿宋_GB2312" w:cs="仿宋_GB2312"/>
          <w:bCs/>
          <w:spacing w:val="8"/>
          <w:sz w:val="32"/>
          <w:szCs w:val="32"/>
        </w:rPr>
      </w:pPr>
      <w:bookmarkStart w:id="8" w:name="_GoBack"/>
      <w:bookmarkEnd w:id="8"/>
      <w:r>
        <w:rPr>
          <w:rFonts w:hint="eastAsia" w:ascii="仿宋_GB2312" w:hAnsi="仿宋_GB2312" w:eastAsia="仿宋_GB2312" w:cs="仿宋_GB2312"/>
          <w:bCs/>
          <w:spacing w:val="8"/>
          <w:sz w:val="32"/>
          <w:szCs w:val="32"/>
        </w:rPr>
        <w:t>长新街道银山路社区委员会</w:t>
      </w:r>
    </w:p>
    <w:p w14:paraId="254329B9">
      <w:pPr>
        <w:wordWrap w:val="0"/>
        <w:spacing w:line="580" w:lineRule="exact"/>
        <w:jc w:val="right"/>
        <w:rPr>
          <w:rFonts w:ascii="仿宋_GB2312" w:hAnsi="仿宋_GB2312" w:eastAsia="仿宋_GB2312" w:cs="仿宋_GB2312"/>
          <w:bCs/>
          <w:spacing w:val="8"/>
          <w:sz w:val="32"/>
          <w:szCs w:val="32"/>
        </w:rPr>
      </w:pPr>
      <w:r>
        <w:rPr>
          <w:rFonts w:hint="eastAsia" w:ascii="仿宋_GB2312" w:hAnsi="仿宋_GB2312" w:eastAsia="仿宋_GB2312" w:cs="仿宋_GB2312"/>
          <w:bCs/>
          <w:spacing w:val="8"/>
          <w:sz w:val="32"/>
          <w:szCs w:val="32"/>
        </w:rPr>
        <w:t xml:space="preserve">2026年1月8日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E3026"/>
    <w:multiLevelType w:val="singleLevel"/>
    <w:tmpl w:val="9DDE3026"/>
    <w:lvl w:ilvl="0" w:tentative="0">
      <w:start w:val="1"/>
      <w:numFmt w:val="chineseCounting"/>
      <w:suff w:val="nothing"/>
      <w:lvlText w:val="（%1）"/>
      <w:lvlJc w:val="left"/>
      <w:rPr>
        <w:rFonts w:hint="eastAsia" w:ascii="楷体_GB2312" w:hAnsi="楷体_GB2312" w:eastAsia="楷体_GB2312" w:cs="楷体_GB231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9B7"/>
    <w:rsid w:val="00007800"/>
    <w:rsid w:val="00016065"/>
    <w:rsid w:val="000A5646"/>
    <w:rsid w:val="00126C27"/>
    <w:rsid w:val="00171EEA"/>
    <w:rsid w:val="00184212"/>
    <w:rsid w:val="001F79D9"/>
    <w:rsid w:val="002823CD"/>
    <w:rsid w:val="002B0792"/>
    <w:rsid w:val="003129B7"/>
    <w:rsid w:val="00345132"/>
    <w:rsid w:val="004E68A2"/>
    <w:rsid w:val="00585FD6"/>
    <w:rsid w:val="00592796"/>
    <w:rsid w:val="007C0207"/>
    <w:rsid w:val="00800494"/>
    <w:rsid w:val="00864EA7"/>
    <w:rsid w:val="00997C6B"/>
    <w:rsid w:val="009C0CCA"/>
    <w:rsid w:val="00A24176"/>
    <w:rsid w:val="00B378EE"/>
    <w:rsid w:val="00B47004"/>
    <w:rsid w:val="00C508CC"/>
    <w:rsid w:val="00CF7524"/>
    <w:rsid w:val="00D13BE0"/>
    <w:rsid w:val="00E95FB8"/>
    <w:rsid w:val="00FD6795"/>
    <w:rsid w:val="00FF2BC1"/>
    <w:rsid w:val="29187B9A"/>
    <w:rsid w:val="40D34D6D"/>
    <w:rsid w:val="4ADE2AD1"/>
    <w:rsid w:val="584829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unhideWhenUsed/>
    <w:qFormat/>
    <w:uiPriority w:val="99"/>
    <w:pPr>
      <w:spacing w:after="120"/>
      <w:ind w:left="420" w:leftChars="200"/>
    </w:pPr>
  </w:style>
  <w:style w:type="paragraph" w:styleId="4">
    <w:name w:val="footer"/>
    <w:basedOn w:val="1"/>
    <w:next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qFormat/>
    <w:uiPriority w:val="0"/>
    <w:pPr>
      <w:spacing w:before="240" w:after="60" w:line="312" w:lineRule="auto"/>
      <w:jc w:val="center"/>
      <w:outlineLvl w:val="1"/>
    </w:pPr>
    <w:rPr>
      <w:rFonts w:ascii="Arial" w:hAnsi="Arial"/>
      <w:b/>
      <w:kern w:val="28"/>
    </w:rPr>
  </w:style>
  <w:style w:type="paragraph" w:styleId="7">
    <w:name w:val="Body Text First Indent 2"/>
    <w:basedOn w:val="3"/>
    <w:unhideWhenUsed/>
    <w:qFormat/>
    <w:uiPriority w:val="99"/>
    <w:pPr>
      <w:spacing w:after="0"/>
      <w:ind w:left="0" w:leftChars="0" w:firstLine="420" w:firstLineChars="200"/>
    </w:pPr>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XN</Company>
  <Pages>10</Pages>
  <Words>4704</Words>
  <Characters>4865</Characters>
  <Lines>34</Lines>
  <Paragraphs>9</Paragraphs>
  <TotalTime>87</TotalTime>
  <ScaleCrop>false</ScaleCrop>
  <LinksUpToDate>false</LinksUpToDate>
  <CharactersWithSpaces>4875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2026-01-09T02:42:00Z</dcterms:created>
  <dc:creator>Administrator</dc:creator>
  <cp:lastModifiedBy>钻钻</cp:lastModifiedBy>
  <dcterms:modified xsi:type="dcterms:W3CDTF">2026-01-09T04:42:15Z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eyJoZGlkIjoiMzY2NTlmOTZjODEwYTNkYTM3MGQ1NDFkMjFkZDE4YmUiLCJ1c2VySWQiOiI5OTgxMTU0NzEifQ==</vt:lpwstr>
  </property>
  <property fmtid="{D5CDD505-2E9C-101B-9397-08002B2CF9AE}" pid="4" name="ICV">
    <vt:lpwstr>0A8A188ADC1348168404D8E02DDEBE84_13</vt:lpwstr>
  </property>
</Properties>
</file>