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96B41">
      <w:pPr>
        <w:spacing w:line="600" w:lineRule="exact"/>
        <w:ind w:firstLine="0" w:firstLineChars="0"/>
        <w:outlineLvl w:val="0"/>
        <w:rPr>
          <w:rFonts w:hint="eastAsia" w:ascii="黑体" w:hAnsi="黑体" w:eastAsia="黑体"/>
          <w:bCs/>
          <w:sz w:val="32"/>
          <w:szCs w:val="32"/>
          <w:lang w:eastAsia="zh-CN"/>
        </w:rPr>
      </w:pPr>
      <w:bookmarkStart w:id="0" w:name="_Toc268010016"/>
      <w:bookmarkStart w:id="1" w:name="_Toc45101092"/>
      <w:bookmarkStart w:id="2" w:name="_Toc513196268"/>
      <w:bookmarkStart w:id="3" w:name="_Toc133826488"/>
      <w:bookmarkStart w:id="4" w:name="_Toc24005"/>
      <w:bookmarkStart w:id="5" w:name="_Toc133209587"/>
      <w:bookmarkStart w:id="6" w:name="_Toc513212181"/>
      <w:bookmarkStart w:id="7" w:name="_Toc79291650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</w:p>
    <w:p w14:paraId="11A0EFD4">
      <w:pPr>
        <w:spacing w:line="800" w:lineRule="exact"/>
        <w:ind w:left="0" w:leftChars="0" w:firstLine="0" w:firstLineChars="0"/>
        <w:jc w:val="center"/>
        <w:outlineLvl w:val="0"/>
        <w:rPr>
          <w:rFonts w:hint="eastAsia" w:ascii="黑体" w:hAnsi="黑体" w:eastAsia="黑体" w:cs="Times New Roman"/>
          <w:sz w:val="44"/>
          <w:szCs w:val="44"/>
          <w:lang w:eastAsia="zh-CN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吉林</w:t>
      </w:r>
      <w:r>
        <w:rPr>
          <w:rFonts w:hint="eastAsia" w:ascii="黑体" w:hAnsi="黑体" w:eastAsia="黑体" w:cs="Times New Roman"/>
          <w:sz w:val="44"/>
          <w:szCs w:val="44"/>
        </w:rPr>
        <w:t>省重点培育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省级</w:t>
      </w:r>
    </w:p>
    <w:p w14:paraId="44F6DAB4">
      <w:pPr>
        <w:spacing w:line="800" w:lineRule="exact"/>
        <w:ind w:left="0" w:leftChars="0" w:firstLine="0" w:firstLineChars="0"/>
        <w:jc w:val="center"/>
        <w:outlineLvl w:val="0"/>
        <w:rPr>
          <w:rFonts w:ascii="黑体" w:hAnsi="黑体" w:eastAsia="黑体" w:cs="Times New Roman"/>
          <w:sz w:val="44"/>
          <w:szCs w:val="32"/>
        </w:rPr>
      </w:pPr>
      <w:r>
        <w:rPr>
          <w:rFonts w:hint="eastAsia" w:ascii="黑体" w:hAnsi="黑体" w:eastAsia="黑体" w:cs="Times New Roman"/>
          <w:sz w:val="44"/>
          <w:szCs w:val="44"/>
        </w:rPr>
        <w:t>工业互联网平台申报书</w:t>
      </w:r>
    </w:p>
    <w:p w14:paraId="3448981C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 w14:paraId="7A48D382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 w14:paraId="4DA48332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 w14:paraId="03377313">
      <w:pPr>
        <w:spacing w:line="900" w:lineRule="exact"/>
        <w:ind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平 台 名 称 </w:t>
      </w:r>
    </w:p>
    <w:p w14:paraId="64097423">
      <w:pPr>
        <w:spacing w:line="900" w:lineRule="exact"/>
        <w:ind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 报 单 位（盖章）</w:t>
      </w:r>
    </w:p>
    <w:tbl>
      <w:tblPr>
        <w:tblStyle w:val="20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097"/>
      </w:tblGrid>
      <w:tr w14:paraId="40138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4077" w:type="dxa"/>
            <w:vAlign w:val="center"/>
          </w:tcPr>
          <w:p w14:paraId="47760835">
            <w:pPr>
              <w:ind w:firstLine="640" w:firstLineChars="200"/>
              <w:rPr>
                <w:rFonts w:ascii="Times New Roman" w:hAnsi="Times New Roman" w:eastAsia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</w:t>
            </w:r>
            <w:r>
              <w:rPr>
                <w:rFonts w:ascii="黑体" w:hAnsi="黑体" w:eastAsia="黑体" w:cs="黑体"/>
                <w:sz w:val="32"/>
                <w:szCs w:val="32"/>
              </w:rPr>
              <w:t>类别</w:t>
            </w:r>
          </w:p>
        </w:tc>
        <w:tc>
          <w:tcPr>
            <w:tcW w:w="50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A5CF87">
            <w:pPr>
              <w:ind w:left="638" w:leftChars="228" w:firstLine="0" w:firstLineChars="0"/>
              <w:rPr>
                <w:rFonts w:ascii="Times New Roman" w:hAnsi="Times New Roman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黑体" w:cs="黑体"/>
                <w:spacing w:val="-11"/>
                <w:sz w:val="32"/>
                <w:szCs w:val="32"/>
                <w:highlight w:val="none"/>
              </w:rPr>
              <w:t>跨行业</w:t>
            </w:r>
            <w:r>
              <w:rPr>
                <w:rFonts w:ascii="Times New Roman" w:hAnsi="Times New Roman" w:eastAsia="黑体" w:cs="黑体"/>
                <w:spacing w:val="-11"/>
                <w:sz w:val="32"/>
                <w:szCs w:val="32"/>
                <w:highlight w:val="none"/>
              </w:rPr>
              <w:t>跨领域工业互联网平台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highlight w:val="none"/>
              </w:rPr>
              <w:t>行业级工业互联网平台</w:t>
            </w:r>
          </w:p>
          <w:p w14:paraId="060C77FF">
            <w:pPr>
              <w:rPr>
                <w:rFonts w:ascii="Times New Roman" w:hAnsi="Times New Roman" w:eastAsia="黑体" w:cs="黑体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highlight w:val="none"/>
              </w:rPr>
              <w:t>□区域级</w:t>
            </w:r>
            <w:r>
              <w:rPr>
                <w:rFonts w:ascii="Times New Roman" w:hAnsi="Times New Roman" w:eastAsia="黑体" w:cs="黑体"/>
                <w:sz w:val="32"/>
                <w:szCs w:val="32"/>
                <w:highlight w:val="none"/>
              </w:rPr>
              <w:t>工业互联网平台</w:t>
            </w:r>
          </w:p>
          <w:p w14:paraId="3157CC05">
            <w:pPr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highlight w:val="none"/>
              </w:rPr>
              <w:t>□专业型</w:t>
            </w:r>
            <w:r>
              <w:rPr>
                <w:rFonts w:ascii="Times New Roman" w:hAnsi="Times New Roman" w:eastAsia="黑体" w:cs="黑体"/>
                <w:sz w:val="32"/>
                <w:szCs w:val="32"/>
                <w:highlight w:val="none"/>
              </w:rPr>
              <w:t>工业互联网平台</w:t>
            </w:r>
          </w:p>
        </w:tc>
      </w:tr>
    </w:tbl>
    <w:p w14:paraId="4E296B21">
      <w:pPr>
        <w:spacing w:line="900" w:lineRule="exact"/>
        <w:ind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推 荐 单 位（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盖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 w14:paraId="257B25DB">
      <w:pPr>
        <w:spacing w:line="900" w:lineRule="exact"/>
        <w:ind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 报 日 期</w:t>
      </w:r>
    </w:p>
    <w:p w14:paraId="1DF35D35">
      <w:pPr>
        <w:tabs>
          <w:tab w:val="left" w:pos="2300"/>
        </w:tabs>
        <w:adjustRightInd w:val="0"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 w14:paraId="2A538CA6"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sz w:val="32"/>
          <w:szCs w:val="32"/>
          <w:lang w:val="zh-CN"/>
        </w:rPr>
        <w:t>吉林省工业和信息化厅</w:t>
      </w:r>
    </w:p>
    <w:p w14:paraId="7D143916">
      <w:pPr>
        <w:spacing w:line="360" w:lineRule="auto"/>
        <w:jc w:val="center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二〇二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年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八月</w:t>
      </w:r>
    </w:p>
    <w:p w14:paraId="368B9C5D">
      <w:pPr>
        <w:spacing w:line="360" w:lineRule="auto"/>
        <w:jc w:val="center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 w14:paraId="5A6F6C70">
      <w:pPr>
        <w:spacing w:line="360" w:lineRule="auto"/>
        <w:jc w:val="center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 w14:paraId="5F972B4E">
      <w:pPr>
        <w:spacing w:line="360" w:lineRule="auto"/>
        <w:jc w:val="center"/>
        <w:rPr>
          <w:rFonts w:ascii="仿宋" w:hAnsi="仿宋" w:eastAsia="仿宋" w:cs="Times New Roman"/>
          <w:sz w:val="44"/>
          <w:szCs w:val="44"/>
          <w:lang w:val="zh-CN"/>
        </w:rPr>
      </w:pPr>
      <w:r>
        <w:rPr>
          <w:rFonts w:hint="eastAsia" w:ascii="仿宋" w:hAnsi="仿宋" w:eastAsia="仿宋" w:cs="Times New Roman"/>
          <w:sz w:val="44"/>
          <w:szCs w:val="44"/>
          <w:lang w:val="zh-CN"/>
        </w:rPr>
        <w:br w:type="page"/>
      </w:r>
    </w:p>
    <w:p w14:paraId="049D59F0">
      <w:pPr>
        <w:spacing w:line="600" w:lineRule="exact"/>
        <w:ind w:firstLine="0" w:firstLineChars="0"/>
        <w:outlineLvl w:val="0"/>
        <w:rPr>
          <w:rFonts w:hint="eastAsia" w:ascii="黑体" w:hAnsi="黑体" w:eastAsia="黑体"/>
          <w:bCs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tbl>
      <w:tblPr>
        <w:tblStyle w:val="20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70"/>
        <w:gridCol w:w="1998"/>
        <w:gridCol w:w="197"/>
        <w:gridCol w:w="2212"/>
        <w:gridCol w:w="197"/>
        <w:gridCol w:w="2700"/>
      </w:tblGrid>
      <w:tr w14:paraId="7F657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96" w:type="dxa"/>
            <w:gridSpan w:val="7"/>
            <w:shd w:val="clear" w:color="auto" w:fill="E7E6E6" w:themeFill="background2"/>
            <w:vAlign w:val="center"/>
          </w:tcPr>
          <w:p w14:paraId="1C7991C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1"/>
              </w:rPr>
              <w:t>基础情况</w:t>
            </w:r>
          </w:p>
        </w:tc>
      </w:tr>
      <w:tr w14:paraId="4583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 w14:paraId="1F18824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574" w:type="dxa"/>
            <w:gridSpan w:val="6"/>
            <w:vAlign w:val="center"/>
          </w:tcPr>
          <w:p w14:paraId="5EBD5EEC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 w14:paraId="0B16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22" w:type="dxa"/>
            <w:vAlign w:val="center"/>
          </w:tcPr>
          <w:p w14:paraId="5D1BB45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7574" w:type="dxa"/>
            <w:gridSpan w:val="6"/>
            <w:vAlign w:val="center"/>
          </w:tcPr>
          <w:p w14:paraId="39E82126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 w14:paraId="3E4A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22" w:type="dxa"/>
            <w:vAlign w:val="center"/>
          </w:tcPr>
          <w:p w14:paraId="4F5A445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268" w:type="dxa"/>
            <w:gridSpan w:val="2"/>
            <w:vAlign w:val="center"/>
          </w:tcPr>
          <w:p w14:paraId="20C25CA6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A0CD18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组织机构代码/</w:t>
            </w:r>
          </w:p>
          <w:p w14:paraId="1DDAA52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897" w:type="dxa"/>
            <w:gridSpan w:val="2"/>
            <w:vAlign w:val="center"/>
          </w:tcPr>
          <w:p w14:paraId="6FB8FA09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 w14:paraId="4638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122" w:type="dxa"/>
            <w:vAlign w:val="center"/>
          </w:tcPr>
          <w:p w14:paraId="0D8E50A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574" w:type="dxa"/>
            <w:gridSpan w:val="6"/>
            <w:vAlign w:val="center"/>
          </w:tcPr>
          <w:p w14:paraId="0C83CAA4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 w14:paraId="4D31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22" w:type="dxa"/>
            <w:vAlign w:val="center"/>
          </w:tcPr>
          <w:p w14:paraId="1B49AF8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574" w:type="dxa"/>
            <w:gridSpan w:val="6"/>
            <w:vAlign w:val="center"/>
          </w:tcPr>
          <w:p w14:paraId="459D8DA4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 w14:paraId="382E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22" w:type="dxa"/>
            <w:vAlign w:val="center"/>
          </w:tcPr>
          <w:p w14:paraId="634889E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 w14:paraId="27F3732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8E4F5E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7" w:type="dxa"/>
            <w:gridSpan w:val="2"/>
            <w:vAlign w:val="center"/>
          </w:tcPr>
          <w:p w14:paraId="0E70F038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 w14:paraId="582D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22" w:type="dxa"/>
            <w:vAlign w:val="center"/>
          </w:tcPr>
          <w:p w14:paraId="76566FD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7574" w:type="dxa"/>
            <w:gridSpan w:val="6"/>
            <w:vAlign w:val="center"/>
          </w:tcPr>
          <w:p w14:paraId="658C1547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国有企业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民营企业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三资企业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其他，请说明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6442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22" w:type="dxa"/>
            <w:vAlign w:val="center"/>
          </w:tcPr>
          <w:p w14:paraId="2F4F6B5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平台申报类型</w:t>
            </w:r>
          </w:p>
        </w:tc>
        <w:tc>
          <w:tcPr>
            <w:tcW w:w="7574" w:type="dxa"/>
            <w:gridSpan w:val="6"/>
            <w:vAlign w:val="center"/>
          </w:tcPr>
          <w:p w14:paraId="40AC2C5D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Segoe UI Symbol" w:hAnsi="Segoe UI Symbol" w:eastAsia="仿宋_GB2312" w:cs="Segoe UI Symbol"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跨行业跨领域型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Segoe UI Symbol" w:hAnsi="Segoe UI Symbol" w:eastAsia="仿宋_GB2312" w:cs="Segoe UI Symbol"/>
                <w:sz w:val="24"/>
                <w:szCs w:val="24"/>
              </w:rPr>
              <w:t>行业型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区域型  </w:t>
            </w:r>
            <w:r>
              <w:rPr>
                <w:rFonts w:ascii="Segoe UI Symbol" w:hAnsi="Segoe UI Symbol" w:eastAsia="仿宋_GB2312" w:cs="Segoe UI Symbol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专业型</w:t>
            </w:r>
          </w:p>
        </w:tc>
      </w:tr>
      <w:tr w14:paraId="5746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96" w:type="dxa"/>
            <w:gridSpan w:val="7"/>
            <w:shd w:val="clear" w:color="auto" w:fill="E7E6E6" w:themeFill="background2"/>
            <w:vAlign w:val="center"/>
          </w:tcPr>
          <w:p w14:paraId="617C678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Segoe UI Symbol" w:hAnsi="Segoe UI Symbol" w:eastAsia="仿宋_GB2312" w:cs="Segoe UI Symbol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1"/>
              </w:rPr>
              <w:t>运营指标</w:t>
            </w: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1"/>
                <w:lang w:eastAsia="zh-CN"/>
              </w:rPr>
              <w:t>（实事求是填写，没有相关内容可以填写无）</w:t>
            </w:r>
          </w:p>
        </w:tc>
      </w:tr>
      <w:tr w14:paraId="3D18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22" w:type="dxa"/>
            <w:vAlign w:val="center"/>
          </w:tcPr>
          <w:p w14:paraId="35E1AB0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企业资产负债率</w:t>
            </w:r>
          </w:p>
        </w:tc>
        <w:tc>
          <w:tcPr>
            <w:tcW w:w="2268" w:type="dxa"/>
            <w:gridSpan w:val="2"/>
            <w:vAlign w:val="center"/>
          </w:tcPr>
          <w:p w14:paraId="07BB959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Segoe UI Symbol" w:eastAsia="仿宋_GB2312" w:cs="Segoe UI Symbol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46EEA6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企业信用等级</w:t>
            </w:r>
          </w:p>
        </w:tc>
        <w:tc>
          <w:tcPr>
            <w:tcW w:w="2897" w:type="dxa"/>
            <w:gridSpan w:val="2"/>
            <w:vAlign w:val="center"/>
          </w:tcPr>
          <w:p w14:paraId="29E2917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Segoe UI Symbol" w:eastAsia="仿宋_GB2312" w:cs="Segoe UI Symbol"/>
                <w:sz w:val="24"/>
                <w:szCs w:val="24"/>
              </w:rPr>
            </w:pPr>
          </w:p>
        </w:tc>
      </w:tr>
      <w:tr w14:paraId="1C61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90" w:type="dxa"/>
            <w:gridSpan w:val="3"/>
            <w:vAlign w:val="center"/>
          </w:tcPr>
          <w:p w14:paraId="4E03886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运营情况</w:t>
            </w:r>
          </w:p>
        </w:tc>
        <w:tc>
          <w:tcPr>
            <w:tcW w:w="2409" w:type="dxa"/>
            <w:gridSpan w:val="2"/>
            <w:vAlign w:val="center"/>
          </w:tcPr>
          <w:p w14:paraId="572BCAA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Segoe UI Symbol" w:eastAsia="仿宋_GB2312" w:cs="Segoe UI Symbo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egoe UI Symbol" w:eastAsia="仿宋_GB2312" w:cs="Segoe UI Symbol"/>
                <w:b/>
                <w:bCs/>
                <w:sz w:val="24"/>
                <w:szCs w:val="24"/>
              </w:rPr>
              <w:t>企业</w:t>
            </w:r>
          </w:p>
        </w:tc>
        <w:tc>
          <w:tcPr>
            <w:tcW w:w="2897" w:type="dxa"/>
            <w:gridSpan w:val="2"/>
            <w:vAlign w:val="center"/>
          </w:tcPr>
          <w:p w14:paraId="6A885EC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Segoe UI Symbol" w:eastAsia="仿宋_GB2312" w:cs="Segoe UI Symbo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Segoe UI Symbol" w:eastAsia="仿宋_GB2312" w:cs="Segoe UI Symbol"/>
                <w:b/>
                <w:bCs/>
                <w:sz w:val="24"/>
                <w:szCs w:val="24"/>
              </w:rPr>
              <w:t>平台</w:t>
            </w:r>
          </w:p>
        </w:tc>
      </w:tr>
      <w:tr w14:paraId="7A18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390" w:type="dxa"/>
            <w:gridSpan w:val="3"/>
            <w:vAlign w:val="center"/>
          </w:tcPr>
          <w:p w14:paraId="319F317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  <w:szCs w:val="24"/>
              </w:rPr>
              <w:t>近3年平均营收（万元）</w:t>
            </w:r>
          </w:p>
        </w:tc>
        <w:tc>
          <w:tcPr>
            <w:tcW w:w="2409" w:type="dxa"/>
            <w:gridSpan w:val="2"/>
            <w:vAlign w:val="center"/>
          </w:tcPr>
          <w:p w14:paraId="5737DAC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 w14:paraId="4037367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268B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390" w:type="dxa"/>
            <w:gridSpan w:val="3"/>
            <w:vAlign w:val="center"/>
          </w:tcPr>
          <w:p w14:paraId="537A05A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  <w:szCs w:val="24"/>
              </w:rPr>
              <w:t>近3年平均营收增长率</w:t>
            </w:r>
          </w:p>
        </w:tc>
        <w:tc>
          <w:tcPr>
            <w:tcW w:w="2409" w:type="dxa"/>
            <w:gridSpan w:val="2"/>
            <w:vAlign w:val="center"/>
          </w:tcPr>
          <w:p w14:paraId="217A815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 w14:paraId="35BF8DF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3F66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390" w:type="dxa"/>
            <w:gridSpan w:val="3"/>
            <w:vAlign w:val="center"/>
          </w:tcPr>
          <w:p w14:paraId="7851BAF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  <w:szCs w:val="24"/>
              </w:rPr>
              <w:t>近2年平均利润（万元）</w:t>
            </w:r>
          </w:p>
        </w:tc>
        <w:tc>
          <w:tcPr>
            <w:tcW w:w="2409" w:type="dxa"/>
            <w:gridSpan w:val="2"/>
            <w:vAlign w:val="center"/>
          </w:tcPr>
          <w:p w14:paraId="7D57489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 w14:paraId="1073EA8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7ED8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390" w:type="dxa"/>
            <w:gridSpan w:val="3"/>
            <w:vAlign w:val="center"/>
          </w:tcPr>
          <w:p w14:paraId="002299F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  <w:szCs w:val="24"/>
              </w:rPr>
              <w:t>近2年平均利润增长率</w:t>
            </w:r>
          </w:p>
        </w:tc>
        <w:tc>
          <w:tcPr>
            <w:tcW w:w="2409" w:type="dxa"/>
            <w:gridSpan w:val="2"/>
            <w:vAlign w:val="center"/>
          </w:tcPr>
          <w:p w14:paraId="2952E81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 w14:paraId="0B90800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14F3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392" w:type="dxa"/>
            <w:gridSpan w:val="2"/>
            <w:vAlign w:val="center"/>
          </w:tcPr>
          <w:p w14:paraId="1E7040A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平台工作亮点</w:t>
            </w:r>
          </w:p>
        </w:tc>
        <w:tc>
          <w:tcPr>
            <w:tcW w:w="7304" w:type="dxa"/>
            <w:gridSpan w:val="5"/>
            <w:vAlign w:val="center"/>
          </w:tcPr>
          <w:p w14:paraId="274BC9BA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（主要是对工作进展以及平台新版本、平台技术创新或软件产品等方面的工作亮点和成绩的描述。）</w:t>
            </w:r>
          </w:p>
          <w:p w14:paraId="5CD40E2D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 w14:paraId="2821D75E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 w14:paraId="26312288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21A6D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696" w:type="dxa"/>
            <w:gridSpan w:val="7"/>
            <w:shd w:val="clear" w:color="auto" w:fill="E7E6E6" w:themeFill="background2"/>
            <w:vAlign w:val="center"/>
          </w:tcPr>
          <w:p w14:paraId="5234205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1"/>
              </w:rPr>
              <w:t>创新指标</w:t>
            </w: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1"/>
                <w:lang w:eastAsia="zh-CN"/>
              </w:rPr>
              <w:t>（实事求是填写，没有相关内容可以填写无）</w:t>
            </w:r>
          </w:p>
        </w:tc>
      </w:tr>
      <w:tr w14:paraId="2A52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392" w:type="dxa"/>
            <w:gridSpan w:val="2"/>
            <w:vAlign w:val="center"/>
          </w:tcPr>
          <w:p w14:paraId="0B2AECB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从业人员数量</w:t>
            </w:r>
          </w:p>
        </w:tc>
        <w:tc>
          <w:tcPr>
            <w:tcW w:w="2195" w:type="dxa"/>
            <w:gridSpan w:val="2"/>
            <w:vAlign w:val="center"/>
          </w:tcPr>
          <w:p w14:paraId="2278B12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4F915C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研发人员数量</w:t>
            </w:r>
          </w:p>
        </w:tc>
        <w:tc>
          <w:tcPr>
            <w:tcW w:w="2700" w:type="dxa"/>
            <w:vAlign w:val="center"/>
          </w:tcPr>
          <w:p w14:paraId="15617F7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2848B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392" w:type="dxa"/>
            <w:gridSpan w:val="2"/>
            <w:vAlign w:val="center"/>
          </w:tcPr>
          <w:p w14:paraId="115F1EF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近2年研发投入占比</w:t>
            </w:r>
          </w:p>
        </w:tc>
        <w:tc>
          <w:tcPr>
            <w:tcW w:w="7304" w:type="dxa"/>
            <w:gridSpan w:val="5"/>
            <w:vAlign w:val="center"/>
          </w:tcPr>
          <w:p w14:paraId="4F4EC224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（研发投入占比=(研发费用/同期销售收入)×100%）</w:t>
            </w:r>
          </w:p>
          <w:p w14:paraId="4872A687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65E1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392" w:type="dxa"/>
            <w:gridSpan w:val="2"/>
            <w:vAlign w:val="center"/>
          </w:tcPr>
          <w:p w14:paraId="5B3A90C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企业软件著作权数量</w:t>
            </w:r>
          </w:p>
        </w:tc>
        <w:tc>
          <w:tcPr>
            <w:tcW w:w="2195" w:type="dxa"/>
            <w:gridSpan w:val="2"/>
            <w:vAlign w:val="center"/>
          </w:tcPr>
          <w:p w14:paraId="6C1A0E2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D4E039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企业专利数量</w:t>
            </w:r>
          </w:p>
        </w:tc>
        <w:tc>
          <w:tcPr>
            <w:tcW w:w="2700" w:type="dxa"/>
            <w:vAlign w:val="center"/>
          </w:tcPr>
          <w:p w14:paraId="1E92BF3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11A3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392" w:type="dxa"/>
            <w:gridSpan w:val="2"/>
            <w:vAlign w:val="center"/>
          </w:tcPr>
          <w:p w14:paraId="39AE222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平台软件著作权数量</w:t>
            </w:r>
          </w:p>
        </w:tc>
        <w:tc>
          <w:tcPr>
            <w:tcW w:w="2195" w:type="dxa"/>
            <w:gridSpan w:val="2"/>
            <w:vAlign w:val="center"/>
          </w:tcPr>
          <w:p w14:paraId="4046565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17CF6D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平台专利数量</w:t>
            </w:r>
          </w:p>
        </w:tc>
        <w:tc>
          <w:tcPr>
            <w:tcW w:w="2700" w:type="dxa"/>
            <w:vAlign w:val="center"/>
          </w:tcPr>
          <w:p w14:paraId="422CF9F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</w:tbl>
    <w:p w14:paraId="69F9B8A6">
      <w:pPr>
        <w:ind w:firstLine="0" w:firstLineChars="0"/>
        <w:rPr>
          <w:rFonts w:hint="eastAsia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bookmarkEnd w:id="7"/>
    <w:tbl>
      <w:tblPr>
        <w:tblStyle w:val="21"/>
        <w:tblW w:w="5630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247"/>
        <w:gridCol w:w="2244"/>
        <w:gridCol w:w="2648"/>
      </w:tblGrid>
      <w:tr w14:paraId="2DCA5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57437FB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1"/>
              </w:rPr>
              <w:t>技术指标</w:t>
            </w: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1"/>
                <w:lang w:eastAsia="zh-CN"/>
              </w:rPr>
              <w:t>（实事求是填写，没有相关内容可以填写无）</w:t>
            </w:r>
          </w:p>
        </w:tc>
      </w:tr>
      <w:tr w14:paraId="6EC5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0" w:type="pct"/>
            <w:vAlign w:val="center"/>
          </w:tcPr>
          <w:p w14:paraId="65CA78B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平台建设方式</w:t>
            </w:r>
          </w:p>
        </w:tc>
        <w:tc>
          <w:tcPr>
            <w:tcW w:w="1170" w:type="pct"/>
            <w:vAlign w:val="center"/>
          </w:tcPr>
          <w:p w14:paraId="58D2FD4E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自建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合建，请说明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1169" w:type="pct"/>
            <w:vAlign w:val="center"/>
          </w:tcPr>
          <w:p w14:paraId="657C5FF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平台云部署方式</w:t>
            </w:r>
          </w:p>
        </w:tc>
        <w:tc>
          <w:tcPr>
            <w:tcW w:w="1379" w:type="pct"/>
            <w:vAlign w:val="center"/>
          </w:tcPr>
          <w:p w14:paraId="2C8B3D9E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私有云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公有云</w:t>
            </w:r>
          </w:p>
          <w:p w14:paraId="4639E6B2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混合云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其他</w:t>
            </w:r>
          </w:p>
        </w:tc>
      </w:tr>
      <w:tr w14:paraId="43EF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80" w:type="pct"/>
            <w:vAlign w:val="center"/>
          </w:tcPr>
          <w:p w14:paraId="661998A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工业设备连接数量</w:t>
            </w:r>
          </w:p>
        </w:tc>
        <w:tc>
          <w:tcPr>
            <w:tcW w:w="1170" w:type="pct"/>
            <w:vAlign w:val="center"/>
          </w:tcPr>
          <w:p w14:paraId="71F269E3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14:paraId="72EE662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工业协议兼容数量</w:t>
            </w:r>
          </w:p>
        </w:tc>
        <w:tc>
          <w:tcPr>
            <w:tcW w:w="1379" w:type="pct"/>
            <w:vAlign w:val="center"/>
          </w:tcPr>
          <w:p w14:paraId="34CF91DE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52D2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80" w:type="pct"/>
            <w:vAlign w:val="center"/>
          </w:tcPr>
          <w:p w14:paraId="62AD645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eastAsia="zh-CN"/>
              </w:rPr>
              <w:t>解决方案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70" w:type="pct"/>
            <w:vAlign w:val="center"/>
          </w:tcPr>
          <w:p w14:paraId="4E656AFD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14:paraId="3C24B27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eastAsia="zh-CN"/>
              </w:rPr>
              <w:t>软件（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APP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379" w:type="pct"/>
            <w:vAlign w:val="center"/>
          </w:tcPr>
          <w:p w14:paraId="29A49277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745C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80" w:type="pct"/>
            <w:vAlign w:val="center"/>
          </w:tcPr>
          <w:p w14:paraId="16FCB16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eastAsia="zh-CN"/>
              </w:rPr>
              <w:t>工业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模型数量</w:t>
            </w:r>
          </w:p>
        </w:tc>
        <w:tc>
          <w:tcPr>
            <w:tcW w:w="1170" w:type="pct"/>
            <w:vAlign w:val="center"/>
          </w:tcPr>
          <w:p w14:paraId="702E7429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14:paraId="33BDF18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平台积累工业数据</w:t>
            </w:r>
          </w:p>
          <w:p w14:paraId="5A3A288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（TB）</w:t>
            </w:r>
          </w:p>
        </w:tc>
        <w:tc>
          <w:tcPr>
            <w:tcW w:w="1379" w:type="pct"/>
            <w:vAlign w:val="center"/>
          </w:tcPr>
          <w:p w14:paraId="75E9A804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29D47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80" w:type="pct"/>
            <w:vMerge w:val="restart"/>
            <w:vAlign w:val="center"/>
          </w:tcPr>
          <w:p w14:paraId="090EE56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平台核心技术能力</w:t>
            </w:r>
          </w:p>
        </w:tc>
        <w:tc>
          <w:tcPr>
            <w:tcW w:w="1170" w:type="pct"/>
            <w:vAlign w:val="center"/>
          </w:tcPr>
          <w:p w14:paraId="485E23D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边缘</w:t>
            </w:r>
          </w:p>
        </w:tc>
        <w:tc>
          <w:tcPr>
            <w:tcW w:w="2548" w:type="pct"/>
            <w:gridSpan w:val="2"/>
            <w:vAlign w:val="center"/>
          </w:tcPr>
          <w:p w14:paraId="30E501D7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边缘节点通信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协议转换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边缘分析</w:t>
            </w:r>
          </w:p>
          <w:p w14:paraId="3A7FBFCA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☐边缘应用部署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边云协力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边缘运维</w:t>
            </w:r>
          </w:p>
        </w:tc>
      </w:tr>
      <w:tr w14:paraId="5078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80" w:type="pct"/>
            <w:vMerge w:val="continue"/>
            <w:vAlign w:val="center"/>
          </w:tcPr>
          <w:p w14:paraId="0E44763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70" w:type="pct"/>
            <w:vAlign w:val="center"/>
          </w:tcPr>
          <w:p w14:paraId="57F93FB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通用PaaS</w:t>
            </w:r>
          </w:p>
        </w:tc>
        <w:tc>
          <w:tcPr>
            <w:tcW w:w="2548" w:type="pct"/>
            <w:gridSpan w:val="2"/>
            <w:vAlign w:val="center"/>
          </w:tcPr>
          <w:p w14:paraId="6D689742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☐资源管理  ☐运维管理</w:t>
            </w:r>
          </w:p>
          <w:p w14:paraId="725F2538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☐应用开发  ☐云边协同</w:t>
            </w:r>
          </w:p>
        </w:tc>
      </w:tr>
      <w:tr w14:paraId="6A0F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80" w:type="pct"/>
            <w:vMerge w:val="continue"/>
            <w:vAlign w:val="center"/>
          </w:tcPr>
          <w:p w14:paraId="073602F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70" w:type="pct"/>
            <w:vAlign w:val="center"/>
          </w:tcPr>
          <w:p w14:paraId="5ECF435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工业大数据</w:t>
            </w:r>
          </w:p>
        </w:tc>
        <w:tc>
          <w:tcPr>
            <w:tcW w:w="2548" w:type="pct"/>
            <w:gridSpan w:val="2"/>
            <w:vAlign w:val="center"/>
          </w:tcPr>
          <w:p w14:paraId="550420F7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☐数据接入  ☐数据预处理  ☐数据存储</w:t>
            </w:r>
          </w:p>
          <w:p w14:paraId="09DA8709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☐数据查询  ☐数据计算  ☐数据分析</w:t>
            </w:r>
          </w:p>
        </w:tc>
      </w:tr>
      <w:tr w14:paraId="0599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80" w:type="pct"/>
            <w:vMerge w:val="continue"/>
            <w:vAlign w:val="center"/>
          </w:tcPr>
          <w:p w14:paraId="2CF5F05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70" w:type="pct"/>
            <w:vAlign w:val="center"/>
          </w:tcPr>
          <w:p w14:paraId="3824566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工业数据处理</w:t>
            </w:r>
          </w:p>
        </w:tc>
        <w:tc>
          <w:tcPr>
            <w:tcW w:w="2548" w:type="pct"/>
            <w:gridSpan w:val="2"/>
            <w:vAlign w:val="center"/>
          </w:tcPr>
          <w:p w14:paraId="74B985D7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☐信息模型管理  ☐元数据管理</w:t>
            </w:r>
          </w:p>
          <w:p w14:paraId="27B19AA4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☐主数据管理  ☐数据质量管理</w:t>
            </w:r>
          </w:p>
        </w:tc>
      </w:tr>
      <w:tr w14:paraId="5804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80" w:type="pct"/>
            <w:vMerge w:val="continue"/>
            <w:vAlign w:val="center"/>
          </w:tcPr>
          <w:p w14:paraId="2C7B85E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70" w:type="pct"/>
            <w:vAlign w:val="center"/>
          </w:tcPr>
          <w:p w14:paraId="4087D39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工业模型</w:t>
            </w:r>
          </w:p>
        </w:tc>
        <w:tc>
          <w:tcPr>
            <w:tcW w:w="2548" w:type="pct"/>
            <w:gridSpan w:val="2"/>
            <w:vAlign w:val="center"/>
          </w:tcPr>
          <w:p w14:paraId="5A601B6C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☐模型管理  ☐数据算法模型</w:t>
            </w:r>
          </w:p>
          <w:p w14:paraId="63C8992A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☐研发设计模型  ☐业务流程模型</w:t>
            </w:r>
          </w:p>
          <w:p w14:paraId="59989543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☐工业机理模型  ☐数字孪生</w:t>
            </w:r>
          </w:p>
        </w:tc>
      </w:tr>
      <w:tr w14:paraId="755D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80" w:type="pct"/>
            <w:vMerge w:val="continue"/>
            <w:vAlign w:val="center"/>
          </w:tcPr>
          <w:p w14:paraId="24CAA78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3CF031E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工业APP</w:t>
            </w:r>
          </w:p>
        </w:tc>
        <w:tc>
          <w:tcPr>
            <w:tcW w:w="2548" w:type="pct"/>
            <w:gridSpan w:val="2"/>
            <w:shd w:val="clear" w:color="auto" w:fill="auto"/>
            <w:vAlign w:val="center"/>
          </w:tcPr>
          <w:p w14:paraId="6FF3786E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☐应用市场接入  ☐应用管理</w:t>
            </w:r>
          </w:p>
        </w:tc>
      </w:tr>
      <w:tr w14:paraId="5E6E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80" w:type="pct"/>
            <w:vMerge w:val="continue"/>
            <w:vAlign w:val="center"/>
          </w:tcPr>
          <w:p w14:paraId="3583236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1A0E531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平台间调用</w:t>
            </w:r>
          </w:p>
        </w:tc>
        <w:tc>
          <w:tcPr>
            <w:tcW w:w="2548" w:type="pct"/>
            <w:gridSpan w:val="2"/>
            <w:shd w:val="clear" w:color="auto" w:fill="auto"/>
            <w:vAlign w:val="center"/>
          </w:tcPr>
          <w:p w14:paraId="31BAB793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☐数据调用  ☐应用调用</w:t>
            </w:r>
          </w:p>
        </w:tc>
      </w:tr>
      <w:tr w14:paraId="67D6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51" w:type="pct"/>
            <w:gridSpan w:val="2"/>
            <w:vAlign w:val="center"/>
          </w:tcPr>
          <w:p w14:paraId="59CF970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工业互联网安全分类分级自主定级情况</w:t>
            </w:r>
          </w:p>
        </w:tc>
        <w:tc>
          <w:tcPr>
            <w:tcW w:w="2548" w:type="pct"/>
            <w:gridSpan w:val="2"/>
            <w:shd w:val="clear" w:color="auto" w:fill="auto"/>
            <w:vAlign w:val="center"/>
          </w:tcPr>
          <w:p w14:paraId="591A4953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 w14:paraId="6751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80" w:type="pct"/>
            <w:vAlign w:val="center"/>
          </w:tcPr>
          <w:p w14:paraId="0A6340C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平台安全可靠机制</w:t>
            </w:r>
          </w:p>
        </w:tc>
        <w:tc>
          <w:tcPr>
            <w:tcW w:w="3719" w:type="pct"/>
            <w:gridSpan w:val="3"/>
            <w:shd w:val="clear" w:color="auto" w:fill="auto"/>
            <w:vAlign w:val="center"/>
          </w:tcPr>
          <w:p w14:paraId="79A76D37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☐工作责任体系  ☐网络安全制度  ☐应急管理措施</w:t>
            </w:r>
          </w:p>
        </w:tc>
      </w:tr>
      <w:tr w14:paraId="2D61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46CD575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1"/>
              </w:rPr>
              <w:t>服务指标</w:t>
            </w: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1"/>
                <w:lang w:eastAsia="zh-CN"/>
              </w:rPr>
              <w:t>（实事求是填写，没有相关内容可以填写无）</w:t>
            </w:r>
          </w:p>
        </w:tc>
      </w:tr>
      <w:tr w14:paraId="68EC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0" w:type="pct"/>
            <w:vAlign w:val="center"/>
          </w:tcPr>
          <w:p w14:paraId="5B3BC88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  <w:szCs w:val="24"/>
              </w:rPr>
              <w:t>平台服务产业</w:t>
            </w:r>
          </w:p>
        </w:tc>
        <w:tc>
          <w:tcPr>
            <w:tcW w:w="3719" w:type="pct"/>
            <w:gridSpan w:val="3"/>
            <w:vAlign w:val="center"/>
          </w:tcPr>
          <w:p w14:paraId="1AC52D00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Segoe UI Symbol" w:hAnsi="Segoe UI Symbol" w:eastAsia="仿宋_GB2312" w:cs="Segoe UI Symbol"/>
                <w:kern w:val="0"/>
                <w:sz w:val="24"/>
                <w:szCs w:val="24"/>
                <w:highlight w:val="none"/>
              </w:rPr>
            </w:pPr>
            <w:r>
              <w:rPr>
                <w:rFonts w:ascii="Segoe UI Symbol" w:hAnsi="Segoe UI Symbol" w:eastAsia="仿宋_GB2312" w:cs="Segoe UI Symbol"/>
                <w:kern w:val="0"/>
                <w:sz w:val="24"/>
                <w:szCs w:val="24"/>
                <w:highlight w:val="none"/>
              </w:rPr>
              <w:t>☐汽车及零部件制造</w:t>
            </w:r>
            <w:r>
              <w:rPr>
                <w:rFonts w:hint="eastAsia" w:ascii="Segoe UI Symbol" w:hAnsi="Segoe UI Symbol" w:eastAsia="仿宋_GB2312" w:cs="Segoe UI Symbol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kern w:val="0"/>
                <w:sz w:val="24"/>
                <w:szCs w:val="24"/>
                <w:highlight w:val="none"/>
              </w:rPr>
              <w:t>☐装备制造  ☐</w:t>
            </w:r>
            <w:r>
              <w:rPr>
                <w:rFonts w:hint="eastAsia" w:ascii="Segoe UI Symbol" w:hAnsi="Segoe UI Symbol" w:eastAsia="仿宋_GB2312" w:cs="Segoe UI Symbol"/>
                <w:kern w:val="0"/>
                <w:sz w:val="24"/>
                <w:szCs w:val="24"/>
                <w:highlight w:val="none"/>
                <w:lang w:eastAsia="zh-CN"/>
              </w:rPr>
              <w:t>光电信息</w:t>
            </w:r>
          </w:p>
          <w:p w14:paraId="37AE6011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Segoe UI Symbol" w:hAnsi="Segoe UI Symbol" w:eastAsia="仿宋_GB2312" w:cs="Segoe UI Symbo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Segoe UI Symbol" w:hAnsi="Segoe UI Symbol" w:eastAsia="仿宋_GB2312" w:cs="Segoe UI Symbol"/>
                <w:kern w:val="0"/>
                <w:sz w:val="24"/>
                <w:szCs w:val="24"/>
                <w:highlight w:val="none"/>
              </w:rPr>
              <w:t>☐石油与精细化工</w:t>
            </w:r>
            <w:r>
              <w:rPr>
                <w:rFonts w:hint="eastAsia" w:ascii="Segoe UI Symbol" w:hAnsi="Segoe UI Symbol" w:eastAsia="仿宋_GB2312" w:cs="Segoe UI Symbol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Segoe UI Symbol" w:hAnsi="Segoe UI Symbol" w:eastAsia="仿宋_GB2312" w:cs="Segoe UI Symbol"/>
                <w:kern w:val="0"/>
                <w:sz w:val="24"/>
                <w:szCs w:val="24"/>
                <w:highlight w:val="none"/>
              </w:rPr>
              <w:t>☐</w:t>
            </w:r>
            <w:r>
              <w:rPr>
                <w:rFonts w:hint="eastAsia" w:ascii="Segoe UI Symbol" w:hAnsi="Segoe UI Symbol" w:eastAsia="仿宋_GB2312" w:cs="Segoe UI Symbol"/>
                <w:kern w:val="0"/>
                <w:sz w:val="24"/>
                <w:szCs w:val="24"/>
                <w:highlight w:val="none"/>
                <w:lang w:eastAsia="zh-CN"/>
              </w:rPr>
              <w:t>食品工业</w:t>
            </w:r>
            <w:r>
              <w:rPr>
                <w:rFonts w:hint="eastAsia" w:ascii="Segoe UI Symbol" w:hAnsi="Segoe UI Symbol" w:eastAsia="仿宋_GB2312" w:cs="Segoe UI Symbol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Segoe UI Symbol" w:hAnsi="Segoe UI Symbol" w:eastAsia="仿宋_GB2312" w:cs="Segoe UI Symbol"/>
                <w:kern w:val="0"/>
                <w:sz w:val="24"/>
                <w:szCs w:val="24"/>
                <w:highlight w:val="none"/>
              </w:rPr>
              <w:t>☐医药</w:t>
            </w:r>
            <w:r>
              <w:rPr>
                <w:rFonts w:hint="eastAsia" w:ascii="Segoe UI Symbol" w:hAnsi="Segoe UI Symbol" w:eastAsia="仿宋_GB2312" w:cs="Segoe UI Symbol"/>
                <w:kern w:val="0"/>
                <w:sz w:val="24"/>
                <w:szCs w:val="24"/>
                <w:highlight w:val="none"/>
                <w:lang w:eastAsia="zh-CN"/>
              </w:rPr>
              <w:t>工业</w:t>
            </w:r>
            <w:r>
              <w:rPr>
                <w:rFonts w:hint="eastAsia" w:ascii="Segoe UI Symbol" w:hAnsi="Segoe UI Symbol" w:eastAsia="仿宋_GB2312" w:cs="Segoe UI Symbol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Segoe UI Symbol" w:hAnsi="Segoe UI Symbol" w:eastAsia="仿宋_GB2312" w:cs="Segoe UI Symbol"/>
                <w:kern w:val="0"/>
                <w:sz w:val="24"/>
                <w:szCs w:val="24"/>
                <w:highlight w:val="none"/>
              </w:rPr>
              <w:t>☐冶金</w:t>
            </w:r>
            <w:r>
              <w:rPr>
                <w:rFonts w:hint="eastAsia" w:ascii="Segoe UI Symbol" w:hAnsi="Segoe UI Symbol" w:eastAsia="仿宋_GB2312" w:cs="Segoe UI Symbol"/>
                <w:kern w:val="0"/>
                <w:sz w:val="24"/>
                <w:szCs w:val="24"/>
                <w:highlight w:val="none"/>
                <w:lang w:eastAsia="zh-CN"/>
              </w:rPr>
              <w:t>建材</w:t>
            </w:r>
          </w:p>
          <w:p w14:paraId="053F0410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ascii="Segoe UI Symbol" w:hAnsi="Segoe UI Symbol" w:eastAsia="仿宋_GB2312" w:cs="Segoe UI Symbol"/>
                <w:kern w:val="0"/>
                <w:sz w:val="24"/>
                <w:szCs w:val="24"/>
                <w:highlight w:val="none"/>
              </w:rPr>
              <w:t>☐轻工</w:t>
            </w:r>
            <w:r>
              <w:rPr>
                <w:rFonts w:hint="eastAsia" w:ascii="Segoe UI Symbol" w:hAnsi="Segoe UI Symbol" w:eastAsia="仿宋_GB2312" w:cs="Segoe UI Symbol"/>
                <w:kern w:val="0"/>
                <w:sz w:val="24"/>
                <w:szCs w:val="24"/>
                <w:highlight w:val="none"/>
                <w:lang w:eastAsia="zh-CN"/>
              </w:rPr>
              <w:t>纺织</w:t>
            </w:r>
            <w:r>
              <w:rPr>
                <w:rFonts w:hint="eastAsia" w:ascii="Segoe UI Symbol" w:hAnsi="Segoe UI Symbol" w:eastAsia="仿宋_GB2312" w:cs="Segoe UI Symbol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kern w:val="0"/>
                <w:sz w:val="24"/>
                <w:szCs w:val="24"/>
                <w:highlight w:val="none"/>
              </w:rPr>
              <w:t>☐电力</w:t>
            </w:r>
            <w:r>
              <w:rPr>
                <w:rFonts w:hint="eastAsia" w:ascii="Segoe UI Symbol" w:hAnsi="Segoe UI Symbol" w:eastAsia="仿宋_GB2312" w:cs="Segoe UI Symbol"/>
                <w:kern w:val="0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eastAsia" w:ascii="Segoe UI Symbol" w:hAnsi="Segoe UI Symbol" w:eastAsia="仿宋_GB2312" w:cs="Segoe UI Symbol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kern w:val="0"/>
                <w:sz w:val="24"/>
                <w:szCs w:val="24"/>
                <w:highlight w:val="none"/>
              </w:rPr>
              <w:t xml:space="preserve">☐节能环保 </w:t>
            </w:r>
            <w:r>
              <w:rPr>
                <w:rFonts w:hint="eastAsia" w:ascii="Segoe UI Symbol" w:hAnsi="Segoe UI Symbol" w:eastAsia="仿宋_GB2312" w:cs="Segoe UI Symbol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kern w:val="0"/>
                <w:sz w:val="24"/>
                <w:szCs w:val="24"/>
                <w:highlight w:val="none"/>
              </w:rPr>
              <w:t>☐</w:t>
            </w:r>
            <w:r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，请说明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u w:val="single"/>
              </w:rPr>
              <w:t xml:space="preserve">   </w:t>
            </w:r>
          </w:p>
        </w:tc>
      </w:tr>
      <w:tr w14:paraId="11E4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0" w:type="pct"/>
            <w:vAlign w:val="center"/>
          </w:tcPr>
          <w:p w14:paraId="5C193D1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平台服务场景</w:t>
            </w:r>
          </w:p>
        </w:tc>
        <w:tc>
          <w:tcPr>
            <w:tcW w:w="3719" w:type="pct"/>
            <w:gridSpan w:val="3"/>
            <w:vAlign w:val="center"/>
          </w:tcPr>
          <w:p w14:paraId="13E64EB8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16"/>
              </w:rPr>
            </w:pP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 xml:space="preserve">研发设计  </w:t>
            </w: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>生产</w:t>
            </w:r>
            <w:r>
              <w:rPr>
                <w:rFonts w:hint="eastAsia" w:ascii="仿宋_GB2312" w:hAnsi="Times New Roman" w:eastAsia="仿宋_GB2312"/>
                <w:sz w:val="24"/>
                <w:szCs w:val="16"/>
              </w:rPr>
              <w:t>制造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 xml:space="preserve">  </w:t>
            </w: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 xml:space="preserve">质量管控  </w:t>
            </w: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 xml:space="preserve">运营管理  </w:t>
            </w: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16"/>
              </w:rPr>
              <w:t xml:space="preserve">供应链管理 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 xml:space="preserve">仓储物流  </w:t>
            </w: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 xml:space="preserve">安全生产  </w:t>
            </w: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>节能减排</w:t>
            </w:r>
            <w:r>
              <w:rPr>
                <w:rFonts w:hint="eastAsia" w:ascii="仿宋_GB2312" w:hAnsi="Times New Roman" w:eastAsia="仿宋_GB2312"/>
                <w:sz w:val="24"/>
                <w:szCs w:val="16"/>
              </w:rPr>
              <w:t xml:space="preserve">  </w:t>
            </w: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hint="eastAsia" w:ascii="仿宋_GB2312" w:hAnsi="Times New Roman" w:eastAsia="仿宋_GB2312"/>
                <w:sz w:val="24"/>
                <w:szCs w:val="16"/>
              </w:rPr>
              <w:t>运维服务</w:t>
            </w:r>
          </w:p>
          <w:p w14:paraId="3DED6B9A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1"/>
                <w:szCs w:val="13"/>
              </w:rPr>
            </w:pPr>
            <w:r>
              <w:rPr>
                <w:rFonts w:ascii="Segoe UI Symbol" w:hAnsi="Segoe UI Symbol" w:eastAsia="仿宋_GB2312" w:cs="Segoe UI Symbol"/>
                <w:sz w:val="24"/>
                <w:szCs w:val="16"/>
              </w:rPr>
              <w:t>☐</w:t>
            </w:r>
            <w:r>
              <w:rPr>
                <w:rFonts w:ascii="仿宋_GB2312" w:hAnsi="Times New Roman" w:eastAsia="仿宋_GB2312"/>
                <w:sz w:val="24"/>
                <w:szCs w:val="16"/>
              </w:rPr>
              <w:t>其他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，请说明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</w:rPr>
              <w:t xml:space="preserve">   </w:t>
            </w:r>
          </w:p>
        </w:tc>
      </w:tr>
      <w:tr w14:paraId="3A92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0" w:type="pct"/>
            <w:vAlign w:val="center"/>
          </w:tcPr>
          <w:p w14:paraId="0B266ED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服务工业企业数量</w:t>
            </w:r>
          </w:p>
        </w:tc>
        <w:tc>
          <w:tcPr>
            <w:tcW w:w="1170" w:type="pct"/>
            <w:vAlign w:val="center"/>
          </w:tcPr>
          <w:p w14:paraId="3D36659C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14:paraId="3E3CA43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eastAsia="zh-CN"/>
              </w:rPr>
              <w:t>服务园区或产业集群的产值规模</w:t>
            </w:r>
          </w:p>
        </w:tc>
        <w:tc>
          <w:tcPr>
            <w:tcW w:w="1379" w:type="pct"/>
            <w:vAlign w:val="center"/>
          </w:tcPr>
          <w:p w14:paraId="36E923C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7705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280" w:type="pct"/>
            <w:vAlign w:val="center"/>
          </w:tcPr>
          <w:p w14:paraId="11B7625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eastAsia="zh-CN"/>
              </w:rPr>
              <w:t>平台带动企业</w:t>
            </w:r>
          </w:p>
          <w:p w14:paraId="627DD9E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eastAsia="zh-CN"/>
              </w:rPr>
              <w:t>智改数转成效</w:t>
            </w:r>
          </w:p>
        </w:tc>
        <w:tc>
          <w:tcPr>
            <w:tcW w:w="3719" w:type="pct"/>
            <w:gridSpan w:val="3"/>
          </w:tcPr>
          <w:p w14:paraId="651ADA4C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（对服务案例的成绩和亮点的描述。如在提质、降本、增效、绿色、安全等方面的赋能成效，需提供关键指标提升数据。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例如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生产成本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降低≥10%，人均产值提升≥25%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）</w:t>
            </w:r>
          </w:p>
          <w:p w14:paraId="4110479E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5686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80" w:type="pct"/>
            <w:vAlign w:val="center"/>
          </w:tcPr>
          <w:p w14:paraId="45518D1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行业服务案例</w:t>
            </w:r>
          </w:p>
        </w:tc>
        <w:tc>
          <w:tcPr>
            <w:tcW w:w="3719" w:type="pct"/>
            <w:gridSpan w:val="3"/>
          </w:tcPr>
          <w:p w14:paraId="61AAD3E6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（如针对行业客户的痛点、难点问题，通过平台沉淀的产品、软件、工具，积累的数据、模型和标准，赋能重点行业领域数字化转型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，需提供关键指标提升数据。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例如：</w:t>
            </w:r>
            <w:r>
              <w:rPr>
                <w:rFonts w:hint="eastAsia" w:ascii="仿宋_GB2312" w:hAnsi="Times New Roman" w:eastAsia="仿宋_GB2312"/>
                <w:sz w:val="21"/>
                <w:szCs w:val="21"/>
                <w:lang w:eastAsia="zh-CN"/>
              </w:rPr>
              <w:t>带动行业内相关企业订单响应时间缩短≥30%、库存周转率提升≥20%、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链内企业数据互通率≥90%</w:t>
            </w:r>
            <w:r>
              <w:rPr>
                <w:rFonts w:hint="eastAsia" w:ascii="仿宋_GB2312" w:hAnsi="Times New Roman" w:eastAsia="仿宋_GB2312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）</w:t>
            </w:r>
          </w:p>
          <w:p w14:paraId="6AA9EA5D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56BC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280" w:type="pct"/>
            <w:vAlign w:val="center"/>
          </w:tcPr>
          <w:p w14:paraId="1C37F0A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区域服务案例</w:t>
            </w:r>
          </w:p>
        </w:tc>
        <w:tc>
          <w:tcPr>
            <w:tcW w:w="3719" w:type="pct"/>
            <w:gridSpan w:val="3"/>
          </w:tcPr>
          <w:p w14:paraId="456DA363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（如在园区、产业园等区域管理、治理、招商引资、生态汇聚等平台赋能管理侧带来的成效，以及提高区域企业内数字化水平、产业协同水平等产业侧成效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，需提供关键指标提升数据。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例如：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带动链内企业新增营收总额≥1亿元，降低综合成本≥20%）</w:t>
            </w:r>
          </w:p>
          <w:p w14:paraId="504ED3EA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  <w:p w14:paraId="60E3BD14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2FFB6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80" w:type="pct"/>
            <w:vAlign w:val="center"/>
          </w:tcPr>
          <w:p w14:paraId="7C1AE8A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专业服务案例</w:t>
            </w:r>
          </w:p>
        </w:tc>
        <w:tc>
          <w:tcPr>
            <w:tcW w:w="3719" w:type="pct"/>
            <w:gridSpan w:val="3"/>
          </w:tcPr>
          <w:p w14:paraId="4A3BF0CC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（在服务企业的基础上，如针对特定技术开发连接能力、数据分析能力、应用开发能力、数字化服务能力等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，需提供关键指标提升数据。</w:t>
            </w:r>
            <w:r>
              <w:rPr>
                <w:rFonts w:hint="eastAsia" w:ascii="仿宋_GB2312" w:hAnsi="Times New Roman" w:eastAsia="仿宋_GB2312"/>
                <w:sz w:val="21"/>
                <w:szCs w:val="21"/>
                <w:lang w:eastAsia="zh-CN"/>
              </w:rPr>
              <w:t>例如：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形成可复用的工业机理模型≥20个，沉淀行业数据集≥5TB）</w:t>
            </w:r>
          </w:p>
          <w:p w14:paraId="35A89D4E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  <w:p w14:paraId="69070A74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 w14:paraId="3684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80" w:type="pct"/>
            <w:vAlign w:val="center"/>
          </w:tcPr>
          <w:p w14:paraId="05892A2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创新突破描述</w:t>
            </w:r>
          </w:p>
        </w:tc>
        <w:tc>
          <w:tcPr>
            <w:tcW w:w="3719" w:type="pct"/>
            <w:gridSpan w:val="3"/>
          </w:tcPr>
          <w:p w14:paraId="54C64B9A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（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针对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平台在技术方面创新突破或探索的情况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，需提供关键指标提升数据。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）</w:t>
            </w:r>
          </w:p>
        </w:tc>
      </w:tr>
      <w:tr w14:paraId="3164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80" w:type="pct"/>
            <w:vAlign w:val="center"/>
          </w:tcPr>
          <w:p w14:paraId="3E73EE1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解决方案描述</w:t>
            </w:r>
          </w:p>
        </w:tc>
        <w:tc>
          <w:tcPr>
            <w:tcW w:w="3719" w:type="pct"/>
            <w:gridSpan w:val="3"/>
          </w:tcPr>
          <w:p w14:paraId="2C92A354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（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针对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平台在行业赋能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及专业技术领域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开发方面的</w:t>
            </w:r>
            <w:r>
              <w:rPr>
                <w:rFonts w:ascii="仿宋_GB2312" w:hAnsi="Times New Roman" w:eastAsia="仿宋_GB2312"/>
                <w:sz w:val="21"/>
                <w:szCs w:val="21"/>
              </w:rPr>
              <w:t>情况</w:t>
            </w: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。）</w:t>
            </w:r>
          </w:p>
        </w:tc>
      </w:tr>
      <w:tr w14:paraId="2869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80" w:type="pct"/>
            <w:vAlign w:val="center"/>
          </w:tcPr>
          <w:p w14:paraId="317457B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平台可持续发展情况</w:t>
            </w:r>
          </w:p>
        </w:tc>
        <w:tc>
          <w:tcPr>
            <w:tcW w:w="3719" w:type="pct"/>
            <w:gridSpan w:val="3"/>
          </w:tcPr>
          <w:p w14:paraId="7E755790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工业互联网平台下一步研发和运营计划（包含但不限于技术创新、产品升级、产业合作、商业模式拓展等）</w:t>
            </w:r>
          </w:p>
        </w:tc>
      </w:tr>
      <w:tr w14:paraId="07A5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280" w:type="pct"/>
            <w:vAlign w:val="center"/>
          </w:tcPr>
          <w:p w14:paraId="78FE94B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工业互联网平台发展面临的困难和意见建议</w:t>
            </w:r>
          </w:p>
        </w:tc>
        <w:tc>
          <w:tcPr>
            <w:tcW w:w="3719" w:type="pct"/>
            <w:gridSpan w:val="3"/>
          </w:tcPr>
          <w:p w14:paraId="36C750C2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包括但不限于数据采集、工业APP开发、系统及数据安全、标准应用推广、人才培养等方面的困难，以及有关工作建议等。</w:t>
            </w:r>
          </w:p>
          <w:p w14:paraId="5BC08455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  <w:bookmarkStart w:id="8" w:name="_GoBack"/>
            <w:bookmarkEnd w:id="8"/>
          </w:p>
        </w:tc>
      </w:tr>
      <w:tr w14:paraId="03796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280" w:type="pct"/>
            <w:vAlign w:val="center"/>
          </w:tcPr>
          <w:p w14:paraId="10EE078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其他说明材料</w:t>
            </w:r>
          </w:p>
          <w:p w14:paraId="41BBD7F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719" w:type="pct"/>
            <w:gridSpan w:val="3"/>
          </w:tcPr>
          <w:p w14:paraId="14636A5F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材料清单（作为附件放后）：</w:t>
            </w:r>
          </w:p>
          <w:p w14:paraId="7C6F6D08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附件1:工业设备清单</w:t>
            </w:r>
          </w:p>
          <w:p w14:paraId="22FDFE40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附件2:工业模型清单</w:t>
            </w:r>
          </w:p>
          <w:p w14:paraId="30D6BF7F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附件3:工业APP清单</w:t>
            </w:r>
          </w:p>
          <w:p w14:paraId="48A870D0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附件4:服务企业清单</w:t>
            </w:r>
          </w:p>
          <w:p w14:paraId="51D83BA3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附件5:解决方案清单</w:t>
            </w:r>
          </w:p>
          <w:p w14:paraId="32D5D533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附件6:企业相关资质、标准参与制定情况、产品软著专利证书、企业获得的荣誉、客户服务合同以及其他相关证明材料</w:t>
            </w:r>
          </w:p>
        </w:tc>
      </w:tr>
    </w:tbl>
    <w:p w14:paraId="73F58BEB">
      <w:pPr>
        <w:ind w:firstLine="0" w:firstLineChars="0"/>
        <w:rPr>
          <w:rFonts w:hint="eastAsia" w:ascii="宋体" w:hAnsi="宋体" w:cs="宋体"/>
          <w:b/>
          <w:bCs/>
          <w:sz w:val="32"/>
          <w:szCs w:val="32"/>
        </w:rPr>
      </w:pPr>
    </w:p>
    <w:sectPr>
      <w:head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A2BB5D-6083-4FD1-90F5-9B6A04C833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报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889BB59-87C6-41EC-AF04-471C3565E996}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6AEF378-3CEF-4D53-B846-2ABA37D54848}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  <w:embedRegular r:id="rId4" w:fontKey="{F674444E-CE40-4224-887E-1AF2F8A5F6EA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D746F02E-88BB-4BDF-B705-C9C5FC59FC91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93B74">
    <w:pPr>
      <w:pStyle w:val="15"/>
      <w:ind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56B8A">
                          <w:pPr>
                            <w:pStyle w:val="15"/>
                            <w:ind w:firstLine="420"/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4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A56B8A">
                    <w:pPr>
                      <w:pStyle w:val="15"/>
                      <w:ind w:firstLine="420"/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4"/>
                        <w:rFonts w:hint="eastAsia" w:ascii="宋体" w:hAnsi="宋体" w:eastAsia="宋体" w:cs="宋体"/>
                        <w:sz w:val="21"/>
                        <w:szCs w:val="21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CF4FA">
    <w:pPr>
      <w:pStyle w:val="16"/>
      <w:pBdr>
        <w:bottom w:val="none" w:color="auto" w:sz="0" w:space="1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9FCEF">
    <w:pPr>
      <w:pStyle w:val="16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D59C3"/>
    <w:multiLevelType w:val="multilevel"/>
    <w:tmpl w:val="4E7D59C3"/>
    <w:lvl w:ilvl="0" w:tentative="0">
      <w:start w:val="1"/>
      <w:numFmt w:val="decimal"/>
      <w:pStyle w:val="2"/>
      <w:lvlText w:val="第%1章 "/>
      <w:lvlJc w:val="left"/>
      <w:pPr>
        <w:ind w:left="425" w:hanging="425"/>
      </w:pPr>
    </w:lvl>
    <w:lvl w:ilvl="1" w:tentative="0">
      <w:start w:val="1"/>
      <w:numFmt w:val="decimal"/>
      <w:pStyle w:val="3"/>
      <w:lvlText w:val="%1.%2 "/>
      <w:lvlJc w:val="left"/>
      <w:pPr>
        <w:ind w:left="1702" w:hanging="567"/>
      </w:pPr>
      <w:rPr>
        <w:rFonts w:hint="eastAsia"/>
      </w:rPr>
    </w:lvl>
    <w:lvl w:ilvl="2" w:tentative="0">
      <w:start w:val="1"/>
      <w:numFmt w:val="decimal"/>
      <w:pStyle w:val="4"/>
      <w:lvlText w:val="%1.%2.%3 "/>
      <w:lvlJc w:val="left"/>
      <w:pPr>
        <w:ind w:left="1986" w:hanging="567"/>
      </w:pPr>
      <w:rPr>
        <w:rFonts w:hint="eastAsia" w:ascii="方正报宋简体" w:eastAsia="方正报宋简体"/>
      </w:rPr>
    </w:lvl>
    <w:lvl w:ilvl="3" w:tentative="0">
      <w:start w:val="1"/>
      <w:numFmt w:val="decimal"/>
      <w:lvlText w:val="%1.%2.%3.%4 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 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 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09"/>
    <w:rsid w:val="000F2A45"/>
    <w:rsid w:val="001465C7"/>
    <w:rsid w:val="0016195D"/>
    <w:rsid w:val="001D5DBA"/>
    <w:rsid w:val="001E17FA"/>
    <w:rsid w:val="002C020A"/>
    <w:rsid w:val="002D5E1D"/>
    <w:rsid w:val="00347FE0"/>
    <w:rsid w:val="00412D26"/>
    <w:rsid w:val="00417129"/>
    <w:rsid w:val="00417E6C"/>
    <w:rsid w:val="004410EE"/>
    <w:rsid w:val="00442693"/>
    <w:rsid w:val="0047631E"/>
    <w:rsid w:val="00483BF1"/>
    <w:rsid w:val="00486A98"/>
    <w:rsid w:val="00537118"/>
    <w:rsid w:val="00537CD4"/>
    <w:rsid w:val="006015D3"/>
    <w:rsid w:val="0061149D"/>
    <w:rsid w:val="00681DC5"/>
    <w:rsid w:val="00727967"/>
    <w:rsid w:val="00730543"/>
    <w:rsid w:val="00825481"/>
    <w:rsid w:val="0088762D"/>
    <w:rsid w:val="0097518C"/>
    <w:rsid w:val="009A4AEA"/>
    <w:rsid w:val="009D7A82"/>
    <w:rsid w:val="00A109FB"/>
    <w:rsid w:val="00A179DE"/>
    <w:rsid w:val="00AE0F4A"/>
    <w:rsid w:val="00AF3DD0"/>
    <w:rsid w:val="00B72AC3"/>
    <w:rsid w:val="00B82E79"/>
    <w:rsid w:val="00BC0F20"/>
    <w:rsid w:val="00BD7673"/>
    <w:rsid w:val="00BD793F"/>
    <w:rsid w:val="00BF3A07"/>
    <w:rsid w:val="00C15E8B"/>
    <w:rsid w:val="00CC5F69"/>
    <w:rsid w:val="00CD2835"/>
    <w:rsid w:val="00DC6009"/>
    <w:rsid w:val="00DE70E0"/>
    <w:rsid w:val="00E41E76"/>
    <w:rsid w:val="00EC0E50"/>
    <w:rsid w:val="00EF1EA4"/>
    <w:rsid w:val="00F464DA"/>
    <w:rsid w:val="00F63E5F"/>
    <w:rsid w:val="31126641"/>
    <w:rsid w:val="35DB7615"/>
    <w:rsid w:val="361E2554"/>
    <w:rsid w:val="374F308B"/>
    <w:rsid w:val="3BAA116C"/>
    <w:rsid w:val="46AA491B"/>
    <w:rsid w:val="58480E0B"/>
    <w:rsid w:val="5B864267"/>
    <w:rsid w:val="5D373386"/>
    <w:rsid w:val="61BE2A1E"/>
    <w:rsid w:val="636B07D4"/>
    <w:rsid w:val="698C629C"/>
    <w:rsid w:val="6BBF21CF"/>
    <w:rsid w:val="6D7F39DB"/>
    <w:rsid w:val="6EBC190C"/>
    <w:rsid w:val="6EFE568E"/>
    <w:rsid w:val="6F428ACF"/>
    <w:rsid w:val="6F9F7E14"/>
    <w:rsid w:val="74115083"/>
    <w:rsid w:val="7ABE489C"/>
    <w:rsid w:val="7FFBF7BE"/>
    <w:rsid w:val="DEF042AF"/>
    <w:rsid w:val="FF7DF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560" w:firstLineChars="200"/>
      <w:jc w:val="both"/>
    </w:pPr>
    <w:rPr>
      <w:rFonts w:ascii="方正报宋简体" w:hAnsi="仿宋_GB2312" w:eastAsia="方正报宋简体" w:cs="Times New Roman"/>
      <w:kern w:val="2"/>
      <w:sz w:val="28"/>
      <w:szCs w:val="18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numPr>
        <w:ilvl w:val="0"/>
        <w:numId w:val="1"/>
      </w:numPr>
      <w:spacing w:after="156" w:afterLines="50"/>
      <w:ind w:firstLine="0" w:firstLineChars="0"/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0"/>
    <w:pPr>
      <w:numPr>
        <w:ilvl w:val="1"/>
        <w:numId w:val="1"/>
      </w:numPr>
      <w:ind w:firstLine="0" w:firstLineChars="0"/>
      <w:outlineLvl w:val="1"/>
    </w:pPr>
    <w:rPr>
      <w:rFonts w:ascii="黑体" w:hAnsi="黑体" w:eastAsia="黑体"/>
      <w:sz w:val="32"/>
      <w:szCs w:val="20"/>
    </w:rPr>
  </w:style>
  <w:style w:type="paragraph" w:styleId="4">
    <w:name w:val="heading 3"/>
    <w:basedOn w:val="1"/>
    <w:next w:val="1"/>
    <w:link w:val="29"/>
    <w:unhideWhenUsed/>
    <w:qFormat/>
    <w:uiPriority w:val="0"/>
    <w:pPr>
      <w:numPr>
        <w:ilvl w:val="2"/>
        <w:numId w:val="1"/>
      </w:numPr>
      <w:ind w:firstLine="0" w:firstLineChars="0"/>
      <w:outlineLvl w:val="2"/>
    </w:pPr>
    <w:rPr>
      <w:rFonts w:hAnsi="黑体" w:eastAsia="黑体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0"/>
    <w:unhideWhenUsed/>
    <w:qFormat/>
    <w:uiPriority w:val="0"/>
    <w:pPr>
      <w:ind w:firstLine="200"/>
      <w:outlineLvl w:val="3"/>
    </w:pPr>
    <w:rPr>
      <w:rFonts w:ascii="黑体" w:hAnsi="黑体" w:eastAsia="黑体" w:cstheme="majorBidi"/>
      <w:b/>
      <w:bCs/>
      <w:szCs w:val="28"/>
    </w:rPr>
  </w:style>
  <w:style w:type="paragraph" w:styleId="6">
    <w:name w:val="heading 5"/>
    <w:basedOn w:val="1"/>
    <w:next w:val="1"/>
    <w:link w:val="37"/>
    <w:unhideWhenUsed/>
    <w:qFormat/>
    <w:uiPriority w:val="0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38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39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40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41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53"/>
    <w:semiHidden/>
    <w:qFormat/>
    <w:uiPriority w:val="0"/>
    <w:pPr>
      <w:widowControl w:val="0"/>
      <w:shd w:val="clear" w:color="auto" w:fill="000080"/>
      <w:spacing w:line="240" w:lineRule="auto"/>
      <w:ind w:firstLine="0" w:firstLineChars="0"/>
    </w:pPr>
    <w:rPr>
      <w:rFonts w:ascii="Calibri" w:hAnsi="Calibri" w:eastAsia="宋体"/>
      <w:sz w:val="21"/>
      <w:szCs w:val="24"/>
    </w:rPr>
  </w:style>
  <w:style w:type="paragraph" w:styleId="12">
    <w:name w:val="annotation text"/>
    <w:basedOn w:val="1"/>
    <w:semiHidden/>
    <w:unhideWhenUsed/>
    <w:qFormat/>
    <w:uiPriority w:val="99"/>
    <w:pPr>
      <w:jc w:val="left"/>
    </w:pPr>
  </w:style>
  <w:style w:type="paragraph" w:styleId="13">
    <w:name w:val="Body Text"/>
    <w:basedOn w:val="1"/>
    <w:link w:val="54"/>
    <w:qFormat/>
    <w:uiPriority w:val="0"/>
    <w:pPr>
      <w:widowControl w:val="0"/>
      <w:spacing w:before="100" w:beforeAutospacing="1" w:after="100" w:afterAutospacing="1" w:line="360" w:lineRule="auto"/>
      <w:ind w:firstLine="480"/>
    </w:pPr>
    <w:rPr>
      <w:rFonts w:ascii="宋体" w:hAnsi="Times New Roman" w:eastAsia="宋体"/>
      <w:kern w:val="0"/>
      <w:sz w:val="24"/>
      <w:szCs w:val="24"/>
      <w:lang w:val="en-GB"/>
    </w:rPr>
  </w:style>
  <w:style w:type="paragraph" w:styleId="14">
    <w:name w:val="Balloon Text"/>
    <w:basedOn w:val="1"/>
    <w:link w:val="55"/>
    <w:semiHidden/>
    <w:qFormat/>
    <w:uiPriority w:val="99"/>
    <w:pPr>
      <w:widowControl w:val="0"/>
      <w:spacing w:line="240" w:lineRule="auto"/>
      <w:ind w:firstLine="0" w:firstLineChars="0"/>
    </w:pPr>
    <w:rPr>
      <w:rFonts w:ascii="Calibri" w:hAnsi="Calibri" w:eastAsia="宋体"/>
      <w:sz w:val="18"/>
    </w:rPr>
  </w:style>
  <w:style w:type="paragraph" w:styleId="15">
    <w:name w:val="footer"/>
    <w:basedOn w:val="1"/>
    <w:link w:val="5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6">
    <w:name w:val="header"/>
    <w:basedOn w:val="1"/>
    <w:link w:val="5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7">
    <w:name w:val="Subtitle"/>
    <w:basedOn w:val="1"/>
    <w:next w:val="1"/>
    <w:link w:val="43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8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kern w:val="0"/>
      <w:sz w:val="24"/>
      <w:szCs w:val="20"/>
    </w:rPr>
  </w:style>
  <w:style w:type="paragraph" w:styleId="19">
    <w:name w:val="Title"/>
    <w:basedOn w:val="1"/>
    <w:next w:val="1"/>
    <w:link w:val="42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qFormat/>
    <w:uiPriority w:val="0"/>
    <w:rPr>
      <w:rFonts w:eastAsia="宋体"/>
      <w:bCs/>
      <w:sz w:val="21"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7">
    <w:name w:val="标题 1 字符"/>
    <w:basedOn w:val="22"/>
    <w:link w:val="2"/>
    <w:qFormat/>
    <w:uiPriority w:val="9"/>
    <w:rPr>
      <w:rFonts w:ascii="方正小标宋简体" w:hAnsi="仿宋_GB2312" w:eastAsia="方正小标宋简体" w:cs="Times New Roman"/>
      <w:sz w:val="44"/>
      <w:szCs w:val="44"/>
      <w14:ligatures w14:val="none"/>
    </w:rPr>
  </w:style>
  <w:style w:type="character" w:customStyle="1" w:styleId="28">
    <w:name w:val="标题 2 字符"/>
    <w:basedOn w:val="22"/>
    <w:link w:val="3"/>
    <w:qFormat/>
    <w:uiPriority w:val="9"/>
    <w:rPr>
      <w:rFonts w:ascii="黑体" w:hAnsi="黑体" w:eastAsia="黑体" w:cs="Times New Roman"/>
      <w:sz w:val="32"/>
      <w:szCs w:val="20"/>
      <w14:ligatures w14:val="none"/>
    </w:rPr>
  </w:style>
  <w:style w:type="character" w:customStyle="1" w:styleId="29">
    <w:name w:val="标题 3 字符"/>
    <w:basedOn w:val="22"/>
    <w:link w:val="4"/>
    <w:qFormat/>
    <w:uiPriority w:val="9"/>
    <w:rPr>
      <w:rFonts w:ascii="方正报宋简体" w:hAnsi="黑体" w:eastAsia="黑体" w:cs="Times New Roman"/>
      <w:b/>
      <w:bCs/>
      <w:color w:val="4472C4" w:themeColor="accent1"/>
      <w:sz w:val="28"/>
      <w:szCs w:val="18"/>
      <w14:textFill>
        <w14:solidFill>
          <w14:schemeClr w14:val="accent1"/>
        </w14:solidFill>
      </w14:textFill>
      <w14:ligatures w14:val="none"/>
    </w:rPr>
  </w:style>
  <w:style w:type="character" w:customStyle="1" w:styleId="30">
    <w:name w:val="标题 4 字符"/>
    <w:basedOn w:val="22"/>
    <w:link w:val="5"/>
    <w:qFormat/>
    <w:uiPriority w:val="9"/>
    <w:rPr>
      <w:rFonts w:ascii="黑体" w:hAnsi="黑体" w:eastAsia="黑体" w:cstheme="majorBidi"/>
      <w:b/>
      <w:bCs/>
      <w:sz w:val="28"/>
      <w:szCs w:val="28"/>
      <w14:ligatures w14:val="none"/>
    </w:rPr>
  </w:style>
  <w:style w:type="paragraph" w:customStyle="1" w:styleId="31">
    <w:name w:val="侧栏"/>
    <w:basedOn w:val="1"/>
    <w:link w:val="32"/>
    <w:qFormat/>
    <w:uiPriority w:val="0"/>
    <w:pPr>
      <w:pBdr>
        <w:top w:val="triple" w:color="auto" w:sz="4" w:space="1"/>
        <w:left w:val="triple" w:color="auto" w:sz="4" w:space="4"/>
        <w:bottom w:val="triple" w:color="auto" w:sz="4" w:space="1"/>
        <w:right w:val="triple" w:color="auto" w:sz="4" w:space="4"/>
      </w:pBdr>
      <w:shd w:val="clear" w:color="auto" w:fill="FEF2CC" w:themeFill="accent4" w:themeFillTint="33"/>
      <w:ind w:firstLine="0" w:firstLineChars="0"/>
      <w:jc w:val="center"/>
    </w:pPr>
    <w:rPr>
      <w:rFonts w:asciiTheme="minorEastAsia" w:hAnsiTheme="minorEastAsia" w:eastAsiaTheme="minorEastAsia" w:cstheme="majorBidi"/>
      <w:b/>
      <w:bCs/>
      <w:szCs w:val="28"/>
    </w:rPr>
  </w:style>
  <w:style w:type="character" w:customStyle="1" w:styleId="32">
    <w:name w:val="侧栏 字符"/>
    <w:basedOn w:val="22"/>
    <w:link w:val="31"/>
    <w:qFormat/>
    <w:uiPriority w:val="0"/>
    <w:rPr>
      <w:rFonts w:asciiTheme="minorEastAsia" w:hAnsiTheme="minorEastAsia" w:cstheme="majorBidi"/>
      <w:b/>
      <w:bCs/>
      <w:sz w:val="28"/>
      <w:szCs w:val="28"/>
      <w:shd w:val="clear" w:color="auto" w:fill="FEF2CC" w:themeFill="accent4" w:themeFillTint="33"/>
      <w14:ligatures w14:val="none"/>
    </w:rPr>
  </w:style>
  <w:style w:type="paragraph" w:customStyle="1" w:styleId="33">
    <w:name w:val="侧栏正文"/>
    <w:basedOn w:val="1"/>
    <w:link w:val="34"/>
    <w:qFormat/>
    <w:uiPriority w:val="0"/>
    <w:pPr>
      <w:pBdr>
        <w:top w:val="triple" w:color="auto" w:sz="4" w:space="1"/>
        <w:left w:val="triple" w:color="auto" w:sz="4" w:space="4"/>
        <w:bottom w:val="triple" w:color="auto" w:sz="4" w:space="1"/>
        <w:right w:val="triple" w:color="auto" w:sz="4" w:space="4"/>
      </w:pBdr>
      <w:shd w:val="clear" w:color="auto" w:fill="FEF2CC" w:themeFill="accent4" w:themeFillTint="33"/>
    </w:pPr>
    <w:rPr>
      <w:rFonts w:asciiTheme="minorEastAsia" w:hAnsiTheme="minorEastAsia" w:eastAsiaTheme="minorEastAsia"/>
    </w:rPr>
  </w:style>
  <w:style w:type="character" w:customStyle="1" w:styleId="34">
    <w:name w:val="侧栏正文 字符"/>
    <w:basedOn w:val="22"/>
    <w:link w:val="33"/>
    <w:qFormat/>
    <w:uiPriority w:val="0"/>
    <w:rPr>
      <w:rFonts w:cs="Times New Roman" w:asciiTheme="minorEastAsia" w:hAnsiTheme="minorEastAsia"/>
      <w:sz w:val="28"/>
      <w:szCs w:val="18"/>
      <w:shd w:val="clear" w:color="auto" w:fill="FEF2CC" w:themeFill="accent4" w:themeFillTint="33"/>
      <w14:ligatures w14:val="none"/>
    </w:rPr>
  </w:style>
  <w:style w:type="paragraph" w:customStyle="1" w:styleId="35">
    <w:name w:val="*标题3"/>
    <w:basedOn w:val="4"/>
    <w:next w:val="1"/>
    <w:link w:val="36"/>
    <w:qFormat/>
    <w:uiPriority w:val="0"/>
    <w:pPr>
      <w:ind w:left="0" w:firstLine="562"/>
    </w:pPr>
  </w:style>
  <w:style w:type="character" w:customStyle="1" w:styleId="36">
    <w:name w:val="*标题3 字符"/>
    <w:basedOn w:val="22"/>
    <w:link w:val="35"/>
    <w:qFormat/>
    <w:uiPriority w:val="0"/>
    <w:rPr>
      <w:rFonts w:ascii="方正报宋简体" w:hAnsi="黑体" w:eastAsia="黑体" w:cs="Times New Roman"/>
      <w:b/>
      <w:bCs/>
      <w:color w:val="4472C4" w:themeColor="accent1"/>
      <w:sz w:val="28"/>
      <w:szCs w:val="18"/>
      <w14:textFill>
        <w14:solidFill>
          <w14:schemeClr w14:val="accent1"/>
        </w14:solidFill>
      </w14:textFill>
      <w14:ligatures w14:val="none"/>
    </w:rPr>
  </w:style>
  <w:style w:type="character" w:customStyle="1" w:styleId="37">
    <w:name w:val="标题 5 字符"/>
    <w:basedOn w:val="22"/>
    <w:link w:val="6"/>
    <w:semiHidden/>
    <w:qFormat/>
    <w:uiPriority w:val="9"/>
    <w:rPr>
      <w:rFonts w:cstheme="majorBidi"/>
      <w:color w:val="2F5597" w:themeColor="accent1" w:themeShade="BF"/>
      <w:sz w:val="24"/>
      <w14:ligatures w14:val="none"/>
    </w:rPr>
  </w:style>
  <w:style w:type="character" w:customStyle="1" w:styleId="38">
    <w:name w:val="标题 6 字符"/>
    <w:basedOn w:val="22"/>
    <w:link w:val="7"/>
    <w:semiHidden/>
    <w:qFormat/>
    <w:uiPriority w:val="9"/>
    <w:rPr>
      <w:rFonts w:cstheme="majorBidi"/>
      <w:b/>
      <w:bCs/>
      <w:color w:val="2F5597" w:themeColor="accent1" w:themeShade="BF"/>
      <w:sz w:val="28"/>
      <w:szCs w:val="18"/>
      <w14:ligatures w14:val="none"/>
    </w:rPr>
  </w:style>
  <w:style w:type="character" w:customStyle="1" w:styleId="39">
    <w:name w:val="标题 7 字符"/>
    <w:basedOn w:val="22"/>
    <w:link w:val="8"/>
    <w:semiHidden/>
    <w:qFormat/>
    <w:uiPriority w:val="9"/>
    <w:rPr>
      <w:rFonts w:cstheme="majorBidi"/>
      <w:b/>
      <w:bCs/>
      <w:color w:val="595959" w:themeColor="text1" w:themeTint="A6"/>
      <w:sz w:val="28"/>
      <w:szCs w:val="1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40">
    <w:name w:val="标题 8 字符"/>
    <w:basedOn w:val="22"/>
    <w:link w:val="9"/>
    <w:semiHidden/>
    <w:qFormat/>
    <w:uiPriority w:val="9"/>
    <w:rPr>
      <w:rFonts w:cstheme="majorBidi"/>
      <w:color w:val="595959" w:themeColor="text1" w:themeTint="A6"/>
      <w:sz w:val="28"/>
      <w:szCs w:val="1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41">
    <w:name w:val="标题 9 字符"/>
    <w:basedOn w:val="22"/>
    <w:link w:val="10"/>
    <w:semiHidden/>
    <w:qFormat/>
    <w:uiPriority w:val="9"/>
    <w:rPr>
      <w:rFonts w:eastAsiaTheme="majorEastAsia" w:cstheme="majorBidi"/>
      <w:color w:val="595959" w:themeColor="text1" w:themeTint="A6"/>
      <w:sz w:val="28"/>
      <w:szCs w:val="1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42">
    <w:name w:val="标题 字符"/>
    <w:basedOn w:val="22"/>
    <w:link w:val="1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character" w:customStyle="1" w:styleId="43">
    <w:name w:val="副标题 字符"/>
    <w:basedOn w:val="22"/>
    <w:link w:val="17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44">
    <w:name w:val="Quote"/>
    <w:basedOn w:val="1"/>
    <w:next w:val="1"/>
    <w:link w:val="45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">
    <w:name w:val="引用 字符"/>
    <w:basedOn w:val="22"/>
    <w:link w:val="44"/>
    <w:qFormat/>
    <w:uiPriority w:val="29"/>
    <w:rPr>
      <w:rFonts w:ascii="方正报宋简体" w:hAnsi="仿宋_GB2312" w:eastAsia="方正报宋简体" w:cs="Times New Roman"/>
      <w:i/>
      <w:iCs/>
      <w:color w:val="404040" w:themeColor="text1" w:themeTint="BF"/>
      <w:sz w:val="28"/>
      <w:szCs w:val="18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paragraph" w:styleId="46">
    <w:name w:val="List Paragraph"/>
    <w:basedOn w:val="1"/>
    <w:qFormat/>
    <w:uiPriority w:val="99"/>
    <w:pPr>
      <w:ind w:left="720"/>
      <w:contextualSpacing/>
    </w:pPr>
  </w:style>
  <w:style w:type="character" w:customStyle="1" w:styleId="47">
    <w:name w:val="明显强调1"/>
    <w:basedOn w:val="22"/>
    <w:qFormat/>
    <w:uiPriority w:val="21"/>
    <w:rPr>
      <w:i/>
      <w:iCs/>
      <w:color w:val="2F5597" w:themeColor="accent1" w:themeShade="BF"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49">
    <w:name w:val="明显引用 字符"/>
    <w:basedOn w:val="22"/>
    <w:link w:val="48"/>
    <w:qFormat/>
    <w:uiPriority w:val="30"/>
    <w:rPr>
      <w:rFonts w:ascii="方正报宋简体" w:hAnsi="仿宋_GB2312" w:eastAsia="方正报宋简体" w:cs="Times New Roman"/>
      <w:i/>
      <w:iCs/>
      <w:color w:val="2F5597" w:themeColor="accent1" w:themeShade="BF"/>
      <w:sz w:val="28"/>
      <w:szCs w:val="18"/>
      <w14:ligatures w14:val="none"/>
    </w:rPr>
  </w:style>
  <w:style w:type="character" w:customStyle="1" w:styleId="50">
    <w:name w:val="明显参考1"/>
    <w:basedOn w:val="22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51">
    <w:name w:val="页眉 字符"/>
    <w:basedOn w:val="22"/>
    <w:link w:val="16"/>
    <w:qFormat/>
    <w:uiPriority w:val="99"/>
    <w:rPr>
      <w:rFonts w:ascii="方正报宋简体" w:hAnsi="仿宋_GB2312" w:eastAsia="方正报宋简体" w:cs="Times New Roman"/>
      <w:sz w:val="18"/>
      <w:szCs w:val="18"/>
      <w14:ligatures w14:val="none"/>
    </w:rPr>
  </w:style>
  <w:style w:type="character" w:customStyle="1" w:styleId="52">
    <w:name w:val="页脚 字符"/>
    <w:basedOn w:val="22"/>
    <w:link w:val="15"/>
    <w:qFormat/>
    <w:uiPriority w:val="99"/>
    <w:rPr>
      <w:rFonts w:ascii="方正报宋简体" w:hAnsi="仿宋_GB2312" w:eastAsia="方正报宋简体" w:cs="Times New Roman"/>
      <w:sz w:val="18"/>
      <w:szCs w:val="18"/>
      <w14:ligatures w14:val="none"/>
    </w:rPr>
  </w:style>
  <w:style w:type="character" w:customStyle="1" w:styleId="53">
    <w:name w:val="文档结构图 字符"/>
    <w:basedOn w:val="22"/>
    <w:link w:val="11"/>
    <w:semiHidden/>
    <w:qFormat/>
    <w:uiPriority w:val="0"/>
    <w:rPr>
      <w:rFonts w:ascii="Calibri" w:hAnsi="Calibri" w:eastAsia="宋体" w:cs="Times New Roman"/>
      <w:sz w:val="21"/>
      <w:shd w:val="clear" w:color="auto" w:fill="000080"/>
      <w14:ligatures w14:val="none"/>
    </w:rPr>
  </w:style>
  <w:style w:type="character" w:customStyle="1" w:styleId="54">
    <w:name w:val="正文文本 字符"/>
    <w:basedOn w:val="22"/>
    <w:link w:val="13"/>
    <w:qFormat/>
    <w:uiPriority w:val="0"/>
    <w:rPr>
      <w:rFonts w:ascii="宋体" w:hAnsi="Times New Roman" w:eastAsia="宋体" w:cs="Times New Roman"/>
      <w:kern w:val="0"/>
      <w:sz w:val="24"/>
      <w:lang w:val="en-GB"/>
      <w14:ligatures w14:val="none"/>
    </w:rPr>
  </w:style>
  <w:style w:type="character" w:customStyle="1" w:styleId="55">
    <w:name w:val="批注框文本 字符"/>
    <w:basedOn w:val="22"/>
    <w:link w:val="14"/>
    <w:semiHidden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56">
    <w:name w:val="页脚 字符1"/>
    <w:qFormat/>
    <w:uiPriority w:val="99"/>
    <w:rPr>
      <w:kern w:val="2"/>
      <w:sz w:val="18"/>
      <w:szCs w:val="18"/>
    </w:rPr>
  </w:style>
  <w:style w:type="character" w:customStyle="1" w:styleId="57">
    <w:name w:val="页眉 字符1"/>
    <w:qFormat/>
    <w:uiPriority w:val="99"/>
    <w:rPr>
      <w:kern w:val="2"/>
      <w:sz w:val="18"/>
      <w:szCs w:val="18"/>
    </w:rPr>
  </w:style>
  <w:style w:type="paragraph" w:customStyle="1" w:styleId="58">
    <w:name w:val="目录 31"/>
    <w:basedOn w:val="1"/>
    <w:next w:val="1"/>
    <w:qFormat/>
    <w:uiPriority w:val="39"/>
    <w:pPr>
      <w:widowControl w:val="0"/>
      <w:tabs>
        <w:tab w:val="left" w:pos="1800"/>
        <w:tab w:val="right" w:leader="dot" w:pos="8296"/>
      </w:tabs>
      <w:spacing w:line="240" w:lineRule="auto"/>
      <w:ind w:left="840" w:leftChars="400" w:firstLine="0" w:firstLineChars="0"/>
    </w:pPr>
    <w:rPr>
      <w:rFonts w:ascii="Calibri" w:hAnsi="Calibri" w:eastAsia="宋体"/>
      <w:sz w:val="21"/>
      <w:szCs w:val="24"/>
    </w:rPr>
  </w:style>
  <w:style w:type="paragraph" w:customStyle="1" w:styleId="59">
    <w:name w:val="TOC 标题1"/>
    <w:basedOn w:val="2"/>
    <w:next w:val="1"/>
    <w:qFormat/>
    <w:uiPriority w:val="39"/>
    <w:pPr>
      <w:keepNext/>
      <w:keepLines/>
      <w:numPr>
        <w:numId w:val="0"/>
      </w:numPr>
      <w:spacing w:before="240" w:after="0" w:afterLines="0" w:line="259" w:lineRule="auto"/>
      <w:jc w:val="left"/>
      <w:outlineLvl w:val="9"/>
    </w:pPr>
    <w:rPr>
      <w:rFonts w:ascii="Calibri Light" w:hAnsi="Calibri Light" w:eastAsia="宋体"/>
      <w:color w:val="2E74B5"/>
      <w:kern w:val="0"/>
      <w:sz w:val="32"/>
      <w:szCs w:val="32"/>
    </w:rPr>
  </w:style>
  <w:style w:type="paragraph" w:customStyle="1" w:styleId="60">
    <w:name w:val="目录 91"/>
    <w:basedOn w:val="1"/>
    <w:next w:val="1"/>
    <w:semiHidden/>
    <w:qFormat/>
    <w:uiPriority w:val="0"/>
    <w:pPr>
      <w:widowControl w:val="0"/>
      <w:spacing w:line="240" w:lineRule="auto"/>
      <w:ind w:left="3360" w:leftChars="1600" w:firstLine="0" w:firstLineChars="0"/>
    </w:pPr>
    <w:rPr>
      <w:rFonts w:ascii="Calibri" w:hAnsi="Calibri" w:eastAsia="宋体"/>
      <w:sz w:val="21"/>
      <w:szCs w:val="24"/>
    </w:rPr>
  </w:style>
  <w:style w:type="paragraph" w:customStyle="1" w:styleId="61">
    <w:name w:val="列出段落1"/>
    <w:basedOn w:val="1"/>
    <w:qFormat/>
    <w:uiPriority w:val="99"/>
    <w:pPr>
      <w:widowControl w:val="0"/>
      <w:spacing w:line="240" w:lineRule="auto"/>
      <w:ind w:firstLine="420"/>
    </w:pPr>
    <w:rPr>
      <w:rFonts w:ascii="Calibri" w:hAnsi="Calibri" w:eastAsia="宋体"/>
      <w:sz w:val="21"/>
      <w:szCs w:val="24"/>
    </w:rPr>
  </w:style>
  <w:style w:type="paragraph" w:customStyle="1" w:styleId="62">
    <w:name w:val="目录 21"/>
    <w:basedOn w:val="1"/>
    <w:next w:val="1"/>
    <w:qFormat/>
    <w:uiPriority w:val="39"/>
    <w:pPr>
      <w:widowControl w:val="0"/>
      <w:spacing w:line="240" w:lineRule="auto"/>
      <w:ind w:left="420" w:leftChars="200" w:firstLine="0" w:firstLineChars="0"/>
    </w:pPr>
    <w:rPr>
      <w:rFonts w:ascii="Calibri" w:hAnsi="Calibri" w:eastAsia="宋体"/>
      <w:sz w:val="21"/>
      <w:szCs w:val="24"/>
    </w:rPr>
  </w:style>
  <w:style w:type="paragraph" w:customStyle="1" w:styleId="63">
    <w:name w:val="目录 11"/>
    <w:basedOn w:val="1"/>
    <w:next w:val="1"/>
    <w:qFormat/>
    <w:uiPriority w:val="39"/>
    <w:pPr>
      <w:widowControl w:val="0"/>
      <w:tabs>
        <w:tab w:val="right" w:leader="dot" w:pos="8280"/>
      </w:tabs>
      <w:spacing w:line="360" w:lineRule="auto"/>
      <w:ind w:firstLine="0" w:firstLineChars="0"/>
    </w:pPr>
    <w:rPr>
      <w:rFonts w:ascii="宋体" w:hAnsi="宋体" w:eastAsia="宋体"/>
      <w:b/>
      <w:bCs/>
      <w:sz w:val="21"/>
      <w:szCs w:val="24"/>
    </w:rPr>
  </w:style>
  <w:style w:type="paragraph" w:customStyle="1" w:styleId="64">
    <w:name w:val="List Paragraph1"/>
    <w:basedOn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451</Words>
  <Characters>458</Characters>
  <Lines>98</Lines>
  <Paragraphs>58</Paragraphs>
  <TotalTime>2</TotalTime>
  <ScaleCrop>false</ScaleCrop>
  <LinksUpToDate>false</LinksUpToDate>
  <CharactersWithSpaces>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2025-06-25T19:08:00Z</dcterms:created>
  <dc:creator>静一 鹿</dc:creator>
  <cp:lastModifiedBy>信软工作</cp:lastModifiedBy>
  <dcterms:modified xsi:type="dcterms:W3CDTF">2025-08-19T08:18:22Z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eyJoZGlkIjoiNjhlMDRmYWU1YjVlMmRiMDRjYjNiYjgwNmYxODBjMDkiLCJ1c2VySWQiOiIxNTgyMDAyNzI4In0=</vt:lpwstr>
  </property>
  <property fmtid="{D5CDD505-2E9C-101B-9397-08002B2CF9AE}" pid="3" name="KSOProductBuildVer">
    <vt:lpwstr>2052-12.1.0.21915</vt:lpwstr>
  </property>
  <property fmtid="{D5CDD505-2E9C-101B-9397-08002B2CF9AE}" pid="4" name="ICV">
    <vt:lpwstr>8ABBD6CBEEAF4B1ABB4FEFB63F5C164F_13</vt:lpwstr>
  </property>
</Properties>
</file>