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both"/>
      </w:pPr>
      <w:r>
        <w:rPr>
          <w:rFonts w:hint="eastAsia"/>
        </w:rPr>
        <w:t>附件3</w:t>
      </w:r>
    </w:p>
    <w:p>
      <w:pPr>
        <w:pStyle w:val="4"/>
        <w:rPr>
          <w:lang w:bidi="ar"/>
        </w:rPr>
      </w:pPr>
      <w:r>
        <w:rPr>
          <w:rFonts w:hint="eastAsia"/>
          <w:lang w:bidi="ar"/>
        </w:rPr>
        <w:t>县（市）区级数字化工厂、车间、生产线评价参考标准</w:t>
      </w:r>
    </w:p>
    <w:p>
      <w:pPr>
        <w:spacing w:line="600" w:lineRule="exact"/>
        <w:rPr>
          <w:rFonts w:ascii="Times New Roman" w:hAnsi="Times New Roman" w:eastAsia="方正仿宋_GBK" w:cs="方正仿宋_GBK"/>
          <w:color w:val="000000"/>
          <w:spacing w:val="-4"/>
          <w:kern w:val="0"/>
          <w:sz w:val="28"/>
          <w:szCs w:val="28"/>
          <w:lang w:bidi="ar"/>
        </w:rPr>
      </w:pPr>
    </w:p>
    <w:p>
      <w:pPr>
        <w:spacing w:line="600" w:lineRule="exact"/>
        <w:ind w:firstLine="544" w:firstLineChars="200"/>
        <w:rPr>
          <w:rFonts w:ascii="Times New Roman" w:hAnsi="Times New Roman" w:eastAsia="方正黑体_GBK" w:cs="方正黑体_GBK"/>
          <w:sz w:val="28"/>
          <w:szCs w:val="28"/>
        </w:rPr>
      </w:pPr>
      <w:r>
        <w:rPr>
          <w:rFonts w:hint="eastAsia" w:ascii="Times New Roman" w:hAnsi="Times New Roman" w:eastAsia="方正黑体_GBK" w:cs="方正黑体_GBK"/>
          <w:color w:val="000000"/>
          <w:spacing w:val="-4"/>
          <w:kern w:val="0"/>
          <w:sz w:val="28"/>
          <w:szCs w:val="28"/>
          <w:lang w:bidi="ar"/>
        </w:rPr>
        <w:t>一、县（市）区级数字化工厂</w:t>
      </w:r>
      <w:r>
        <w:rPr>
          <w:rFonts w:hint="eastAsia" w:ascii="Times New Roman" w:hAnsi="Times New Roman" w:eastAsia="方正黑体_GBK" w:cs="方正黑体_GBK"/>
          <w:color w:val="000000"/>
          <w:spacing w:val="-4"/>
          <w:kern w:val="0"/>
          <w:sz w:val="28"/>
          <w:szCs w:val="28"/>
          <w:lang w:val="en" w:bidi="ar"/>
        </w:rPr>
        <w:t>评价</w:t>
      </w:r>
      <w:r>
        <w:rPr>
          <w:rFonts w:hint="eastAsia" w:ascii="Times New Roman" w:hAnsi="Times New Roman" w:eastAsia="方正黑体_GBK" w:cs="方正黑体_GBK"/>
          <w:color w:val="000000"/>
          <w:spacing w:val="-4"/>
          <w:kern w:val="0"/>
          <w:sz w:val="28"/>
          <w:szCs w:val="28"/>
          <w:lang w:bidi="ar"/>
        </w:rPr>
        <w:t>参考标准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楷体_GBK" w:cs="方正楷体_GBK"/>
          <w:b/>
          <w:bCs/>
          <w:sz w:val="28"/>
          <w:szCs w:val="28"/>
        </w:rPr>
        <w:t>1.数字化转型实践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：已基于战略规划开展业务模式和管理决策方式的变革实践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楷体_GBK" w:cs="方正楷体_GBK"/>
          <w:b/>
          <w:bCs/>
          <w:sz w:val="28"/>
          <w:szCs w:val="28"/>
        </w:rPr>
        <w:t>2.数字化管理部门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 xml:space="preserve">：企业设置专门的数字化人员岗位或部门 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楷体_GBK" w:cs="方正楷体_GBK"/>
          <w:b/>
          <w:bCs/>
          <w:sz w:val="28"/>
          <w:szCs w:val="28"/>
        </w:rPr>
        <w:t>3.数字化培训覆盖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：企业在数字化方面培训覆盖到企业主要决策人员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楷体_GBK" w:cs="方正楷体_GBK"/>
          <w:b/>
          <w:bCs/>
          <w:sz w:val="28"/>
          <w:szCs w:val="28"/>
        </w:rPr>
        <w:t>4.数字化投入支持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：企业上年度数字化投入占营业收入的比重占1%以上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楷体_GBK" w:cs="方正楷体_GBK"/>
          <w:b/>
          <w:bCs/>
          <w:sz w:val="28"/>
          <w:szCs w:val="28"/>
        </w:rPr>
        <w:t>5.数字化设备覆盖：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企业的数字化设备覆盖绝大部分业务环节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楷体_GBK" w:cs="方正楷体_GBK"/>
          <w:b/>
          <w:bCs/>
          <w:sz w:val="28"/>
          <w:szCs w:val="28"/>
        </w:rPr>
        <w:t>6.数字化网络连接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 xml:space="preserve">：企业的网络连接到绝大部分业务环节 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楷体_GBK" w:cs="方正楷体_GBK"/>
          <w:b/>
          <w:bCs/>
          <w:sz w:val="28"/>
          <w:szCs w:val="28"/>
        </w:rPr>
        <w:t>7.企业实现数据自动/半自动获取并展示的业务环节覆盖范围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：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b/>
          <w:bCs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b/>
          <w:bCs/>
          <w:sz w:val="28"/>
          <w:szCs w:val="28"/>
        </w:rPr>
        <w:t>（1）研发设计覆盖以下1个以上环节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</w:rPr>
        <w:t>（50%以上关键业务研发设计项目实现下列数字化场景即可勾选该项）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</w:rPr>
        <w:t>□应用二维、三维计算机设计软件辅助开展设计工作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</w:rPr>
        <w:t>□使用PDM或PLM等软件实现文档、数据、流程等的共享和统一管理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</w:rPr>
        <w:t>□建设和应用产品设计标准库、组件库或知识库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</w:rPr>
        <w:t>□将产品设计信息集成于产品的数字化模型中，实现产品设计数据的唯一性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</w:rPr>
        <w:t>□实现产品设计和工艺设计间的信息交互和并行协同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b/>
          <w:bCs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b/>
          <w:bCs/>
          <w:sz w:val="28"/>
          <w:szCs w:val="28"/>
        </w:rPr>
        <w:t>（2）生产计划部分车间生产计划实现自动排产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b/>
          <w:bCs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b/>
          <w:bCs/>
          <w:sz w:val="28"/>
          <w:szCs w:val="28"/>
        </w:rPr>
        <w:t>（3）生产监控环节覆盖至车间层面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</w:rPr>
        <w:t>□</w:t>
      </w:r>
      <w:r>
        <w:rPr>
          <w:rFonts w:hint="eastAsia" w:ascii="Times New Roman" w:hAnsi="Times New Roman" w:eastAsia="方正仿宋_GBK" w:cs="方正仿宋_GBK"/>
          <w:b/>
          <w:sz w:val="28"/>
          <w:szCs w:val="28"/>
        </w:rPr>
        <w:t>设备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：能够在一种或多种单个设备层面实现生产过程监控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</w:rPr>
        <w:t>□</w:t>
      </w:r>
      <w:r>
        <w:rPr>
          <w:rFonts w:hint="eastAsia" w:ascii="Times New Roman" w:hAnsi="Times New Roman" w:eastAsia="方正仿宋_GBK" w:cs="方正仿宋_GBK"/>
          <w:b/>
          <w:sz w:val="28"/>
          <w:szCs w:val="28"/>
        </w:rPr>
        <w:t>工序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：能够在一道或多道工序层面实现生产过程监控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</w:rPr>
        <w:t>□</w:t>
      </w:r>
      <w:r>
        <w:rPr>
          <w:rFonts w:hint="eastAsia" w:ascii="Times New Roman" w:hAnsi="Times New Roman" w:eastAsia="方正仿宋_GBK" w:cs="方正仿宋_GBK"/>
          <w:b/>
          <w:sz w:val="28"/>
          <w:szCs w:val="28"/>
        </w:rPr>
        <w:t>生产线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：能够在一条或多条生产线层面实现生产过程监控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</w:rPr>
        <w:t>□</w:t>
      </w:r>
      <w:r>
        <w:rPr>
          <w:rFonts w:hint="eastAsia" w:ascii="Times New Roman" w:hAnsi="Times New Roman" w:eastAsia="方正仿宋_GBK" w:cs="方正仿宋_GBK"/>
          <w:b/>
          <w:sz w:val="28"/>
          <w:szCs w:val="28"/>
        </w:rPr>
        <w:t>车间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：能够在一个或多个车间层面实现生产过程监控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b/>
          <w:bCs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b/>
          <w:bCs/>
          <w:sz w:val="28"/>
          <w:szCs w:val="28"/>
        </w:rPr>
        <w:t xml:space="preserve">（4）生产作业环节覆盖2个以上环节  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</w:rPr>
        <w:t>□</w:t>
      </w:r>
      <w:r>
        <w:rPr>
          <w:rFonts w:hint="eastAsia" w:ascii="Times New Roman" w:hAnsi="Times New Roman" w:eastAsia="方正仿宋_GBK" w:cs="方正仿宋_GBK"/>
          <w:b/>
          <w:sz w:val="28"/>
          <w:szCs w:val="28"/>
        </w:rPr>
        <w:t>自动巡检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：应用智能巡检装备或设备管理系统，集成数字化技术，实现对设备的高效巡检或异常报警等（50%以上关键业务设备实现下列数字化场景即可勾选该项）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</w:rPr>
        <w:t>□</w:t>
      </w:r>
      <w:r>
        <w:rPr>
          <w:rFonts w:hint="eastAsia" w:ascii="Times New Roman" w:hAnsi="Times New Roman" w:eastAsia="方正仿宋_GBK" w:cs="方正仿宋_GBK"/>
          <w:b/>
          <w:sz w:val="28"/>
          <w:szCs w:val="28"/>
        </w:rPr>
        <w:t>生产过程可视化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：依托各类生产、系统集成，实现生产成本、交期或订单执行进度的可视化（50%以上关键业务生产成本、交期或订单执行进度实现即可勾选）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</w:rPr>
        <w:t>□</w:t>
      </w:r>
      <w:r>
        <w:rPr>
          <w:rFonts w:hint="eastAsia" w:ascii="Times New Roman" w:hAnsi="Times New Roman" w:eastAsia="方正仿宋_GBK" w:cs="方正仿宋_GBK"/>
          <w:b/>
          <w:sz w:val="28"/>
          <w:szCs w:val="28"/>
        </w:rPr>
        <w:t>精益生产管理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：应用数字化工具和方法，开展数据驱动的人、机、料等精确管控，减少生产浪费（50%以上关键业务人、机、料等实现即可勾选）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</w:rPr>
        <w:t>□</w:t>
      </w:r>
      <w:r>
        <w:rPr>
          <w:rFonts w:hint="eastAsia" w:ascii="Times New Roman" w:hAnsi="Times New Roman" w:eastAsia="方正仿宋_GBK" w:cs="方正仿宋_GBK"/>
          <w:b/>
          <w:sz w:val="28"/>
          <w:szCs w:val="28"/>
        </w:rPr>
        <w:t>人机协同作业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：集成机器人、高端机床或人机交互设备等智能装备，应用AR/VR、机器视觉等技术，实现生产的高效组织和作业协同（50%以上关键产线实现即可勾选）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</w:rPr>
        <w:t>□</w:t>
      </w:r>
      <w:r>
        <w:rPr>
          <w:rFonts w:hint="eastAsia" w:ascii="Times New Roman" w:hAnsi="Times New Roman" w:eastAsia="方正仿宋_GBK" w:cs="方正仿宋_GBK"/>
          <w:b/>
          <w:sz w:val="28"/>
          <w:szCs w:val="28"/>
        </w:rPr>
        <w:t>基于数字孪生的制造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：构建装备、产线、车间、工厂等一种或几种不同层级的数字孪生系统，实现物理世界和虚拟空间的实时映射，推动感知、分析、预测和控制能力的全面提升（某一或几种/个关键装备、产线、车间或工厂实现即可勾选）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b/>
          <w:bCs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b/>
          <w:bCs/>
          <w:sz w:val="28"/>
          <w:szCs w:val="28"/>
        </w:rPr>
        <w:t>（5）质量控制环节覆盖1个以上环节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</w:rPr>
        <w:t>（某一种或几种关键产品或物料实现即可勾选）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</w:rPr>
        <w:t>□</w:t>
      </w:r>
      <w:r>
        <w:rPr>
          <w:rFonts w:hint="eastAsia" w:ascii="Times New Roman" w:hAnsi="Times New Roman" w:eastAsia="方正仿宋_GBK" w:cs="方正仿宋_GBK"/>
          <w:b/>
          <w:sz w:val="28"/>
          <w:szCs w:val="28"/>
        </w:rPr>
        <w:t>数字化检测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：应用数字化设备和技术，实现关键环节的在线检测、分析、结果判定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</w:rPr>
        <w:t>□</w:t>
      </w:r>
      <w:r>
        <w:rPr>
          <w:rFonts w:hint="eastAsia" w:ascii="Times New Roman" w:hAnsi="Times New Roman" w:eastAsia="方正仿宋_GBK" w:cs="方正仿宋_GBK"/>
          <w:b/>
          <w:sz w:val="28"/>
          <w:szCs w:val="28"/>
        </w:rPr>
        <w:t>质量精准追溯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：应用数字化技术，采集产品原料、生产过程、客户使用的质量信息等信息，实现产品质量全过程精准追溯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</w:rPr>
        <w:t>□</w:t>
      </w:r>
      <w:r>
        <w:rPr>
          <w:rFonts w:hint="eastAsia" w:ascii="Times New Roman" w:hAnsi="Times New Roman" w:eastAsia="方正仿宋_GBK" w:cs="方正仿宋_GBK"/>
          <w:b/>
          <w:sz w:val="28"/>
          <w:szCs w:val="28"/>
        </w:rPr>
        <w:t>产品质量优化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：应用数字化技术，实现产品质量影响因素识别、缺陷分析预测或质量优化提升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</w:rPr>
        <w:t>□</w:t>
      </w:r>
      <w:r>
        <w:rPr>
          <w:rFonts w:hint="eastAsia" w:ascii="Times New Roman" w:hAnsi="Times New Roman" w:eastAsia="方正仿宋_GBK" w:cs="方正仿宋_GBK"/>
          <w:b/>
          <w:sz w:val="28"/>
          <w:szCs w:val="28"/>
        </w:rPr>
        <w:t>质量控制协同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：利用数字化手段实现质量控制与相关业务的协同，包括质量与规范同步、检测数据与设备信息同步、供应商质量信息同步、客户质量信息同步等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b/>
          <w:bCs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b/>
          <w:bCs/>
          <w:sz w:val="28"/>
          <w:szCs w:val="28"/>
        </w:rPr>
        <w:t>（6）仓储物流覆盖2个以上环节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</w:rPr>
        <w:t>（注1：50%以上关键原料、半成品、成品等实现下列数字化场景即可勾选该项）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</w:rPr>
        <w:t>（注2：通过第三方、第四方物流实现的仓储物流数字化，如覆盖下述场景也可勾选）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</w:rPr>
        <w:t>□</w:t>
      </w:r>
      <w:r>
        <w:rPr>
          <w:rFonts w:hint="eastAsia" w:ascii="Times New Roman" w:hAnsi="Times New Roman" w:eastAsia="方正仿宋_GBK" w:cs="方正仿宋_GBK"/>
          <w:b/>
          <w:sz w:val="28"/>
          <w:szCs w:val="28"/>
        </w:rPr>
        <w:t>物料条码管理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：统一条码管理标识货物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</w:rPr>
        <w:t>□</w:t>
      </w:r>
      <w:r>
        <w:rPr>
          <w:rFonts w:hint="eastAsia" w:ascii="Times New Roman" w:hAnsi="Times New Roman" w:eastAsia="方正仿宋_GBK" w:cs="方正仿宋_GBK"/>
          <w:b/>
          <w:sz w:val="28"/>
          <w:szCs w:val="28"/>
        </w:rPr>
        <w:t>智能仓储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：应用数字化技术，依据实际生产作业计划，实现物料自动入库（进厂）、盘库或出库（出厂）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</w:rPr>
        <w:t>□</w:t>
      </w:r>
      <w:r>
        <w:rPr>
          <w:rFonts w:hint="eastAsia" w:ascii="Times New Roman" w:hAnsi="Times New Roman" w:eastAsia="方正仿宋_GBK" w:cs="方正仿宋_GBK"/>
          <w:b/>
          <w:sz w:val="28"/>
          <w:szCs w:val="28"/>
        </w:rPr>
        <w:t>精准配送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：应用数字化技术，实现动态调度、自动配送或路径优化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</w:rPr>
        <w:t>□</w:t>
      </w:r>
      <w:r>
        <w:rPr>
          <w:rFonts w:hint="eastAsia" w:ascii="Times New Roman" w:hAnsi="Times New Roman" w:eastAsia="方正仿宋_GBK" w:cs="方正仿宋_GBK"/>
          <w:b/>
          <w:sz w:val="28"/>
          <w:szCs w:val="28"/>
        </w:rPr>
        <w:t>物料实时跟踪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：应用制造执行系统（MES）或仓储管理系统（WMS），采用数字化技术，实现原材料、在制品或产成品流转的全程跟踪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</w:rPr>
        <w:t>□</w:t>
      </w:r>
      <w:r>
        <w:rPr>
          <w:rFonts w:hint="eastAsia" w:ascii="Times New Roman" w:hAnsi="Times New Roman" w:eastAsia="方正仿宋_GBK" w:cs="方正仿宋_GBK"/>
          <w:b/>
          <w:sz w:val="28"/>
          <w:szCs w:val="28"/>
        </w:rPr>
        <w:t>物流监测与优化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：依托运输管理系统（TMS），应用数字化技术，实现运输配送全程跟踪或异常预警，装载能力优化或配送路径优化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b/>
          <w:bCs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b/>
          <w:bCs/>
          <w:sz w:val="28"/>
          <w:szCs w:val="28"/>
        </w:rPr>
        <w:t>（7）采购供应覆盖1个以上环节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</w:rPr>
        <w:t>（50%以上关键业务采购活动实现下列数字化场景即可勾选该项）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</w:rPr>
        <w:t>□</w:t>
      </w:r>
      <w:r>
        <w:rPr>
          <w:rFonts w:hint="eastAsia" w:ascii="Times New Roman" w:hAnsi="Times New Roman" w:eastAsia="方正仿宋_GBK" w:cs="方正仿宋_GBK"/>
          <w:b/>
          <w:sz w:val="28"/>
          <w:szCs w:val="28"/>
        </w:rPr>
        <w:t>采购管理信息化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：通过信息系统实现采购计划管理、采购过程管理和供应商管理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</w:rPr>
        <w:t>□</w:t>
      </w:r>
      <w:r>
        <w:rPr>
          <w:rFonts w:hint="eastAsia" w:ascii="Times New Roman" w:hAnsi="Times New Roman" w:eastAsia="方正仿宋_GBK" w:cs="方正仿宋_GBK"/>
          <w:b/>
          <w:sz w:val="28"/>
          <w:szCs w:val="28"/>
        </w:rPr>
        <w:t>采购策略优化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：建设供应链管理系统（SCM），集成数字化技术，实现供应商综合评价、采购需求精准决策或采购方案动态优化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</w:rPr>
        <w:t>□</w:t>
      </w:r>
      <w:r>
        <w:rPr>
          <w:rFonts w:hint="eastAsia" w:ascii="Times New Roman" w:hAnsi="Times New Roman" w:eastAsia="方正仿宋_GBK" w:cs="方正仿宋_GBK"/>
          <w:b/>
          <w:sz w:val="28"/>
          <w:szCs w:val="28"/>
        </w:rPr>
        <w:t>供应链可视化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：搭建供应链管理系统（SCM），融合数字化技术，实现供应链可视化监控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</w:rPr>
        <w:t>□</w:t>
      </w:r>
      <w:r>
        <w:rPr>
          <w:rFonts w:hint="eastAsia" w:ascii="Times New Roman" w:hAnsi="Times New Roman" w:eastAsia="方正仿宋_GBK" w:cs="方正仿宋_GBK"/>
          <w:b/>
          <w:sz w:val="28"/>
          <w:szCs w:val="28"/>
        </w:rPr>
        <w:t>供应链风险预警与弹性管控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：建立供应链管理系统（SCM），集成数字化技术，开展供应链风险隐患识别、定位、预警或高效处置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</w:rPr>
        <w:t>□</w:t>
      </w:r>
      <w:r>
        <w:rPr>
          <w:rFonts w:hint="eastAsia" w:ascii="Times New Roman" w:hAnsi="Times New Roman" w:eastAsia="方正仿宋_GBK" w:cs="方正仿宋_GBK"/>
          <w:b/>
          <w:sz w:val="28"/>
          <w:szCs w:val="28"/>
        </w:rPr>
        <w:t>采购协同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：利用数字化技术实现采购供应与相关业务的协同，包括业务配合同步、质量与规范同步、结算对账同步、库存与计划同步等</w:t>
      </w:r>
    </w:p>
    <w:p>
      <w:pPr>
        <w:spacing w:line="600" w:lineRule="exact"/>
        <w:ind w:firstLine="544" w:firstLineChars="200"/>
        <w:rPr>
          <w:rFonts w:ascii="Times New Roman" w:hAnsi="Times New Roman" w:eastAsia="方正黑体_GBK" w:cs="方正黑体_GBK"/>
          <w:color w:val="000000"/>
          <w:spacing w:val="-4"/>
          <w:kern w:val="0"/>
          <w:sz w:val="28"/>
          <w:szCs w:val="28"/>
          <w:lang w:bidi="ar"/>
        </w:rPr>
      </w:pPr>
    </w:p>
    <w:p>
      <w:pPr>
        <w:spacing w:line="600" w:lineRule="exact"/>
        <w:ind w:firstLine="544" w:firstLineChars="200"/>
        <w:rPr>
          <w:rFonts w:ascii="Times New Roman" w:hAnsi="Times New Roman" w:eastAsia="方正黑体_GBK" w:cs="方正黑体_GBK"/>
          <w:color w:val="000000"/>
          <w:spacing w:val="-4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方正黑体_GBK" w:cs="方正黑体_GBK"/>
          <w:color w:val="000000"/>
          <w:spacing w:val="-4"/>
          <w:kern w:val="0"/>
          <w:sz w:val="28"/>
          <w:szCs w:val="28"/>
          <w:lang w:bidi="ar"/>
        </w:rPr>
        <w:t>二、县（市）区级数字化车间</w:t>
      </w:r>
      <w:r>
        <w:rPr>
          <w:rFonts w:hint="eastAsia" w:ascii="Times New Roman" w:hAnsi="Times New Roman" w:eastAsia="方正黑体_GBK" w:cs="方正黑体_GBK"/>
          <w:color w:val="000000"/>
          <w:spacing w:val="-4"/>
          <w:kern w:val="0"/>
          <w:sz w:val="28"/>
          <w:szCs w:val="28"/>
          <w:lang w:val="en" w:bidi="ar"/>
        </w:rPr>
        <w:t>评价</w:t>
      </w:r>
      <w:r>
        <w:rPr>
          <w:rFonts w:hint="eastAsia" w:ascii="Times New Roman" w:hAnsi="Times New Roman" w:eastAsia="方正黑体_GBK" w:cs="方正黑体_GBK"/>
          <w:color w:val="000000"/>
          <w:spacing w:val="-4"/>
          <w:kern w:val="0"/>
          <w:sz w:val="28"/>
          <w:szCs w:val="28"/>
          <w:lang w:bidi="ar"/>
        </w:rPr>
        <w:t>参考标准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楷体_GBK" w:cs="方正楷体_GBK"/>
          <w:b/>
          <w:bCs/>
          <w:sz w:val="28"/>
          <w:szCs w:val="28"/>
        </w:rPr>
        <w:t>1.数字化转型实践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：企业数字化转型已制定了数字化转型规划及具体的实施计划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楷体_GBK" w:cs="方正楷体_GBK"/>
          <w:b/>
          <w:bCs/>
          <w:sz w:val="28"/>
          <w:szCs w:val="28"/>
        </w:rPr>
        <w:t>2.数字化培训覆盖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：企业在数字化方面培训覆盖到业务部门员工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楷体_GBK" w:cs="方正楷体_GBK"/>
          <w:b/>
          <w:bCs/>
          <w:sz w:val="28"/>
          <w:szCs w:val="28"/>
        </w:rPr>
        <w:t>3.数字化设备覆盖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：企业的数字化设备覆盖关键业务环节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楷体_GBK" w:cs="方正楷体_GBK"/>
          <w:b/>
          <w:bCs/>
          <w:sz w:val="28"/>
          <w:szCs w:val="28"/>
        </w:rPr>
        <w:t>4.数字化网络连接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 xml:space="preserve">：企业的网络连接到关键业务环节 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楷体_GBK" w:cs="方正楷体_GBK"/>
          <w:b/>
          <w:bCs/>
          <w:sz w:val="28"/>
          <w:szCs w:val="28"/>
        </w:rPr>
        <w:t>5.企业实现数据自动/半自动获取并展示的业务环节覆盖范围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：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b/>
          <w:bCs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b/>
          <w:bCs/>
          <w:sz w:val="28"/>
          <w:szCs w:val="28"/>
        </w:rPr>
        <w:t>（1）生产计划通过信息系统开展车间计划排产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b/>
          <w:bCs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b/>
          <w:bCs/>
          <w:sz w:val="28"/>
          <w:szCs w:val="28"/>
        </w:rPr>
        <w:t>（2）生产监控环节覆盖至生产线层面及以上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</w:rPr>
        <w:t>□</w:t>
      </w:r>
      <w:r>
        <w:rPr>
          <w:rFonts w:hint="eastAsia" w:ascii="Times New Roman" w:hAnsi="Times New Roman" w:eastAsia="方正仿宋_GBK" w:cs="方正仿宋_GBK"/>
          <w:b/>
          <w:sz w:val="28"/>
          <w:szCs w:val="28"/>
        </w:rPr>
        <w:t>设备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：能够在一种或多种单个设备层面实现生产过程监控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</w:rPr>
        <w:t>□</w:t>
      </w:r>
      <w:r>
        <w:rPr>
          <w:rFonts w:hint="eastAsia" w:ascii="Times New Roman" w:hAnsi="Times New Roman" w:eastAsia="方正仿宋_GBK" w:cs="方正仿宋_GBK"/>
          <w:b/>
          <w:sz w:val="28"/>
          <w:szCs w:val="28"/>
        </w:rPr>
        <w:t>工序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：能够在一道或多道工序层面实现生产过程监控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</w:rPr>
        <w:t>□</w:t>
      </w:r>
      <w:r>
        <w:rPr>
          <w:rFonts w:hint="eastAsia" w:ascii="Times New Roman" w:hAnsi="Times New Roman" w:eastAsia="方正仿宋_GBK" w:cs="方正仿宋_GBK"/>
          <w:b/>
          <w:sz w:val="28"/>
          <w:szCs w:val="28"/>
        </w:rPr>
        <w:t>生产线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：能够在一条或多条生产线层面实现生产过程监控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</w:rPr>
        <w:t>□</w:t>
      </w:r>
      <w:r>
        <w:rPr>
          <w:rFonts w:hint="eastAsia" w:ascii="Times New Roman" w:hAnsi="Times New Roman" w:eastAsia="方正仿宋_GBK" w:cs="方正仿宋_GBK"/>
          <w:b/>
          <w:sz w:val="28"/>
          <w:szCs w:val="28"/>
        </w:rPr>
        <w:t>车间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：能够在一个或多个车间层面实现生产过程监控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b/>
          <w:bCs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b/>
          <w:bCs/>
          <w:sz w:val="28"/>
          <w:szCs w:val="28"/>
        </w:rPr>
        <w:t xml:space="preserve">（3）生产作业环节覆盖1个以上环节  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</w:rPr>
        <w:t>□</w:t>
      </w:r>
      <w:r>
        <w:rPr>
          <w:rFonts w:hint="eastAsia" w:ascii="Times New Roman" w:hAnsi="Times New Roman" w:eastAsia="方正仿宋_GBK" w:cs="方正仿宋_GBK"/>
          <w:b/>
          <w:sz w:val="28"/>
          <w:szCs w:val="28"/>
        </w:rPr>
        <w:t>自动巡检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：应用智能巡检装备或设备管理系统，集成数字化技术，实现对设备的高效巡检或异常报警等（50%以上关键业务设备实现下列数字化场景即可勾选该项）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</w:rPr>
        <w:t>□</w:t>
      </w:r>
      <w:r>
        <w:rPr>
          <w:rFonts w:hint="eastAsia" w:ascii="Times New Roman" w:hAnsi="Times New Roman" w:eastAsia="方正仿宋_GBK" w:cs="方正仿宋_GBK"/>
          <w:b/>
          <w:sz w:val="28"/>
          <w:szCs w:val="28"/>
        </w:rPr>
        <w:t>生产过程可视化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：依托各类生产、系统集成，实现生产成本、交期或订单执行进度的可视化（50%以上关键业务生产成本、交期或订单执行进度实现即可勾选）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</w:rPr>
        <w:t>□</w:t>
      </w:r>
      <w:r>
        <w:rPr>
          <w:rFonts w:hint="eastAsia" w:ascii="Times New Roman" w:hAnsi="Times New Roman" w:eastAsia="方正仿宋_GBK" w:cs="方正仿宋_GBK"/>
          <w:b/>
          <w:sz w:val="28"/>
          <w:szCs w:val="28"/>
        </w:rPr>
        <w:t>精益生产管理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：应用数字化工具和方法，开展数据驱动的人、机、料等精确管控，减少生产浪费（50%以上关键业务人、机、料等实现即可勾选）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</w:rPr>
        <w:t>□</w:t>
      </w:r>
      <w:r>
        <w:rPr>
          <w:rFonts w:hint="eastAsia" w:ascii="Times New Roman" w:hAnsi="Times New Roman" w:eastAsia="方正仿宋_GBK" w:cs="方正仿宋_GBK"/>
          <w:b/>
          <w:sz w:val="28"/>
          <w:szCs w:val="28"/>
        </w:rPr>
        <w:t>人机协同作业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：集成机器人、高端机床或人机交互设备等智能装备，应用AR/VR、机器视觉等技术，实现生产的高效组织和作业协同（50%以上关键产线实现即可勾选）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</w:rPr>
        <w:t>□</w:t>
      </w:r>
      <w:r>
        <w:rPr>
          <w:rFonts w:hint="eastAsia" w:ascii="Times New Roman" w:hAnsi="Times New Roman" w:eastAsia="方正仿宋_GBK" w:cs="方正仿宋_GBK"/>
          <w:b/>
          <w:sz w:val="28"/>
          <w:szCs w:val="28"/>
        </w:rPr>
        <w:t>基于数字孪生的制造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：构建装备、产线、车间、工厂等一种或几种不同层级的数字孪生系统，实现物理世界和虚拟空间的实时映射，推动感知、分析、预测和控制能力的全面提升（某一或几种/个关键装备、产线、车间或工厂实现即可勾选）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b/>
          <w:bCs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b/>
          <w:bCs/>
          <w:sz w:val="28"/>
          <w:szCs w:val="28"/>
        </w:rPr>
        <w:t>（4）质量控制环节覆盖1个以上环节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</w:rPr>
        <w:t>（某一种或几种关键产品或物料实现即可勾选）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</w:rPr>
        <w:t>□</w:t>
      </w:r>
      <w:r>
        <w:rPr>
          <w:rFonts w:hint="eastAsia" w:ascii="Times New Roman" w:hAnsi="Times New Roman" w:eastAsia="方正仿宋_GBK" w:cs="方正仿宋_GBK"/>
          <w:b/>
          <w:sz w:val="28"/>
          <w:szCs w:val="28"/>
        </w:rPr>
        <w:t>数字化检测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：应用数字化设备和技术，实现关键环节的在线检测、分析、结果判定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</w:rPr>
        <w:t>□</w:t>
      </w:r>
      <w:r>
        <w:rPr>
          <w:rFonts w:hint="eastAsia" w:ascii="Times New Roman" w:hAnsi="Times New Roman" w:eastAsia="方正仿宋_GBK" w:cs="方正仿宋_GBK"/>
          <w:b/>
          <w:sz w:val="28"/>
          <w:szCs w:val="28"/>
        </w:rPr>
        <w:t>质量精准追溯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：应用数字化技术，采集产品原料、生产过程、客户使用的质量信息等信息，实现产品质量全过程精准追溯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</w:rPr>
        <w:t>□</w:t>
      </w:r>
      <w:r>
        <w:rPr>
          <w:rFonts w:hint="eastAsia" w:ascii="Times New Roman" w:hAnsi="Times New Roman" w:eastAsia="方正仿宋_GBK" w:cs="方正仿宋_GBK"/>
          <w:b/>
          <w:sz w:val="28"/>
          <w:szCs w:val="28"/>
        </w:rPr>
        <w:t>产品质量优化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：应用数字化技术，实现产品质量影响因素识别、缺陷分析预测或质量优化提升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</w:rPr>
        <w:t>□</w:t>
      </w:r>
      <w:r>
        <w:rPr>
          <w:rFonts w:hint="eastAsia" w:ascii="Times New Roman" w:hAnsi="Times New Roman" w:eastAsia="方正仿宋_GBK" w:cs="方正仿宋_GBK"/>
          <w:b/>
          <w:sz w:val="28"/>
          <w:szCs w:val="28"/>
        </w:rPr>
        <w:t>质量控制协同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：利用数字化手段实现质量控制与相关业务的协同，包括质量与规范同步、检测数据与设备信息同步、供应商质量信息同步、客户质量信息同步等</w:t>
      </w:r>
    </w:p>
    <w:p>
      <w:pPr>
        <w:spacing w:line="600" w:lineRule="exact"/>
        <w:rPr>
          <w:rFonts w:ascii="Times New Roman" w:hAnsi="Times New Roman" w:eastAsia="方正黑体_GBK" w:cs="方正黑体_GBK"/>
          <w:color w:val="000000"/>
          <w:spacing w:val="-4"/>
          <w:kern w:val="0"/>
          <w:sz w:val="28"/>
          <w:szCs w:val="28"/>
          <w:lang w:bidi="ar"/>
        </w:rPr>
      </w:pPr>
    </w:p>
    <w:p>
      <w:pPr>
        <w:spacing w:line="600" w:lineRule="exact"/>
        <w:ind w:firstLine="544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黑体_GBK" w:cs="方正黑体_GBK"/>
          <w:color w:val="000000"/>
          <w:spacing w:val="-4"/>
          <w:kern w:val="0"/>
          <w:sz w:val="28"/>
          <w:szCs w:val="28"/>
          <w:lang w:bidi="ar"/>
        </w:rPr>
        <w:t>三、县（市）区级数字化生产线</w:t>
      </w:r>
      <w:r>
        <w:rPr>
          <w:rFonts w:hint="eastAsia" w:ascii="Times New Roman" w:hAnsi="Times New Roman" w:eastAsia="方正黑体_GBK" w:cs="方正黑体_GBK"/>
          <w:color w:val="000000"/>
          <w:spacing w:val="-4"/>
          <w:kern w:val="0"/>
          <w:sz w:val="28"/>
          <w:szCs w:val="28"/>
          <w:lang w:val="en" w:bidi="ar"/>
        </w:rPr>
        <w:t>评价</w:t>
      </w:r>
      <w:r>
        <w:rPr>
          <w:rFonts w:hint="eastAsia" w:ascii="Times New Roman" w:hAnsi="Times New Roman" w:eastAsia="方正黑体_GBK" w:cs="方正黑体_GBK"/>
          <w:color w:val="000000"/>
          <w:spacing w:val="-4"/>
          <w:kern w:val="0"/>
          <w:sz w:val="28"/>
          <w:szCs w:val="28"/>
          <w:lang w:bidi="ar"/>
        </w:rPr>
        <w:t>参考标准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楷体_GBK" w:cs="方正楷体_GBK"/>
          <w:b/>
          <w:bCs/>
          <w:sz w:val="28"/>
          <w:szCs w:val="28"/>
        </w:rPr>
        <w:t>1.数字化转型实践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：已经对数字化转型有了明确的目标（至少半年为期）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楷体_GBK" w:cs="方正楷体_GBK"/>
          <w:b/>
          <w:bCs/>
          <w:sz w:val="28"/>
          <w:szCs w:val="28"/>
        </w:rPr>
        <w:t>2.数字化设备覆盖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 xml:space="preserve">：企业的数字化设备覆单个业务环节 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楷体_GBK" w:cs="方正楷体_GBK"/>
          <w:b/>
          <w:bCs/>
          <w:sz w:val="28"/>
          <w:szCs w:val="28"/>
        </w:rPr>
        <w:t>3.数字化网络连接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：企业的网络连接到单个业务环节</w:t>
      </w:r>
    </w:p>
    <w:p>
      <w:pPr>
        <w:spacing w:line="600" w:lineRule="exact"/>
        <w:ind w:firstLine="560" w:firstLineChars="200"/>
        <w:rPr>
          <w:rFonts w:ascii="Times New Roman" w:hAnsi="Times New Roman" w:eastAsia="方正楷体_GBK" w:cs="方正楷体_GBK"/>
          <w:b/>
          <w:bCs/>
          <w:sz w:val="28"/>
          <w:szCs w:val="28"/>
        </w:rPr>
      </w:pPr>
      <w:r>
        <w:rPr>
          <w:rFonts w:hint="eastAsia" w:ascii="Times New Roman" w:hAnsi="Times New Roman" w:eastAsia="方正楷体_GBK" w:cs="方正楷体_GBK"/>
          <w:b/>
          <w:bCs/>
          <w:sz w:val="28"/>
          <w:szCs w:val="28"/>
        </w:rPr>
        <w:t>4.企业实现数据自动/半自动获取并展示的业务环节覆盖范围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b/>
          <w:bCs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b/>
          <w:bCs/>
          <w:sz w:val="28"/>
          <w:szCs w:val="28"/>
        </w:rPr>
        <w:t>（1）生产监控环节覆盖至设备或工序层面及以上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</w:rPr>
        <w:t>□</w:t>
      </w:r>
      <w:r>
        <w:rPr>
          <w:rFonts w:hint="eastAsia" w:ascii="Times New Roman" w:hAnsi="Times New Roman" w:eastAsia="方正仿宋_GBK" w:cs="方正仿宋_GBK"/>
          <w:b/>
          <w:sz w:val="28"/>
          <w:szCs w:val="28"/>
        </w:rPr>
        <w:t>设备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：能够在一种或多种单个设备层面实现生产过程监控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</w:rPr>
        <w:t>□</w:t>
      </w:r>
      <w:r>
        <w:rPr>
          <w:rFonts w:hint="eastAsia" w:ascii="Times New Roman" w:hAnsi="Times New Roman" w:eastAsia="方正仿宋_GBK" w:cs="方正仿宋_GBK"/>
          <w:b/>
          <w:sz w:val="28"/>
          <w:szCs w:val="28"/>
        </w:rPr>
        <w:t>工序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：能够在一道或多道工序层面实现生产过程监控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</w:rPr>
        <w:t>□</w:t>
      </w:r>
      <w:r>
        <w:rPr>
          <w:rFonts w:hint="eastAsia" w:ascii="Times New Roman" w:hAnsi="Times New Roman" w:eastAsia="方正仿宋_GBK" w:cs="方正仿宋_GBK"/>
          <w:b/>
          <w:sz w:val="28"/>
          <w:szCs w:val="28"/>
        </w:rPr>
        <w:t>生产线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：能够在一条或多条生产线层面实现生产过程监控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</w:rPr>
        <w:t>□</w:t>
      </w:r>
      <w:r>
        <w:rPr>
          <w:rFonts w:hint="eastAsia" w:ascii="Times New Roman" w:hAnsi="Times New Roman" w:eastAsia="方正仿宋_GBK" w:cs="方正仿宋_GBK"/>
          <w:b/>
          <w:sz w:val="28"/>
          <w:szCs w:val="28"/>
        </w:rPr>
        <w:t>车间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：能够在一个或多个车间层面实现生产过程监控</w:t>
      </w:r>
    </w:p>
    <w:p>
      <w:pPr>
        <w:spacing w:line="600" w:lineRule="exact"/>
        <w:ind w:firstLine="560" w:firstLineChars="200"/>
        <w:rPr>
          <w:rFonts w:hint="eastAsia" w:ascii="Times New Roman" w:hAnsi="Times New Roman" w:eastAsia="方正仿宋_GBK" w:cs="方正仿宋_GBK"/>
          <w:b/>
          <w:bCs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b/>
          <w:bCs/>
          <w:sz w:val="28"/>
          <w:szCs w:val="28"/>
        </w:rPr>
        <w:t>（2）生产作业环节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</w:rPr>
        <w:t>集成机器人、高端机床或人机交互设备等智能装备，通过相应系统实现生产的高效组织和作业协同</w:t>
      </w:r>
    </w:p>
    <w:p>
      <w:pPr>
        <w:pStyle w:val="3"/>
        <w:spacing w:line="600" w:lineRule="exact"/>
        <w:jc w:val="both"/>
        <w:sectPr>
          <w:pgSz w:w="11906" w:h="16838"/>
          <w:pgMar w:top="2098" w:right="1474" w:bottom="1814" w:left="1587" w:header="851" w:footer="992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lMzZjNTQyNzNiZmY2MjRmMGYxZDc1YzY2ZjYzMGIifQ=="/>
  </w:docVars>
  <w:rsids>
    <w:rsidRoot w:val="42C61916"/>
    <w:rsid w:val="42C6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autoRedefine/>
    <w:qFormat/>
    <w:uiPriority w:val="0"/>
    <w:pPr>
      <w:spacing w:after="120"/>
      <w:jc w:val="center"/>
      <w:textAlignment w:val="baseline"/>
    </w:pPr>
    <w:rPr>
      <w:rFonts w:ascii="方正黑体_GBK" w:eastAsia="方正黑体_GBK"/>
      <w:color w:val="FF0000"/>
    </w:rPr>
  </w:style>
  <w:style w:type="paragraph" w:styleId="3">
    <w:name w:val="Body Text"/>
    <w:basedOn w:val="1"/>
    <w:next w:val="4"/>
    <w:qFormat/>
    <w:uiPriority w:val="99"/>
    <w:pPr>
      <w:jc w:val="center"/>
    </w:pPr>
    <w:rPr>
      <w:rFonts w:ascii="Times New Roman" w:hAnsi="Times New Roman" w:eastAsia="黑体"/>
      <w:spacing w:val="-4"/>
      <w:sz w:val="32"/>
      <w:szCs w:val="32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Times New Roman" w:hAnsi="Times New Roman" w:eastAsia="方正小标宋_GBK" w:cs="Times New Roman"/>
      <w:color w:val="000000"/>
      <w:spacing w:val="-4"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2024-03-14T06:34:00Z</dcterms:created>
  <dc:creator>杜鹃儿</dc:creator>
  <cp:lastModifiedBy>杜鹃儿</cp:lastModifiedBy>
  <dcterms:modified xsi:type="dcterms:W3CDTF">2024-03-14T06:39:17Z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66D82A26564049628208BD1E4A11F72D_11</vt:lpwstr>
  </property>
</Properties>
</file>