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20" w:beforeLines="50" w:after="120" w:afterLines="50"/>
        <w:jc w:val="center"/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</w:pPr>
      <w:r>
        <w:rPr>
          <w:rFonts w:hint="eastAsia" w:ascii="华文中宋" w:hAnsi="华文中宋" w:eastAsia="华文中宋" w:cs="Times New Roman"/>
          <w:bCs/>
          <w:kern w:val="44"/>
          <w:sz w:val="36"/>
          <w:szCs w:val="44"/>
          <w:lang w:val="zh-CN"/>
        </w:rPr>
        <w:t>汽车综合服务产业园项目</w:t>
      </w:r>
    </w:p>
    <w:p>
      <w:pPr>
        <w:pStyle w:val="2"/>
        <w:rPr>
          <w:rFonts w:hint="eastAsia" w:eastAsia="宋体S....."/>
          <w:lang w:eastAsia="zh-CN"/>
        </w:rPr>
      </w:pPr>
      <w:r>
        <w:rPr>
          <w:rFonts w:hint="eastAsia" w:eastAsia="宋体S....."/>
          <w:lang w:eastAsia="zh-CN"/>
        </w:rPr>
        <w:drawing>
          <wp:inline distT="0" distB="0" distL="114300" distR="114300">
            <wp:extent cx="5613400" cy="3753485"/>
            <wp:effectExtent l="0" t="0" r="6350" b="18415"/>
            <wp:docPr id="1" name="图片 1" descr="C:/Users/Lenovo/AppData/Local/Temp/picturecompress_2023051111025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Lenovo/AppData/Local/Temp/picturecompress_20230511110254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" w:hAnsi="仿宋" w:eastAsia="仿宋"/>
          <w:b/>
          <w:sz w:val="32"/>
          <w:szCs w:val="32"/>
        </w:rPr>
        <w:t>投资</w:t>
      </w:r>
      <w:r>
        <w:rPr>
          <w:rFonts w:ascii="仿宋" w:hAnsi="仿宋" w:eastAsia="仿宋"/>
          <w:b/>
          <w:sz w:val="32"/>
          <w:szCs w:val="32"/>
        </w:rPr>
        <w:t>主体</w:t>
      </w:r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吉林长春东部车城有限公司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0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ascii="Verdana" w:hAnsi="Verdana"/>
          <w:spacing w:val="75"/>
          <w:sz w:val="30"/>
          <w:szCs w:val="30"/>
          <w:shd w:val="clear" w:color="auto" w:fill="FFFFFF"/>
        </w:rPr>
        <w:t>●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建设内容</w:t>
      </w:r>
      <w:r>
        <w:rPr>
          <w:rFonts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项目总投资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9.3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亿元，</w:t>
      </w:r>
      <w:r>
        <w:rPr>
          <w:rFonts w:hint="eastAsia" w:eastAsia="仿宋_GB2312"/>
          <w:sz w:val="32"/>
          <w:szCs w:val="32"/>
        </w:rPr>
        <w:t>占地面积8.65万平方米，建筑面积25万平方米，主要建设二手车展厅、拍卖大厅、豪车管理中心、新车展厅、儿童服务中心、车管所、海关自贸中心、综合维修服务中心等。</w:t>
      </w:r>
      <w:bookmarkStart w:id="0" w:name="_GoBack"/>
      <w:bookmarkEnd w:id="0"/>
    </w:p>
    <w:sectPr>
      <w:headerReference r:id="rId3" w:type="default"/>
      <w:footerReference r:id="rId4" w:type="even"/>
      <w:pgSz w:w="11906" w:h="16838"/>
      <w:pgMar w:top="2268" w:right="1531" w:bottom="1701" w:left="153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S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NDdiY2VmYWZjYmY0M2ZmZWM0Y2U1ZjQzNzExMGIifQ=="/>
  </w:docVars>
  <w:rsids>
    <w:rsidRoot w:val="00000000"/>
    <w:rsid w:val="067D3864"/>
    <w:rsid w:val="30AE2A9C"/>
    <w:rsid w:val="40802E01"/>
    <w:rsid w:val="78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S....." w:hAnsi="Times New Roman" w:eastAsia="宋体S....." w:cs="宋体S.....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255</Characters>
  <Lines>0</Lines>
  <Paragraphs>0</Paragraphs>
  <TotalTime>2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2023-05-10T07:20:00Z</dcterms:created>
  <dc:creator>Lenovo</dc:creator>
  <cp:lastModifiedBy>程怀文</cp:lastModifiedBy>
  <dcterms:modified xsi:type="dcterms:W3CDTF">2023-06-30T07:56:17Z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04458820ECC54BE0BFC7C9F867EED5D5</vt:lpwstr>
  </property>
</Properties>
</file>