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玉丰</w:t>
      </w:r>
      <w:r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村民自治章程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规民约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3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为了推进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玉丰村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村民主法制建设，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发展乡村振兴、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维护社会稳定，树立良好的民风、村风，创造安居乐业的社会环境，促进经济发展，建设文明卫生新农村，制定本村规民约。</w:t>
      </w:r>
    </w:p>
    <w:p>
      <w:pPr>
        <w:ind w:firstLine="840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拥护共产党、热爱社会主义、尊重宪法、遵守法律、以习近平新时代中国特色社会主义思想为指导，做到两个维护。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一、社会治安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1、每个村民都要学法、知法、守法、自觉维护法律尊严，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开展疫情防控宣传工作，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积极同一切违法犯罪行为、邪教组织作斗争。</w:t>
      </w:r>
    </w:p>
    <w:p>
      <w:p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2、村民之间应团结友爱，和睦相处，不打架斗殴，不酗酒滋事，严禁侮辱、诽谤他人，严禁造谣惑众、拨弄是非。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自觉维护社会秩序和公共安全，不扰乱公共秩序，不阻碍公务人员执行公务。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4、严禁偷盗、敲诈、哄抢国家、集体、个人财物，严禁赌博、严禁替罪犯藏匿赃物。爱护公共财产，不得损坏水利、道路交通、供电、通讯、生产等公共设施。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5、严禁非法生产、运输、储存和买卖爆炸物品:生产、销售烟火、爆竹等易燃易爆物品须经公安机关等有关部门批准。不得私藏枪支弹药，拾得枪支弹药、爆炸物品，要及时上缴公安机关。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严禁非法限制他人人身自由或非法侵犯他人住宅，不准隐匿、毁弃、私拆他人邮件。不制作、出售、传播淫秽物品，不调戏妇女。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严禁私自砍伐国家、集体或他人的林木，严禁损害(他人庄稼、瓜果及其他农作物，加强牲畜看管，严禁牛、羊啃青，严禁偷青。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8、认真遵守户口管理规定，出生、死亡要及时申报和注销。外来人员，需要在本村短期居住的应向村治保汇报，办理相关手续。在本村哲住的外来人员必须遵守本村的村规民约。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9、对违反上述社会治安条款者，触犯法律法规的，报送司法机关处理。情节严重，但尚未触犯刑律和治安处罚条例的，由村委会批评教育，责令改正。</w:t>
      </w:r>
    </w:p>
    <w:p>
      <w:pPr>
        <w:numPr>
          <w:ilvl w:val="0"/>
          <w:numId w:val="0"/>
        </w:numPr>
        <w:ind w:firstLine="562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二、消防安全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1、加强野外用火管理，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严禁燃烧秸秆，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严防火灾发生。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2、家庭用火做到人离火灭，严禁在将易燃易爆物品堆放户内、室内，定期检查、排除各种火灾隐患。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3、加强村防火设施建设，定期检查消防池、消防水管和消防栓，保证消防用水正常。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4、严格用水、用电管理，不经批准，不准私自安装水电设施，节约用水用电，严禁偷水偷电。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5、对村内、户内电线要定期检查，损坏的要请电工及时修理、更新，严禁乱拉乱接电线。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6、加强村民尤其是少年儿童安全用火用电知识宣传教育，提高全体村消防安全知识水平和意识。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7、违犯上述规定的，由村委会给予批评教育，贵令改正;情节严重的交上级有关部门或司法机关处理。</w:t>
      </w:r>
    </w:p>
    <w:p>
      <w:pPr>
        <w:numPr>
          <w:ilvl w:val="0"/>
          <w:numId w:val="0"/>
        </w:numPr>
        <w:ind w:firstLine="562" w:firstLineChars="2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村风民俗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提倡社会主义精神文明，移风易俗，反对封建迷信及其他不文明行为，树立良好的民风、村风。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2、红白喜事由红白喜事理事会管理，喜事新办，丧事从俭，破除陈规旧俗，反对铺张浪费、反对大操大办。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3、不请神弄鬼或装神弄鬼，不搞封建迷信活动，不听、看、传淫秽书刊、音像，不参加邪教组织。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建立正常的人际关系，不搞宗派活动，反对家族主义。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积极开展文明卫生村建设，搞好公共卫生，加强村容村貌整治，严禁随地乱倒乱堆垃圾、秽物，修房盖屋余下。的垃圾碎片应及时清理，柴草、粪土应定点堆放。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建房应服从村庄建设规划，经村委会和上级有关部门批准，统一安排，不得擅自动工，不得违反规划或损害四邻利益。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7、积极参加村里组织的各种文化、体育活动，提倡全民健身运动:尊老爱幼，遵守社会公德:树立正气，提倡见义勇为。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8、违犯上述规定的给予批评教育，出具检讨书，情节严重的交司法机关处理。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四、邻里关系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1、村民之间要互尊、互爱、互助，和睦相处，建立良好的邻里关系。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2、在生产、生活、社会交往过程中，应遵循平等、自愿、互惠互利的原则，发扬社会主义</w:t>
      </w:r>
      <w:bookmarkStart w:id="0" w:name="_GoBack"/>
      <w:bookmarkEnd w:id="0"/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新风尚。中市有实黑分面华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邻里纠纷，应本着团结友爱的原则平等协商解决，协商不成的可申请村调解委调解，也可通依法向人民法院起出A诉，树立依法维权意识，不得以牙还牙，以暴制暴。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五、婚姻家庭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1、遵循婚姻自由、男女平等、一夫一妻、尊老爱幼的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原则，建立团结和睦的家庭关系。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、婚姻大事由本人作主，反对包办干涉，男女青年结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婚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必须符合法定结婚年龄要求，提倡晚婚晚育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ind w:left="0" w:leftChars="0"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自觉遵守计划生育法律、法规、政策，实行计划生育，提倡优生优育，严禁无计划生育或超生。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夫妻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地位平等，共同承担家务劳动，共同管理家庭财产，反对家庭暴力。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5、父母应尽抚养、教育未成年子女的义务，禁止歧视、虐待、遗弃女婴，破除生男才能传宗接代的陋习。子女应尽赡养老人的义务，不得歧视、虐待老人。</w:t>
      </w:r>
    </w:p>
    <w:p>
      <w:pPr>
        <w:numPr>
          <w:ilvl w:val="0"/>
          <w:numId w:val="0"/>
        </w:numP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玉丰村村委会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2023年4月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CDEE2"/>
    <w:multiLevelType w:val="singleLevel"/>
    <w:tmpl w:val="8F9CDEE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674FAE"/>
    <w:multiLevelType w:val="singleLevel"/>
    <w:tmpl w:val="23674F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DdmZTZjZmYyYjFlOTFhMmJjNzM0MjYzN2ZjZmEifQ=="/>
  </w:docVars>
  <w:rsids>
    <w:rsidRoot w:val="67C267C4"/>
    <w:rsid w:val="2B3F204C"/>
    <w:rsid w:val="4E607095"/>
    <w:rsid w:val="67C267C4"/>
    <w:rsid w:val="6C22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1780</Words>
  <Characters>1783</Characters>
  <Lines>0</Lines>
  <Paragraphs>0</Paragraphs>
  <TotalTime>0</TotalTime>
  <ScaleCrop>false</ScaleCrop>
  <LinksUpToDate>false</LinksUpToDate>
  <CharactersWithSpaces>1785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2023-03-11T02:40:00Z</dcterms:created>
  <dc:creator>永恒</dc:creator>
  <cp:lastModifiedBy>false°</cp:lastModifiedBy>
  <dcterms:modified xsi:type="dcterms:W3CDTF">2024-04-26T02:30:39Z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F42D6CC5FEC542619BBB254A708C81AA</vt:lpwstr>
  </property>
</Properties>
</file>