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56193">
      <w:pPr>
        <w:rPr>
          <w:b/>
          <w:color w:val="auto"/>
          <w:spacing w:val="-6"/>
          <w:sz w:val="32"/>
          <w:szCs w:val="32"/>
        </w:rPr>
      </w:pPr>
    </w:p>
    <w:p w14:paraId="03227964">
      <w:pPr>
        <w:rPr>
          <w:color w:val="auto"/>
          <w:szCs w:val="21"/>
        </w:rPr>
      </w:pPr>
    </w:p>
    <w:p w14:paraId="42A3F09F">
      <w:pPr>
        <w:jc w:val="center"/>
        <w:rPr>
          <w:color w:val="auto"/>
          <w:szCs w:val="21"/>
        </w:rPr>
      </w:pPr>
    </w:p>
    <w:p w14:paraId="59A271E2">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关于对申报长春市一季度供应能力强的</w:t>
      </w:r>
    </w:p>
    <w:p w14:paraId="2D2182C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养殖企业给予奖励的公示</w:t>
      </w:r>
    </w:p>
    <w:p w14:paraId="557CFFB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14:paraId="0105671E">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按照长春市畜牧业管理局、长春市财政局关于印发《长春市对一季度供应能力强的养殖和屠宰企业给予奖励项目实施方案》的通知（长牧</w:t>
      </w:r>
      <w:r>
        <w:rPr>
          <w:rFonts w:hint="eastAsia" w:ascii="仿宋_GB2312" w:hAnsi="仿宋_GB2312" w:eastAsia="仿宋_GB2312" w:cs="仿宋_GB2312"/>
          <w:b w:val="0"/>
          <w:bCs w:val="0"/>
          <w:color w:val="000000"/>
          <w:sz w:val="32"/>
          <w:szCs w:val="32"/>
        </w:rPr>
        <w:t>联</w:t>
      </w:r>
      <w:r>
        <w:rPr>
          <w:rFonts w:hint="eastAsia" w:ascii="仿宋_GB2312" w:hAnsi="仿宋_GB2312" w:eastAsia="仿宋_GB2312" w:cs="仿宋_GB2312"/>
          <w:b w:val="0"/>
          <w:bCs w:val="0"/>
          <w:color w:val="000000"/>
          <w:sz w:val="32"/>
          <w:szCs w:val="32"/>
          <w:lang w:eastAsia="zh-CN"/>
        </w:rPr>
        <w:t>字</w:t>
      </w:r>
      <w:r>
        <w:rPr>
          <w:rFonts w:hint="eastAsia" w:ascii="仿宋_GB2312" w:hAnsi="仿宋_GB2312" w:eastAsia="仿宋_GB2312" w:cs="仿宋_GB2312"/>
          <w:b w:val="0"/>
          <w:bCs w:val="0"/>
          <w:color w:val="000000"/>
          <w:sz w:val="32"/>
          <w:szCs w:val="32"/>
        </w:rPr>
        <w:t>〔202</w:t>
      </w: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号</w:t>
      </w:r>
      <w:r>
        <w:rPr>
          <w:rFonts w:hint="eastAsia" w:ascii="仿宋_GB2312" w:hAnsi="仿宋_GB2312" w:eastAsia="仿宋_GB2312" w:cs="仿宋_GB2312"/>
          <w:b w:val="0"/>
          <w:bCs w:val="0"/>
          <w:sz w:val="32"/>
          <w:szCs w:val="32"/>
          <w:lang w:val="en-US" w:eastAsia="zh-CN"/>
        </w:rPr>
        <w:t>）文件要求，我区积极开展申报审核工作，经认真审核，共有六个养殖企业</w:t>
      </w:r>
      <w:r>
        <w:rPr>
          <w:rFonts w:hint="eastAsia" w:ascii="仿宋_GB2312" w:hAnsi="仿宋_GB2312" w:eastAsia="仿宋_GB2312" w:cs="仿宋_GB2312"/>
          <w:b w:val="0"/>
          <w:bCs w:val="0"/>
          <w:color w:val="auto"/>
          <w:sz w:val="32"/>
          <w:szCs w:val="32"/>
          <w:highlight w:val="none"/>
          <w:lang w:val="en-US" w:eastAsia="zh-CN"/>
        </w:rPr>
        <w:t>符合申报要求，</w:t>
      </w:r>
      <w:r>
        <w:rPr>
          <w:rFonts w:hint="eastAsia" w:ascii="仿宋_GB2312" w:hAnsi="仿宋_GB2312" w:eastAsia="仿宋_GB2312" w:cs="仿宋_GB2312"/>
          <w:b w:val="0"/>
          <w:bCs w:val="0"/>
          <w:color w:val="auto"/>
          <w:sz w:val="32"/>
          <w:szCs w:val="32"/>
          <w:lang w:val="en-US" w:eastAsia="zh-CN"/>
        </w:rPr>
        <w:t>现将结果向社会</w:t>
      </w:r>
      <w:r>
        <w:rPr>
          <w:rFonts w:hint="eastAsia" w:ascii="仿宋_GB2312" w:hAnsi="仿宋_GB2312" w:eastAsia="仿宋_GB2312" w:cs="仿宋_GB2312"/>
          <w:b w:val="0"/>
          <w:bCs w:val="0"/>
          <w:color w:val="auto"/>
          <w:sz w:val="32"/>
          <w:szCs w:val="32"/>
          <w:highlight w:val="none"/>
          <w:lang w:val="en-US" w:eastAsia="zh-CN"/>
        </w:rPr>
        <w:t>予以公示(名单见附件），公示期为2025年4月24日—4月28日</w:t>
      </w:r>
      <w:r>
        <w:rPr>
          <w:rFonts w:hint="eastAsia" w:ascii="仿宋_GB2312" w:hAnsi="仿宋_GB2312" w:eastAsia="仿宋_GB2312" w:cs="仿宋_GB2312"/>
          <w:b w:val="0"/>
          <w:bCs w:val="0"/>
          <w:sz w:val="32"/>
          <w:szCs w:val="32"/>
          <w:lang w:val="en-US" w:eastAsia="zh-CN"/>
        </w:rPr>
        <w:t>，欢迎社会各界监督。</w:t>
      </w:r>
    </w:p>
    <w:p w14:paraId="38DB6C88">
      <w:pPr>
        <w:widowControl w:val="0"/>
        <w:wordWrap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监督电话：82324236  </w:t>
      </w:r>
    </w:p>
    <w:p w14:paraId="0DBDE08A">
      <w:pPr>
        <w:pStyle w:val="8"/>
        <w:rPr>
          <w:rFonts w:hint="eastAsia" w:ascii="宋体" w:hAnsi="宋体" w:eastAsia="宋体" w:cs="宋体"/>
          <w:sz w:val="32"/>
          <w:szCs w:val="32"/>
        </w:rPr>
      </w:pPr>
    </w:p>
    <w:p w14:paraId="5D6FEED0">
      <w:pPr>
        <w:pStyle w:val="8"/>
        <w:ind w:left="0" w:leftChars="0" w:firstLine="0" w:firstLineChars="0"/>
        <w:rPr>
          <w:rFonts w:hint="eastAsia" w:ascii="宋体" w:hAnsi="宋体" w:eastAsia="宋体" w:cs="宋体"/>
          <w:sz w:val="32"/>
          <w:szCs w:val="32"/>
        </w:rPr>
      </w:pPr>
    </w:p>
    <w:p w14:paraId="236F06E6">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color w:val="auto"/>
          <w:sz w:val="32"/>
          <w:szCs w:val="32"/>
          <w:u w:val="none"/>
          <w:lang w:val="en-US" w:eastAsia="zh-CN"/>
        </w:rPr>
        <w:t>附件：</w:t>
      </w:r>
      <w:r>
        <w:rPr>
          <w:rFonts w:hint="eastAsia" w:ascii="仿宋_GB2312" w:hAnsi="仿宋_GB2312" w:eastAsia="仿宋_GB2312" w:cs="仿宋_GB2312"/>
          <w:b w:val="0"/>
          <w:bCs w:val="0"/>
          <w:sz w:val="32"/>
          <w:szCs w:val="32"/>
          <w:lang w:val="en-US" w:eastAsia="zh-CN"/>
        </w:rPr>
        <w:t>长春市对一季度供应能力强的养殖企业奖励申报名单</w:t>
      </w:r>
    </w:p>
    <w:p w14:paraId="57CB5DC0">
      <w:pPr>
        <w:pStyle w:val="2"/>
        <w:rPr>
          <w:rFonts w:hint="eastAsia" w:ascii="仿宋_GB2312" w:hAnsi="仿宋_GB2312" w:eastAsia="仿宋_GB2312" w:cs="仿宋_GB2312"/>
          <w:b w:val="0"/>
          <w:bCs w:val="0"/>
          <w:sz w:val="32"/>
          <w:szCs w:val="32"/>
          <w:lang w:val="en-US" w:eastAsia="zh-CN"/>
        </w:rPr>
      </w:pPr>
    </w:p>
    <w:p w14:paraId="530BD250">
      <w:pPr>
        <w:rPr>
          <w:rFonts w:hint="eastAsia" w:ascii="仿宋_GB2312" w:hAnsi="仿宋_GB2312" w:eastAsia="仿宋_GB2312" w:cs="仿宋_GB2312"/>
          <w:b w:val="0"/>
          <w:bCs w:val="0"/>
          <w:sz w:val="32"/>
          <w:szCs w:val="32"/>
          <w:lang w:val="en-US" w:eastAsia="zh-CN"/>
        </w:rPr>
      </w:pPr>
    </w:p>
    <w:p w14:paraId="054C5774">
      <w:pPr>
        <w:pStyle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长春市九台区农业农村局</w:t>
      </w:r>
    </w:p>
    <w:p w14:paraId="747A9972">
      <w:pPr>
        <w:rPr>
          <w:rFonts w:hint="default"/>
          <w:lang w:val="en-US" w:eastAsia="zh-CN"/>
        </w:rPr>
      </w:pPr>
      <w:r>
        <w:rPr>
          <w:rFonts w:hint="eastAsia" w:ascii="仿宋_GB2312" w:hAnsi="仿宋_GB2312" w:eastAsia="仿宋_GB2312" w:cs="仿宋_GB2312"/>
          <w:b w:val="0"/>
          <w:bCs w:val="0"/>
          <w:sz w:val="32"/>
          <w:szCs w:val="32"/>
          <w:lang w:val="en-US" w:eastAsia="zh-CN"/>
        </w:rPr>
        <w:t xml:space="preserve">                          </w:t>
      </w:r>
      <w:bookmarkStart w:id="0" w:name="_GoBack"/>
      <w:bookmarkEnd w:id="0"/>
      <w:r>
        <w:rPr>
          <w:rFonts w:hint="eastAsia" w:ascii="仿宋_GB2312" w:hAnsi="仿宋_GB2312" w:eastAsia="仿宋_GB2312" w:cs="仿宋_GB2312"/>
          <w:b w:val="0"/>
          <w:bCs w:val="0"/>
          <w:sz w:val="32"/>
          <w:szCs w:val="32"/>
          <w:lang w:val="en-US" w:eastAsia="zh-CN"/>
        </w:rPr>
        <w:t>2025年4月24日</w:t>
      </w:r>
    </w:p>
    <w:p w14:paraId="09FE88FB">
      <w:pPr>
        <w:jc w:val="left"/>
        <w:rPr>
          <w:rFonts w:hint="default" w:ascii="Times New Roman" w:hAnsi="Times New Roman" w:eastAsia="仿宋_GB2312" w:cs="Times New Roman"/>
          <w:color w:val="auto"/>
          <w:sz w:val="32"/>
          <w:szCs w:val="32"/>
          <w:u w:val="none"/>
          <w:lang w:val="en-US" w:eastAsia="zh-CN"/>
        </w:rPr>
      </w:pPr>
    </w:p>
    <w:sectPr>
      <w:footerReference r:id="rId3" w:type="default"/>
      <w:type w:val="continuous"/>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06581">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48BBE98">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uVWK3EAQAAjwMAAA4AAABkcnMvZTJvRG9jLnhtbK1TzY7TMBC+I/EO&#10;lu80aS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vU329AEr6noMDzBlSGHSOrRg05tUsCFber5aqobIJBWX69V6XZLbks7mhHCKp88DYLxX3rIU1Bzo&#10;zrKV4vQB49g6t6Rpzt9pY6guKuP+KhBmqhSJ8cgxRXHYDxPxvW/OpLan6665o+3mzLx35GbajDmA&#10;OdjPwTGAPnREbZ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uVWK3EAQAAjwMAAA4AAAAAAAAAAQAgAAAAHwEAAGRycy9lMm9Eb2MueG1s&#10;UEsFBgAAAAAGAAYAWQEAAFUFAAAAAA==&#10;">
              <v:fill on="f" focussize="0,0"/>
              <v:stroke on="f"/>
              <v:imagedata o:title=""/>
              <o:lock v:ext="edit" aspectratio="f"/>
              <v:textbox inset="0mm,0mm,0mm,0mm" style="mso-fit-shape-to-text:t;">
                <w:txbxContent>
                  <w:p w14:paraId="748BBE98">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94774"/>
    <w:rsid w:val="1B596321"/>
    <w:rsid w:val="1D990F42"/>
    <w:rsid w:val="1E613F01"/>
    <w:rsid w:val="254F1552"/>
    <w:rsid w:val="2CFD2D43"/>
    <w:rsid w:val="50790E2F"/>
    <w:rsid w:val="51FB542C"/>
    <w:rsid w:val="532454FD"/>
    <w:rsid w:val="552A7BC8"/>
    <w:rsid w:val="55B82683"/>
    <w:rsid w:val="55F05C97"/>
    <w:rsid w:val="65830831"/>
    <w:rsid w:val="74C477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TOC2"/>
    <w:basedOn w:val="1"/>
    <w:next w:val="1"/>
    <w:qFormat/>
    <w:uiPriority w:val="0"/>
    <w:pPr>
      <w:ind w:left="200" w:leftChars="200"/>
    </w:pPr>
    <w:rPr>
      <w:smallCaps/>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Emphasis"/>
    <w:qFormat/>
    <w:uiPriority w:val="20"/>
  </w:style>
  <w:style w:type="paragraph" w:customStyle="1" w:styleId="8">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209</Words>
  <Characters>224</Characters>
  <Lines>0</Lines>
  <Paragraphs>0</Paragraphs>
  <TotalTime>5</TotalTime>
  <ScaleCrop>false</ScaleCrop>
  <LinksUpToDate>false</LinksUpToDate>
  <CharactersWithSpaces>230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2023-05-19T11:07:00Z</dcterms:created>
  <dc:creator>雪狼之天意</dc:creator>
  <cp:lastModifiedBy>管延远</cp:lastModifiedBy>
  <cp:lastPrinted>2025-04-23T23:44:27Z</cp:lastPrinted>
  <dcterms:modified xsi:type="dcterms:W3CDTF">2025-04-23T23:44:29Z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8367A9B45A4346A38F0B6A61B9E720DB_13</vt:lpwstr>
  </property>
  <property fmtid="{D5CDD505-2E9C-101B-9397-08002B2CF9AE}" pid="4" name="KSOTemplateDocerSaveRecord">
    <vt:lpwstr>eyJoZGlkIjoiNTk4ZWQ0NWIxNTYwMDQ3NDE5ZDkyNzlkZWExNDQxYmQiLCJ1c2VySWQiOiI0ODk2NjE5NzgifQ==</vt:lpwstr>
  </property>
</Properties>
</file>