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="0" w:after="0" w:line="600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长春市九台区波泥河街道办事处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2019年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政府信息公开工作年度报告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</w:p>
    <w:p>
      <w:pPr>
        <w:widowControl w:val="0"/>
        <w:wordWrap/>
        <w:adjustRightInd/>
        <w:snapToGrid/>
        <w:spacing w:before="0" w:after="0" w:line="600" w:lineRule="exact"/>
        <w:ind w:right="0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一、总体情况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年，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波泥河街道</w:t>
      </w:r>
      <w:r>
        <w:rPr>
          <w:rFonts w:hint="eastAsia" w:ascii="宋体" w:hAnsi="宋体" w:eastAsia="宋体" w:cs="宋体"/>
          <w:sz w:val="24"/>
          <w:szCs w:val="24"/>
        </w:rPr>
        <w:t>严格贯彻落实《中华人民共和国政府信息公开条例》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，认真落实省市区关于</w:t>
      </w:r>
      <w:r>
        <w:rPr>
          <w:rFonts w:hint="eastAsia" w:ascii="宋体" w:hAnsi="宋体" w:eastAsia="宋体" w:cs="宋体"/>
          <w:sz w:val="24"/>
          <w:szCs w:val="24"/>
        </w:rPr>
        <w:t>认真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做好</w:t>
      </w:r>
      <w:r>
        <w:rPr>
          <w:rFonts w:hint="eastAsia" w:ascii="宋体" w:hAnsi="宋体" w:eastAsia="宋体" w:cs="宋体"/>
          <w:sz w:val="24"/>
          <w:szCs w:val="24"/>
        </w:rPr>
        <w:t>201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年政府信息公开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工作的精神</w:t>
      </w:r>
      <w:r>
        <w:rPr>
          <w:rFonts w:hint="eastAsia" w:ascii="宋体" w:hAnsi="宋体" w:eastAsia="宋体" w:cs="宋体"/>
          <w:sz w:val="24"/>
          <w:szCs w:val="24"/>
        </w:rPr>
        <w:t>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街道</w:t>
      </w:r>
      <w:r>
        <w:rPr>
          <w:rFonts w:hint="eastAsia" w:ascii="宋体" w:hAnsi="宋体" w:eastAsia="宋体" w:cs="宋体"/>
          <w:sz w:val="24"/>
          <w:szCs w:val="24"/>
        </w:rPr>
        <w:t>政务公开小组由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街道</w:t>
      </w:r>
      <w:r>
        <w:rPr>
          <w:rFonts w:hint="eastAsia" w:ascii="宋体" w:hAnsi="宋体" w:eastAsia="宋体" w:cs="宋体"/>
          <w:sz w:val="24"/>
          <w:szCs w:val="24"/>
        </w:rPr>
        <w:t>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工</w:t>
      </w:r>
      <w:r>
        <w:rPr>
          <w:rFonts w:hint="eastAsia" w:ascii="宋体" w:hAnsi="宋体" w:eastAsia="宋体" w:cs="宋体"/>
          <w:sz w:val="24"/>
          <w:szCs w:val="24"/>
        </w:rPr>
        <w:t>委书记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刘国</w:t>
      </w:r>
      <w:r>
        <w:rPr>
          <w:rFonts w:hint="eastAsia" w:ascii="宋体" w:hAnsi="宋体" w:eastAsia="宋体" w:cs="宋体"/>
          <w:sz w:val="24"/>
          <w:szCs w:val="24"/>
        </w:rPr>
        <w:t>担任组长，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办事处主任单莹莹</w:t>
      </w:r>
      <w:r>
        <w:rPr>
          <w:rFonts w:hint="eastAsia" w:ascii="宋体" w:hAnsi="宋体" w:eastAsia="宋体" w:cs="宋体"/>
          <w:sz w:val="24"/>
          <w:szCs w:val="24"/>
        </w:rPr>
        <w:t>担任副组长，成员由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其他副职领导以及</w:t>
      </w:r>
      <w:r>
        <w:rPr>
          <w:rFonts w:hint="eastAsia" w:ascii="宋体" w:hAnsi="宋体" w:eastAsia="宋体" w:cs="宋体"/>
          <w:sz w:val="24"/>
          <w:szCs w:val="24"/>
        </w:rPr>
        <w:t>党政办、财经办、社会事务办等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五大办公室</w:t>
      </w:r>
      <w:r>
        <w:rPr>
          <w:rFonts w:hint="eastAsia" w:ascii="宋体" w:hAnsi="宋体" w:eastAsia="宋体" w:cs="宋体"/>
          <w:sz w:val="24"/>
          <w:szCs w:val="24"/>
        </w:rPr>
        <w:t>负责人组成。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党政办作为政府信息公开暨政务公开工作的主办处，确定一名信息员专项负责日常政务公开工作，合理调整信息员工作分工，确保其有时间、有精力完成好信息公开工作任务，达到领导、机构、人员“三落实”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一年来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，我街道</w:t>
      </w:r>
      <w:r>
        <w:rPr>
          <w:rFonts w:hint="eastAsia" w:ascii="宋体" w:hAnsi="宋体" w:eastAsia="宋体" w:cs="宋体"/>
          <w:sz w:val="24"/>
          <w:szCs w:val="24"/>
        </w:rPr>
        <w:t>不断完善公开制度，拓宽公开领域，围绕年度政务公开重点工作，深入推行政务公开。通过做好政府信息公开工作，切实保障人民群众对政府信息公开的知情权与监督权。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600" w:lineRule="exact"/>
        <w:ind w:right="0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二、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收到和处理政府信息公开申请情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况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600" w:lineRule="exact"/>
        <w:ind w:left="0" w:leftChars="0" w:right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经自查，本街道今年没有收到依申请信息。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600" w:lineRule="exact"/>
        <w:ind w:right="0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三、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政府信息公开行政复议、行政诉讼情况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600" w:lineRule="exact"/>
        <w:ind w:left="0" w:leftChars="0" w:right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本街道今年无行政复议、诉讼的情况。</w:t>
      </w:r>
    </w:p>
    <w:p>
      <w:pPr>
        <w:widowControl w:val="0"/>
        <w:wordWrap/>
        <w:adjustRightInd/>
        <w:snapToGrid/>
        <w:spacing w:before="0" w:after="0" w:line="600" w:lineRule="exact"/>
        <w:ind w:right="0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四、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存在的主要问题及改进情况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600" w:lineRule="exact"/>
        <w:ind w:left="0" w:leftChars="0" w:right="0" w:firstLine="643" w:firstLineChars="200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（一）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工作中存在的主要问题和困难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：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600" w:lineRule="exact"/>
        <w:ind w:left="0" w:leftChars="0" w:right="0" w:firstLine="64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1、信息公开内容的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应该进一步增加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600" w:lineRule="exact"/>
        <w:ind w:left="0" w:leftChars="0" w:right="0" w:firstLine="64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工作</w:t>
      </w:r>
      <w:r>
        <w:rPr>
          <w:rFonts w:hint="eastAsia" w:ascii="宋体" w:hAnsi="宋体" w:eastAsia="宋体" w:cs="宋体"/>
          <w:sz w:val="24"/>
          <w:szCs w:val="24"/>
        </w:rPr>
        <w:t>人员业务水平需要进一步提高。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600" w:lineRule="exact"/>
        <w:ind w:left="0" w:leftChars="0" w:right="0" w:firstLine="64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3、对政府信息公开网站工作宣传力度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有待进一步加大</w:t>
      </w:r>
      <w:r>
        <w:rPr>
          <w:rFonts w:hint="eastAsia" w:ascii="宋体" w:hAnsi="宋体" w:eastAsia="宋体" w:cs="宋体"/>
          <w:sz w:val="24"/>
          <w:szCs w:val="24"/>
        </w:rPr>
        <w:t xml:space="preserve">。 </w:t>
      </w:r>
    </w:p>
    <w:p>
      <w:pPr>
        <w:widowControl w:val="0"/>
        <w:wordWrap/>
        <w:adjustRightInd/>
        <w:snapToGrid/>
        <w:spacing w:before="0" w:after="0" w:line="600" w:lineRule="exact"/>
        <w:ind w:right="0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（二）具体解决办法和改进措施：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1、在严格按照信息公开制度的前提下，不断拓宽信息公开内容的覆盖面，增加公开内容的全面性和丰富性。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2、多增加业务人员与上级部门的交流学习，强化业务人员能力水平。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3、不断丰富宣传途径，同时积极利用进村入户宣传活动，向群众宣传政府信息公开了解途径，加大群众对政府信息公开的了解与监督。</w:t>
      </w:r>
    </w:p>
    <w:p>
      <w:pPr>
        <w:widowControl w:val="0"/>
        <w:wordWrap/>
        <w:adjustRightInd/>
        <w:snapToGrid/>
        <w:spacing w:before="0" w:after="0" w:line="600" w:lineRule="exact"/>
        <w:ind w:right="0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五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、其他需要报告的事项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600" w:lineRule="exact"/>
        <w:ind w:left="0" w:leftChars="0" w:right="0" w:firstLine="64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经自查，我街道无其他</w:t>
      </w:r>
      <w:r>
        <w:rPr>
          <w:rFonts w:hint="eastAsia" w:ascii="宋体" w:hAnsi="宋体" w:eastAsia="宋体" w:cs="宋体"/>
          <w:sz w:val="24"/>
          <w:szCs w:val="24"/>
        </w:rPr>
        <w:t>需要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报告</w:t>
      </w:r>
      <w:r>
        <w:rPr>
          <w:rFonts w:hint="eastAsia" w:ascii="宋体" w:hAnsi="宋体" w:eastAsia="宋体" w:cs="宋体"/>
          <w:sz w:val="24"/>
          <w:szCs w:val="24"/>
        </w:rPr>
        <w:t>的事项。</w:t>
      </w:r>
    </w:p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2019-11-29T01:56:00Z</dcterms:created>
  <dc:creator>酌酒当哥:D档</dc:creator>
  <cp:lastModifiedBy>Administrator</cp:lastModifiedBy>
  <dcterms:modified xsi:type="dcterms:W3CDTF">2021-01-27T02:10:15Z</dcterms:modified>
  <dc:title>中华人民共和国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