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distribute"/>
        <w:rPr>
          <w:rFonts w:hint="eastAsia" w:ascii="宋体"/>
          <w:b/>
          <w:color w:val="FF0000"/>
          <w:spacing w:val="-20"/>
          <w:w w:val="75"/>
          <w:sz w:val="96"/>
        </w:rPr>
      </w:pPr>
      <w:r>
        <w:rPr>
          <w:rFonts w:hint="eastAsia" w:ascii="宋体"/>
          <w:b/>
          <w:color w:val="FF0000"/>
          <w:spacing w:val="-20"/>
          <w:w w:val="75"/>
          <w:sz w:val="96"/>
        </w:rPr>
        <w:t>长春市工业和信息化局文件</w:t>
      </w:r>
    </w:p>
    <w:p>
      <w:pPr>
        <w:jc w:val="both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  </w:t>
      </w:r>
      <w:r>
        <w:rPr>
          <w:rFonts w:ascii="仿宋_GB2312" w:eastAsia="仿宋_GB2312"/>
          <w:sz w:val="32"/>
        </w:rPr>
        <w:t xml:space="preserve">        </w:t>
      </w:r>
      <w:r>
        <w:rPr>
          <w:rFonts w:hint="eastAsia" w:ascii="仿宋_GB2312" w:eastAsia="仿宋_GB2312"/>
          <w:sz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方正小标宋_GBK" w:eastAsia="方正小标宋_GBK" w:cs="方正小标宋_GBK"/>
          <w:sz w:val="44"/>
          <w:szCs w:val="44"/>
        </w:rPr>
      </w:pPr>
      <w: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5695950" cy="635"/>
                <wp:effectExtent l="0" t="0" r="0" b="0"/>
                <wp:wrapNone/>
                <wp:docPr id="1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952"/>
                        </a:xfrm>
                        <a:prstGeom prst="line">
                          <a:avLst/>
                        </a:prstGeom>
                        <a:noFill/>
                        <a:ln w="19050" cap="flat" cmpd="sng">
                          <a:solidFill>
                            <a:srgbClr val="FF33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flip:x y;margin-left:-9pt;margin-top:9.55pt;height:0.05pt;width:448.5pt;z-index:251659264;mso-width-relative:page;mso-height-relative:page;" filled="f" stroked="t" coordsize="21600,21600" o:gfxdata="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95QAQ&#10;1wAAAAkBAAAPAAAAAAAAAAEAIAAAACIAAABkcnMvZG93bnJldi54bWxQSwECFAAUAAAACACHTuJA&#10;GwEtzyICAAA0BAAADgAAAAAAAAABACAAAAAmAQAAZHJzL2Uyb0RvYy54bWxQSwUGAAAAAAYABgBZ&#10;AQAAugUAAAAA&#10;">
                <v:fill on="f" focussize="0,0"/>
                <v:stroke weight="1.5pt" color="#FF33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/>
        <w:jc w:val="center"/>
        <w:textAlignment w:val="auto"/>
        <w:rPr>
          <w:rFonts w:hint="eastAsia" w:ascii="方正小标宋_GBK" w:hAnsi="方正小标宋_GBK" w:eastAsia="方正小标宋_GBK"/>
          <w:sz w:val="44"/>
          <w:szCs w:val="36"/>
          <w:lang w:val="en-US" w:eastAsia="zh-CN"/>
        </w:rPr>
      </w:pPr>
      <w:r>
        <w:rPr>
          <w:rFonts w:hint="eastAsia" w:ascii="方正小标宋_GBK" w:hAnsi="方正小标宋_GBK" w:eastAsia="方正小标宋_GBK"/>
          <w:sz w:val="44"/>
          <w:szCs w:val="36"/>
          <w:lang w:val="en-US" w:eastAsia="zh-CN"/>
        </w:rPr>
        <w:t>关于支持企联、企协开展“2024长春企业100强</w:t>
      </w:r>
      <w:r>
        <w:rPr>
          <w:rFonts w:hint="eastAsia" w:ascii="方正小标宋_GBK" w:hAnsi="方正小标宋_GBK" w:eastAsia="方正小标宋_GBK"/>
          <w:sz w:val="44"/>
          <w:szCs w:val="36"/>
          <w:lang w:val="en-US" w:eastAsia="zh-CN"/>
        </w:rPr>
        <w:t>”评选活动的通知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/>
        <w:textAlignment w:val="auto"/>
        <w:rPr>
          <w:rFonts w:hint="eastAsia" w:asci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各县（市）区、开发区工信局（经发局、发改局、科技局、科技工信局）：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深入贯彻新发展理念，构建新发展格局，认真落实习近平总书记视察吉林时重要讲话重要指示精神，保护和激发市场活力，弘扬企业家精神，促进企业实现质量更好、效益更高、竞争力更强、影响力更大的发展，加快我市全面振兴、全方位振兴的步伐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根据市政府关于建立“长春企业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100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强”申报发布常态化机制的意见，长春市企业联合会、企业家协会将开展“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2024长春企业100强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”评选活动，现将《关于组织开展“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长春企业100强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”申报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活动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活动的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通知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》转发你们，请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广泛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转发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域内企业，并积极组织有意愿企业按评选方案参加评选。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联系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人：张志伟、王冰、赵连忠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电  话：13154319660、15504447393、13074351999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邮  箱：337498490@qq.com  邮 编：130033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地  址：长春市昆山路3372号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left="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长春市工业和信息化局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left="0"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                              2024年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454B3B3-69EE-4336-BC47-5976F36DB86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540710B-F488-4856-9357-1438324590D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C9569C8-8ED8-4B4D-84D0-E126031C5E51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Gothic Std B">
    <w:altName w:val="Yu Gothic"/>
    <w:panose1 w:val="00000000000000000000"/>
    <w:charset w:val="80"/>
    <w:family w:val="swiss"/>
    <w:pitch w:val="default"/>
    <w:sig w:usb0="00000000" w:usb1="00000000" w:usb2="00000010" w:usb3="00000000" w:csb0="002A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NGNiYjVhYmNiOTJmZTQxM2MwMGY2NzY1YmEwNjhkMDUifQ=="/>
  </w:docVars>
  <w:rsids>
    <w:rsidRoot w:val="00000000"/>
    <w:rsid w:val="02F254D6"/>
    <w:rsid w:val="03736469"/>
    <w:rsid w:val="040E26D7"/>
    <w:rsid w:val="069322DE"/>
    <w:rsid w:val="0BC32105"/>
    <w:rsid w:val="0DBC5003"/>
    <w:rsid w:val="0E8A6F84"/>
    <w:rsid w:val="137355F2"/>
    <w:rsid w:val="16CF6530"/>
    <w:rsid w:val="17BF436A"/>
    <w:rsid w:val="18A443F3"/>
    <w:rsid w:val="1D6B6159"/>
    <w:rsid w:val="32A25066"/>
    <w:rsid w:val="33256487"/>
    <w:rsid w:val="35442549"/>
    <w:rsid w:val="37537F32"/>
    <w:rsid w:val="388D5B87"/>
    <w:rsid w:val="3FA62662"/>
    <w:rsid w:val="416A0352"/>
    <w:rsid w:val="43D877F5"/>
    <w:rsid w:val="44C8397F"/>
    <w:rsid w:val="48DA53C0"/>
    <w:rsid w:val="4950607F"/>
    <w:rsid w:val="4B7F4735"/>
    <w:rsid w:val="4E08517B"/>
    <w:rsid w:val="4F9E3CD9"/>
    <w:rsid w:val="560A50C5"/>
    <w:rsid w:val="59671431"/>
    <w:rsid w:val="63191CB3"/>
    <w:rsid w:val="66A47A79"/>
    <w:rsid w:val="66C20165"/>
    <w:rsid w:val="67D619EE"/>
    <w:rsid w:val="69C83D6C"/>
    <w:rsid w:val="69EA04A5"/>
    <w:rsid w:val="6A4E7F61"/>
    <w:rsid w:val="6D8C5028"/>
    <w:rsid w:val="74123DAE"/>
    <w:rsid w:val="75E637EE"/>
    <w:rsid w:val="7694381E"/>
    <w:rsid w:val="7A923AD7"/>
    <w:rsid w:val="7F2C3A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autoRedefine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0"/>
    <w:pPr>
      <w:spacing w:after="120"/>
    </w:pPr>
    <w:rPr>
      <w:rFonts w:ascii="Calibri" w:hAnsi="Calibri" w:cs="Calibri"/>
    </w:rPr>
  </w:style>
  <w:style w:type="paragraph" w:customStyle="1" w:styleId="8">
    <w:name w:val="样式 文字 + 首行缩进:  2 字符3"/>
    <w:basedOn w:val="1"/>
    <w:autoRedefine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9">
    <w:name w:val="BodyTextIndent"/>
    <w:basedOn w:val="1"/>
    <w:next w:val="10"/>
    <w:autoRedefine/>
    <w:qFormat/>
    <w:uiPriority w:val="0"/>
    <w:pPr>
      <w:spacing w:after="120"/>
      <w:ind w:left="200" w:leftChars="200"/>
    </w:pPr>
  </w:style>
  <w:style w:type="paragraph" w:customStyle="1" w:styleId="10">
    <w:name w:val="NormalIndent"/>
    <w:basedOn w:val="1"/>
    <w:next w:val="11"/>
    <w:autoRedefine/>
    <w:qFormat/>
    <w:uiPriority w:val="0"/>
    <w:pPr>
      <w:ind w:firstLine="200" w:firstLineChars="200"/>
    </w:pPr>
  </w:style>
  <w:style w:type="paragraph" w:customStyle="1" w:styleId="11">
    <w:name w:val="TOC2"/>
    <w:basedOn w:val="1"/>
    <w:next w:val="1"/>
    <w:autoRedefine/>
    <w:qFormat/>
    <w:uiPriority w:val="0"/>
    <w:pPr>
      <w:ind w:left="200" w:leftChars="200"/>
    </w:pPr>
  </w:style>
  <w:style w:type="paragraph" w:customStyle="1" w:styleId="12">
    <w:name w:val="BodyText1I2"/>
    <w:basedOn w:val="9"/>
    <w:next w:val="1"/>
    <w:autoRedefine/>
    <w:qFormat/>
    <w:uiPriority w:val="0"/>
    <w:pPr>
      <w:spacing w:after="0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271</Words>
  <Characters>296</Characters>
  <Lines>17</Lines>
  <Paragraphs>6</Paragraphs>
  <TotalTime>1</TotalTime>
  <ScaleCrop>false</ScaleCrop>
  <LinksUpToDate>false</LinksUpToDate>
  <CharactersWithSpaces>350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2024-04-12T08:46:00Z</dcterms:created>
  <dc:creator>lenovo</dc:creator>
  <cp:lastModifiedBy>马龙</cp:lastModifiedBy>
  <cp:lastPrinted>2024-07-05T08:16:00Z</cp:lastPrinted>
  <dcterms:modified xsi:type="dcterms:W3CDTF">2024-07-16T02:44:25Z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46F4790FEA734F6C9178A4BFD4316AC3_13</vt:lpwstr>
  </property>
</Properties>
</file>