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仿宋" w:hAnsi="仿宋" w:eastAsia="仿宋" w:cs="仿宋"/>
          <w:spacing w:val="8"/>
          <w:sz w:val="32"/>
          <w:szCs w:val="32"/>
          <w:lang w:val="en-US" w:eastAsia="zh-CN"/>
        </w:rPr>
      </w:pPr>
      <w:r>
        <w:rPr>
          <w:rFonts w:hint="eastAsia" w:ascii="仿宋" w:hAnsi="仿宋" w:eastAsia="仿宋" w:cs="仿宋"/>
          <w:spacing w:val="8"/>
          <w:sz w:val="32"/>
          <w:szCs w:val="32"/>
          <w:lang w:val="en-US" w:eastAsia="zh-CN"/>
        </w:rPr>
        <w:t>附件1</w:t>
      </w:r>
    </w:p>
    <w:p>
      <w:pPr>
        <w:spacing w:line="560" w:lineRule="exact"/>
        <w:ind w:firstLine="456" w:firstLineChars="100"/>
        <w:rPr>
          <w:rFonts w:ascii="方正小标宋_GBK" w:hAnsi="宋体" w:eastAsia="方正小标宋_GBK" w:cs="Times New Roman"/>
          <w:spacing w:val="8"/>
          <w:sz w:val="44"/>
          <w:szCs w:val="44"/>
        </w:rPr>
      </w:pPr>
      <w:r>
        <w:rPr>
          <w:rFonts w:hint="eastAsia" w:ascii="方正小标宋_GBK" w:hAnsi="宋体" w:eastAsia="方正小标宋_GBK" w:cs="Times New Roman"/>
          <w:spacing w:val="8"/>
          <w:sz w:val="44"/>
          <w:szCs w:val="44"/>
        </w:rPr>
        <w:t>创新药物以及前沿产品开发生产项目</w:t>
      </w:r>
    </w:p>
    <w:p>
      <w:pPr>
        <w:spacing w:line="560" w:lineRule="exact"/>
        <w:ind w:firstLine="3192" w:firstLineChars="700"/>
        <w:rPr>
          <w:rFonts w:ascii="方正小标宋_GBK" w:hAnsi="宋体" w:eastAsia="方正小标宋_GBK" w:cs="Times New Roman"/>
          <w:spacing w:val="8"/>
          <w:sz w:val="44"/>
          <w:szCs w:val="44"/>
        </w:rPr>
      </w:pPr>
      <w:r>
        <w:rPr>
          <w:rFonts w:hint="eastAsia" w:ascii="方正小标宋_GBK" w:hAnsi="宋体" w:eastAsia="方正小标宋_GBK" w:cs="Times New Roman"/>
          <w:spacing w:val="8"/>
          <w:sz w:val="44"/>
          <w:szCs w:val="44"/>
        </w:rPr>
        <w:t>申报指南</w:t>
      </w:r>
    </w:p>
    <w:p>
      <w:pPr>
        <w:spacing w:line="560" w:lineRule="exact"/>
        <w:rPr>
          <w:rFonts w:ascii="宋体" w:hAnsi="宋体" w:eastAsia="宋体" w:cs="方正仿宋_GBK"/>
          <w:color w:val="000000"/>
          <w:sz w:val="44"/>
          <w:szCs w:val="44"/>
          <w:shd w:val="clear" w:color="auto" w:fill="FFFFFF"/>
        </w:rPr>
      </w:pP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w:t>
      </w:r>
      <w:r>
        <w:rPr>
          <w:rFonts w:hint="eastAsia" w:ascii="黑体" w:hAnsi="黑体" w:eastAsia="黑体"/>
          <w:sz w:val="32"/>
          <w:szCs w:val="32"/>
        </w:rPr>
        <w:t>申报条件</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hAnsi="Calibri" w:eastAsia="仿宋_GB2312" w:cs="Times New Roman"/>
          <w:color w:val="auto"/>
          <w:sz w:val="32"/>
          <w:szCs w:val="32"/>
        </w:rPr>
        <w:t>申报单位需具有“药品生产许可证”</w:t>
      </w:r>
      <w:r>
        <w:rPr>
          <w:rFonts w:hint="eastAsia" w:ascii="仿宋_GB2312" w:hAnsi="Calibri" w:eastAsia="仿宋_GB2312" w:cs="Times New Roman"/>
          <w:color w:val="auto"/>
          <w:sz w:val="32"/>
          <w:szCs w:val="32"/>
          <w:lang w:eastAsia="zh-CN"/>
        </w:rPr>
        <w:t>；</w:t>
      </w:r>
      <w:r>
        <w:rPr>
          <w:rFonts w:hint="eastAsia" w:ascii="仿宋_GB2312" w:hAnsi="Calibri" w:eastAsia="仿宋_GB2312" w:cs="Times New Roman"/>
          <w:color w:val="auto"/>
          <w:sz w:val="32"/>
          <w:szCs w:val="32"/>
        </w:rPr>
        <w:t>新药证书及药品注册证或药品的临床批件的归属单位须与申报单位一致</w:t>
      </w:r>
      <w:r>
        <w:rPr>
          <w:rFonts w:hint="eastAsia" w:ascii="仿宋_GB2312" w:hAnsi="Calibri" w:eastAsia="仿宋_GB2312" w:cs="Times New Roman"/>
          <w:color w:val="auto"/>
          <w:sz w:val="32"/>
          <w:szCs w:val="32"/>
          <w:lang w:eastAsia="zh-CN"/>
        </w:rPr>
        <w:t>。</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lang w:val="en-US" w:eastAsia="zh-CN"/>
        </w:rPr>
        <w:t>2</w:t>
      </w:r>
      <w:r>
        <w:rPr>
          <w:rFonts w:hint="eastAsia" w:ascii="仿宋_GB2312" w:eastAsia="仿宋_GB2312"/>
          <w:sz w:val="32"/>
          <w:szCs w:val="32"/>
        </w:rPr>
        <w:t>.申报项目技术水平先进，有明确的研究开发内容，产业带动性强，可实现较大规模产业化。</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eastAsia" w:ascii="仿宋_GB2312" w:eastAsia="仿宋_GB2312"/>
          <w:sz w:val="32"/>
          <w:szCs w:val="32"/>
        </w:rPr>
        <w:t>日</w:t>
      </w:r>
      <w:r>
        <w:rPr>
          <w:rFonts w:hint="eastAsia" w:ascii="仿宋_GB2312" w:eastAsia="仿宋_GB2312"/>
          <w:sz w:val="32"/>
          <w:szCs w:val="32"/>
          <w:lang w:val="en-US" w:eastAsia="zh-CN"/>
        </w:rPr>
        <w:t>-2022年12月31日期间，</w:t>
      </w:r>
      <w:r>
        <w:rPr>
          <w:rFonts w:hint="eastAsia" w:ascii="仿宋_GB2312" w:eastAsia="仿宋_GB2312"/>
          <w:sz w:val="32"/>
          <w:szCs w:val="32"/>
        </w:rPr>
        <w:t>首次取得药品批准文号并在我市生产的，且单一品种年度销售收入2000万元以上</w:t>
      </w:r>
      <w:r>
        <w:rPr>
          <w:rFonts w:hint="eastAsia" w:ascii="方正仿宋_GBK" w:hAnsi="仿宋" w:eastAsia="方正仿宋_GBK" w:cs="华文楷体"/>
          <w:bCs/>
          <w:sz w:val="32"/>
          <w:szCs w:val="32"/>
          <w:lang w:val="en-US" w:eastAsia="zh-CN"/>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、支持方式</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事后奖补</w:t>
      </w:r>
    </w:p>
    <w:p>
      <w:pPr>
        <w:spacing w:line="560" w:lineRule="exact"/>
        <w:ind w:firstLine="640" w:firstLineChars="20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、申报材料</w:t>
      </w:r>
    </w:p>
    <w:p>
      <w:pPr>
        <w:spacing w:line="560" w:lineRule="exact"/>
        <w:ind w:firstLine="640" w:firstLineChars="200"/>
        <w:rPr>
          <w:rFonts w:ascii="仿宋_GB2312" w:hAnsi="Calibri" w:eastAsia="仿宋_GB2312" w:cs="Times New Roman"/>
          <w:sz w:val="32"/>
          <w:szCs w:val="32"/>
        </w:rPr>
      </w:pPr>
      <w:r>
        <w:rPr>
          <w:rFonts w:hint="eastAsia" w:ascii="仿宋_GB2312" w:eastAsia="仿宋_GB2312"/>
          <w:sz w:val="32"/>
          <w:szCs w:val="32"/>
        </w:rPr>
        <w:t>1.专项资金申报书；</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rPr>
        <w:t>企业法人营业执照副本复印件</w:t>
      </w:r>
      <w:r>
        <w:rPr>
          <w:rFonts w:hint="eastAsia" w:ascii="仿宋_GB2312" w:eastAsia="仿宋_GB2312"/>
          <w:sz w:val="32"/>
          <w:szCs w:val="32"/>
        </w:rPr>
        <w:t>、药品生产许可证复印件；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取得</w:t>
      </w:r>
      <w:bookmarkStart w:id="0" w:name="_GoBack"/>
      <w:bookmarkEnd w:id="0"/>
      <w:r>
        <w:rPr>
          <w:rFonts w:hint="eastAsia" w:ascii="仿宋_GB2312" w:eastAsia="仿宋_GB2312"/>
          <w:sz w:val="32"/>
          <w:szCs w:val="32"/>
        </w:rPr>
        <w:t>的药品批准文号、新药证书等相关文件</w:t>
      </w:r>
      <w:r>
        <w:rPr>
          <w:rFonts w:hint="eastAsia" w:ascii="仿宋_GB2312" w:eastAsia="仿宋_GB2312"/>
          <w:sz w:val="32"/>
          <w:szCs w:val="32"/>
          <w:lang w:eastAsia="zh-CN"/>
        </w:rPr>
        <w:t>，</w:t>
      </w:r>
      <w:r>
        <w:rPr>
          <w:rFonts w:hint="eastAsia" w:ascii="仿宋_GB2312" w:eastAsia="仿宋_GB2312"/>
          <w:color w:val="auto"/>
          <w:sz w:val="32"/>
          <w:szCs w:val="32"/>
        </w:rPr>
        <w:t>创新药物以及前沿产品的</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年度销售收入</w:t>
      </w:r>
      <w:r>
        <w:rPr>
          <w:rFonts w:hint="eastAsia" w:ascii="仿宋_GB2312" w:eastAsia="仿宋_GB2312"/>
          <w:color w:val="auto"/>
          <w:sz w:val="32"/>
          <w:szCs w:val="32"/>
          <w:lang w:val="en-US" w:eastAsia="zh-CN"/>
        </w:rPr>
        <w:t>相关</w:t>
      </w:r>
      <w:r>
        <w:rPr>
          <w:rFonts w:hint="eastAsia" w:ascii="仿宋_GB2312" w:eastAsia="仿宋_GB2312"/>
          <w:color w:val="auto"/>
          <w:sz w:val="32"/>
          <w:szCs w:val="32"/>
        </w:rPr>
        <w:t>文件</w:t>
      </w:r>
      <w:r>
        <w:rPr>
          <w:rFonts w:hint="eastAsia" w:ascii="仿宋_GB2312" w:eastAsia="仿宋_GB2312"/>
          <w:color w:val="auto"/>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年企业年度审计报告</w:t>
      </w:r>
      <w:r>
        <w:rPr>
          <w:rFonts w:hint="eastAsia" w:ascii="仿宋" w:hAnsi="仿宋" w:eastAsia="仿宋" w:cs="仿宋_GB2312"/>
          <w:snapToGrid w:val="0"/>
          <w:sz w:val="32"/>
          <w:szCs w:val="32"/>
        </w:rPr>
        <w:t>（省内</w:t>
      </w:r>
      <w:r>
        <w:rPr>
          <w:rFonts w:ascii="仿宋" w:hAnsi="仿宋" w:eastAsia="仿宋" w:cs="仿宋_GB2312"/>
          <w:snapToGrid w:val="0"/>
          <w:sz w:val="32"/>
          <w:szCs w:val="32"/>
        </w:rPr>
        <w:t>审计</w:t>
      </w:r>
      <w:r>
        <w:rPr>
          <w:rFonts w:hint="eastAsia" w:ascii="仿宋" w:hAnsi="仿宋" w:eastAsia="仿宋" w:cs="仿宋_GB2312"/>
          <w:snapToGrid w:val="0"/>
          <w:sz w:val="32"/>
          <w:szCs w:val="32"/>
        </w:rPr>
        <w:t>机构出具</w:t>
      </w:r>
      <w:r>
        <w:rPr>
          <w:rFonts w:ascii="仿宋" w:hAnsi="仿宋" w:eastAsia="仿宋" w:cs="仿宋_GB2312"/>
          <w:snapToGrid w:val="0"/>
          <w:sz w:val="32"/>
          <w:szCs w:val="32"/>
        </w:rPr>
        <w:t>的</w:t>
      </w:r>
      <w:r>
        <w:rPr>
          <w:rFonts w:hint="eastAsia" w:ascii="仿宋" w:hAnsi="仿宋" w:eastAsia="仿宋"/>
          <w:sz w:val="32"/>
          <w:szCs w:val="32"/>
        </w:rPr>
        <w:t>审计报告需有防伪标识相关信息，并可在吉林省注册会计师协会网站查询，省外审计机构出具的报告需提供原件</w:t>
      </w:r>
      <w:r>
        <w:rPr>
          <w:rFonts w:hint="eastAsia" w:ascii="仿宋" w:hAnsi="仿宋" w:eastAsia="仿宋" w:cs="仿宋_GB2312"/>
          <w:snapToGrid w:val="0"/>
          <w:sz w:val="32"/>
          <w:szCs w:val="32"/>
        </w:rPr>
        <w:t>）</w:t>
      </w:r>
      <w:r>
        <w:rPr>
          <w:rFonts w:hint="eastAsia" w:ascii="仿宋_GB2312" w:eastAsia="仿宋_GB2312"/>
          <w:sz w:val="32"/>
          <w:szCs w:val="32"/>
        </w:rPr>
        <w:t>和20</w:t>
      </w:r>
      <w:r>
        <w:rPr>
          <w:rFonts w:hint="eastAsia" w:ascii="仿宋_GB2312" w:eastAsia="仿宋_GB2312"/>
          <w:sz w:val="32"/>
          <w:szCs w:val="32"/>
          <w:lang w:val="en-US" w:eastAsia="zh-CN"/>
        </w:rPr>
        <w:t>22</w:t>
      </w:r>
      <w:r>
        <w:rPr>
          <w:rFonts w:hint="eastAsia" w:ascii="仿宋_GB2312" w:eastAsia="仿宋_GB2312"/>
          <w:sz w:val="32"/>
          <w:szCs w:val="32"/>
        </w:rPr>
        <w:t>年企业所得税年度纳税申报表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加盖企业</w:t>
      </w:r>
      <w:r>
        <w:rPr>
          <w:rFonts w:hint="eastAsia" w:ascii="仿宋_GB2312" w:hAnsi="仿宋_GB2312" w:eastAsia="仿宋_GB2312" w:cs="仿宋_GB2312"/>
          <w:sz w:val="32"/>
          <w:szCs w:val="32"/>
        </w:rPr>
        <w:t>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项目负责人身份证、职称证书的复印件；</w:t>
      </w:r>
    </w:p>
    <w:p>
      <w:pPr>
        <w:pStyle w:val="8"/>
        <w:adjustRightInd w:val="0"/>
        <w:ind w:firstLine="640"/>
        <w:rPr>
          <w:rFonts w:ascii="仿宋_GB2312" w:eastAsia="仿宋"/>
          <w:sz w:val="32"/>
          <w:szCs w:val="32"/>
        </w:rPr>
      </w:pP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eastAsia="仿宋_GB2312"/>
          <w:sz w:val="32"/>
          <w:szCs w:val="32"/>
          <w:lang w:val="en-US" w:eastAsia="zh-CN"/>
        </w:rPr>
        <w:t>申报</w:t>
      </w:r>
      <w:r>
        <w:rPr>
          <w:rFonts w:hint="eastAsia" w:ascii="仿宋" w:hAnsi="仿宋" w:eastAsia="仿宋" w:cs="仿宋_GB2312"/>
          <w:snapToGrid w:val="0"/>
          <w:sz w:val="32"/>
          <w:szCs w:val="32"/>
        </w:rPr>
        <w:t>单位出具对专项资金申报书内容和附属文件真实性负责的声明（企业法人签字并加盖企业公章）。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6F3648"/>
    <w:rsid w:val="000E6FBF"/>
    <w:rsid w:val="000F484C"/>
    <w:rsid w:val="00294A74"/>
    <w:rsid w:val="002B5E3E"/>
    <w:rsid w:val="003F74A6"/>
    <w:rsid w:val="004A2D40"/>
    <w:rsid w:val="004A30D6"/>
    <w:rsid w:val="005F2076"/>
    <w:rsid w:val="006300BE"/>
    <w:rsid w:val="00660E6D"/>
    <w:rsid w:val="006F55F5"/>
    <w:rsid w:val="007859A4"/>
    <w:rsid w:val="008A20A9"/>
    <w:rsid w:val="00B51EB5"/>
    <w:rsid w:val="00BC6D42"/>
    <w:rsid w:val="00C117B3"/>
    <w:rsid w:val="00C3308B"/>
    <w:rsid w:val="00D97AE5"/>
    <w:rsid w:val="00E476C9"/>
    <w:rsid w:val="00E67FAD"/>
    <w:rsid w:val="00FB7F07"/>
    <w:rsid w:val="00FE5A13"/>
    <w:rsid w:val="011965A3"/>
    <w:rsid w:val="014B1292"/>
    <w:rsid w:val="01635AB3"/>
    <w:rsid w:val="02C84632"/>
    <w:rsid w:val="02D0312A"/>
    <w:rsid w:val="03511BE8"/>
    <w:rsid w:val="03906A33"/>
    <w:rsid w:val="04954B8C"/>
    <w:rsid w:val="04C7154A"/>
    <w:rsid w:val="05002F52"/>
    <w:rsid w:val="05811056"/>
    <w:rsid w:val="062E3980"/>
    <w:rsid w:val="06332D0C"/>
    <w:rsid w:val="069A07A8"/>
    <w:rsid w:val="06DC3BAB"/>
    <w:rsid w:val="084D47D9"/>
    <w:rsid w:val="09662973"/>
    <w:rsid w:val="0B9420DC"/>
    <w:rsid w:val="0C653118"/>
    <w:rsid w:val="0CD21E8E"/>
    <w:rsid w:val="0D293C39"/>
    <w:rsid w:val="0DC94DD5"/>
    <w:rsid w:val="0E122488"/>
    <w:rsid w:val="0E25395D"/>
    <w:rsid w:val="0E7F42CE"/>
    <w:rsid w:val="0EC67332"/>
    <w:rsid w:val="0FCE1B1F"/>
    <w:rsid w:val="10A36E23"/>
    <w:rsid w:val="111A5202"/>
    <w:rsid w:val="117C1EC4"/>
    <w:rsid w:val="11BB50B8"/>
    <w:rsid w:val="11EF5D3A"/>
    <w:rsid w:val="12732833"/>
    <w:rsid w:val="127E08BB"/>
    <w:rsid w:val="13155634"/>
    <w:rsid w:val="138405CE"/>
    <w:rsid w:val="14810994"/>
    <w:rsid w:val="17521C07"/>
    <w:rsid w:val="17C373FD"/>
    <w:rsid w:val="180733BA"/>
    <w:rsid w:val="19223DA3"/>
    <w:rsid w:val="19581A66"/>
    <w:rsid w:val="1BA24D7B"/>
    <w:rsid w:val="1C5704E7"/>
    <w:rsid w:val="1C6E7AE3"/>
    <w:rsid w:val="1CAA460A"/>
    <w:rsid w:val="1CBE70F3"/>
    <w:rsid w:val="1CC33F64"/>
    <w:rsid w:val="1D250DF5"/>
    <w:rsid w:val="21F3553C"/>
    <w:rsid w:val="23EE7C75"/>
    <w:rsid w:val="24416F65"/>
    <w:rsid w:val="245C07F0"/>
    <w:rsid w:val="24C36F1B"/>
    <w:rsid w:val="264B59EB"/>
    <w:rsid w:val="278271E8"/>
    <w:rsid w:val="27B21CC6"/>
    <w:rsid w:val="27F91F2D"/>
    <w:rsid w:val="288A2167"/>
    <w:rsid w:val="28937E14"/>
    <w:rsid w:val="29545847"/>
    <w:rsid w:val="297529BB"/>
    <w:rsid w:val="2A756E49"/>
    <w:rsid w:val="2B713117"/>
    <w:rsid w:val="2C3674C0"/>
    <w:rsid w:val="2C6B3405"/>
    <w:rsid w:val="2DAA472A"/>
    <w:rsid w:val="316E4E8B"/>
    <w:rsid w:val="320F598B"/>
    <w:rsid w:val="34876195"/>
    <w:rsid w:val="35B85864"/>
    <w:rsid w:val="36FF149E"/>
    <w:rsid w:val="3776034A"/>
    <w:rsid w:val="379C6CF3"/>
    <w:rsid w:val="393332B6"/>
    <w:rsid w:val="3A1F21B5"/>
    <w:rsid w:val="3B3D08B8"/>
    <w:rsid w:val="3B7B3359"/>
    <w:rsid w:val="3B920C09"/>
    <w:rsid w:val="3C037B57"/>
    <w:rsid w:val="3C585272"/>
    <w:rsid w:val="3CCF4FD0"/>
    <w:rsid w:val="3E286B26"/>
    <w:rsid w:val="3E61778D"/>
    <w:rsid w:val="3EE44582"/>
    <w:rsid w:val="3F1E5CCB"/>
    <w:rsid w:val="3F405174"/>
    <w:rsid w:val="405C5B22"/>
    <w:rsid w:val="408E7D1B"/>
    <w:rsid w:val="40CE1BC3"/>
    <w:rsid w:val="40FC6421"/>
    <w:rsid w:val="411E367D"/>
    <w:rsid w:val="413410F6"/>
    <w:rsid w:val="424606AF"/>
    <w:rsid w:val="43736874"/>
    <w:rsid w:val="438868EE"/>
    <w:rsid w:val="44F17722"/>
    <w:rsid w:val="45141382"/>
    <w:rsid w:val="452932D5"/>
    <w:rsid w:val="45A2105C"/>
    <w:rsid w:val="4651553D"/>
    <w:rsid w:val="47180429"/>
    <w:rsid w:val="47256BE4"/>
    <w:rsid w:val="48077702"/>
    <w:rsid w:val="48305673"/>
    <w:rsid w:val="49120665"/>
    <w:rsid w:val="4AB45408"/>
    <w:rsid w:val="4C683605"/>
    <w:rsid w:val="4D0243DE"/>
    <w:rsid w:val="4F154396"/>
    <w:rsid w:val="4F3C536F"/>
    <w:rsid w:val="4F5E4400"/>
    <w:rsid w:val="4FEA4D9A"/>
    <w:rsid w:val="50A615F9"/>
    <w:rsid w:val="50B50DED"/>
    <w:rsid w:val="516F3648"/>
    <w:rsid w:val="51746E84"/>
    <w:rsid w:val="519D11DA"/>
    <w:rsid w:val="52D6113A"/>
    <w:rsid w:val="54FC64B4"/>
    <w:rsid w:val="551A4D7A"/>
    <w:rsid w:val="56AA0247"/>
    <w:rsid w:val="570E4D18"/>
    <w:rsid w:val="58306034"/>
    <w:rsid w:val="585F16BA"/>
    <w:rsid w:val="58BA279B"/>
    <w:rsid w:val="58ED1112"/>
    <w:rsid w:val="596968A4"/>
    <w:rsid w:val="59AF623F"/>
    <w:rsid w:val="5B187BD3"/>
    <w:rsid w:val="5B1F0837"/>
    <w:rsid w:val="5B5B7C53"/>
    <w:rsid w:val="5C0D004D"/>
    <w:rsid w:val="5C366ABF"/>
    <w:rsid w:val="5C483478"/>
    <w:rsid w:val="5D7E3609"/>
    <w:rsid w:val="5E21109D"/>
    <w:rsid w:val="5E6723D7"/>
    <w:rsid w:val="5E676B1E"/>
    <w:rsid w:val="5F210E29"/>
    <w:rsid w:val="5F75743D"/>
    <w:rsid w:val="60981997"/>
    <w:rsid w:val="6172783A"/>
    <w:rsid w:val="61D8440E"/>
    <w:rsid w:val="61F05670"/>
    <w:rsid w:val="6242408B"/>
    <w:rsid w:val="62714902"/>
    <w:rsid w:val="63902DAB"/>
    <w:rsid w:val="64A87E91"/>
    <w:rsid w:val="6515568A"/>
    <w:rsid w:val="657579E2"/>
    <w:rsid w:val="660925B1"/>
    <w:rsid w:val="665012EF"/>
    <w:rsid w:val="67057274"/>
    <w:rsid w:val="672350FD"/>
    <w:rsid w:val="68DE78BF"/>
    <w:rsid w:val="69C207F9"/>
    <w:rsid w:val="6ADA6EB4"/>
    <w:rsid w:val="6B714560"/>
    <w:rsid w:val="6BC74F70"/>
    <w:rsid w:val="6CEB4172"/>
    <w:rsid w:val="6DEB6E3C"/>
    <w:rsid w:val="6F422883"/>
    <w:rsid w:val="6F480224"/>
    <w:rsid w:val="70290A61"/>
    <w:rsid w:val="70E93B99"/>
    <w:rsid w:val="721164D0"/>
    <w:rsid w:val="72592517"/>
    <w:rsid w:val="73CB3AD6"/>
    <w:rsid w:val="73FF0635"/>
    <w:rsid w:val="766F267C"/>
    <w:rsid w:val="79706598"/>
    <w:rsid w:val="797C528F"/>
    <w:rsid w:val="7A6A457F"/>
    <w:rsid w:val="7C881C78"/>
    <w:rsid w:val="7E7069E0"/>
    <w:rsid w:val="7EE22F18"/>
    <w:rsid w:val="7FA559B3"/>
    <w:rsid w:val="7FD36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中华人民共和国国务院</Company>
  <Pages>3</Pages>
  <Words>157</Words>
  <Characters>897</Characters>
  <Lines>7</Lines>
  <Paragraphs>2</Paragraphs>
  <TotalTime>2</TotalTime>
  <ScaleCrop>false</ScaleCrop>
  <LinksUpToDate>false</LinksUpToDate>
  <CharactersWithSpaces>1052</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2020-10-30T01:00:00Z</dcterms:created>
  <dc:creator>lyj</dc:creator>
  <cp:lastModifiedBy>lyj</cp:lastModifiedBy>
  <dcterms:modified xsi:type="dcterms:W3CDTF">2023-06-21T08:31:48Z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9F60ADD152DA47529013A32AD6B6F5F7</vt:lpwstr>
  </property>
</Properties>
</file>