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真实性声明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我单位郑重承诺，对本次申报的市级财政贴息政策资金项目的所有报告、数据及附属资料的真实性负责，全权承担由于申报材料不实带来的一切后果。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单位名称（签章）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473B"/>
    <w:rsid w:val="006F3E96"/>
    <w:rsid w:val="00712769"/>
    <w:rsid w:val="00D749C7"/>
    <w:rsid w:val="573C27C6"/>
    <w:rsid w:val="663847D0"/>
    <w:rsid w:val="745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35</TotalTime>
  <ScaleCrop>false</ScaleCrop>
  <LinksUpToDate>false</LinksUpToDate>
  <CharactersWithSpaces>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2020-09-14T02:45:00Z</dcterms:created>
  <dc:creator>lenovo</dc:creator>
  <cp:lastModifiedBy>WPS_1564382091</cp:lastModifiedBy>
  <cp:lastPrinted>2022-08-01T07:39:40Z</cp:lastPrinted>
  <dcterms:modified xsi:type="dcterms:W3CDTF">2022-08-01T07:57:07Z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3BAD28E131C54CC3B5B520F0EC37C7E4</vt:lpwstr>
  </property>
</Properties>
</file>