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9FF92"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4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40"/>
        </w:rPr>
        <w:t>《关于规范中央企业采购管理工作的指导意见》</w:t>
      </w:r>
    </w:p>
    <w:bookmarkEnd w:id="0"/>
    <w:p w14:paraId="256EE5A7">
      <w:pPr>
        <w:ind w:firstLine="420" w:firstLineChars="200"/>
        <w:rPr>
          <w:rFonts w:hint="eastAsia"/>
          <w:lang w:eastAsia="zh-CN"/>
        </w:rPr>
      </w:pPr>
    </w:p>
    <w:p w14:paraId="23A4BFB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该文件是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2024年8月国务院国资委、国家发展改革委联合发布的指导文件。以下是其主要内容：</w:t>
      </w:r>
    </w:p>
    <w:p w14:paraId="13D429B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D02487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总体要求</w:t>
      </w:r>
    </w:p>
    <w:p w14:paraId="4ED1BF0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13B56B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习近平新时代中国特色社会主义思想为指导，深入贯彻党的二十大精神，全力打造依法合规、公开透明、集约高效的供应链，切实提升产业链供应链韧性和安全水平，建立健全中央企业采购管理体系，增强采购价值创造能力，全面推动中央企业采购管理规范化、精益化、协同化、智慧化发展。需坚持依法合规、公开公正、竞争择优、协同高效的原则。</w:t>
      </w:r>
    </w:p>
    <w:p w14:paraId="752A465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6AB57C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合理选择采购方式</w:t>
      </w:r>
    </w:p>
    <w:p w14:paraId="07626DE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23D53C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对于法定必须招标的项目，严格执行招标方式。对于非工程建设项目、未达招标规模标准的工程建设项目及可依法不招标项目，除自愿招标外，可选择询比采购、竞价采购、谈判采购、直接采购四种方式。</w:t>
      </w:r>
    </w:p>
    <w:p w14:paraId="1181FC5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19D0BD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强化采购寻源和供应商管理</w:t>
      </w:r>
    </w:p>
    <w:p w14:paraId="1C4E646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326086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利用数智化手段寻源比价，识别供应商风险，做好供应商全生命周期评价、动态管理和分级管理，强化央企间供应商信息共享，探索建立高风险供应商名单。</w:t>
      </w:r>
    </w:p>
    <w:p w14:paraId="3C1AE90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BBD984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完善采购执行和评审机制</w:t>
      </w:r>
    </w:p>
    <w:p w14:paraId="10B71F8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0ACB26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健全采购执行机制，制定采购计划等相关程序，小额零星采购可简化流程，应急采购项目需制定专门流程。完善评审专家机制，确保评审保密、公平、公正，根据采购事项重要程度考量组建专家评审小组的必要性，强化专家入库审查等。</w:t>
      </w:r>
    </w:p>
    <w:p w14:paraId="2289CFB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BAEC8C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推动采购活动公开透明</w:t>
      </w:r>
    </w:p>
    <w:p w14:paraId="43F5A17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DC37A0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除特殊项目外，企业应确定公开采购限额基准线，限额以上项目原则上公开采购信息及结果，直接采购项目除涉密等特殊情况外也应在采购前公示。</w:t>
      </w:r>
    </w:p>
    <w:p w14:paraId="4134F26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427452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提升采购数智化水平</w:t>
      </w:r>
    </w:p>
    <w:p w14:paraId="4380693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FBBC97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深化电子采购系统应用，支持与新技术融合，相关系统应与国家及央企监管系统互联互通。大力推广企业电子商城，鼓励央企自建并通过电子商城采购标准工业品等。</w:t>
      </w:r>
    </w:p>
    <w:p w14:paraId="66A2171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1B887C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加大集中采购力度</w:t>
      </w:r>
    </w:p>
    <w:p w14:paraId="12468BA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E06EDB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推动中央企业强化集中采购管理，明确集中采购范围和目录，完善集中采购组织模式和流程，提高集中采购效率和效益。</w:t>
      </w:r>
    </w:p>
    <w:p w14:paraId="6764FE8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E4D318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发挥采购对科技创新的支撑作用</w:t>
      </w:r>
    </w:p>
    <w:p w14:paraId="6427C98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F4E911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对于创新产品和服务，在兼顾经济性情况下，可采用谈判或直接采购方式，鼓励央企预留采购份额并先试先用，在科技创新重点领域发挥央企采购主力军作用。</w:t>
      </w:r>
    </w:p>
    <w:p w14:paraId="5BF3D00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63071C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鼓励更好履行社会责任</w:t>
      </w:r>
    </w:p>
    <w:p w14:paraId="36080A0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90C170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支持中小企业参与采购，不得排斥限制；预留采购预算，优先采购特定地区产品；支持定点帮扶和对口支援地区企业产品入驻平台和渠道。</w:t>
      </w:r>
    </w:p>
    <w:p w14:paraId="1D68F41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C2E31A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组织实施</w:t>
      </w:r>
    </w:p>
    <w:p w14:paraId="35E362C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4DB4EA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国务院国资委将抓好组织实施工作，要求中央企业强化总部管理职能，制定或修订采购管理制度和实施细则，健全采购管理制度体系，继续健全并应用监管系统等平台工具，加强宣传引导。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D5530"/>
    <w:rsid w:val="4F3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2025-04-01T08:42:00Z</dcterms:created>
  <dc:creator>li</dc:creator>
  <cp:lastModifiedBy>li</cp:lastModifiedBy>
  <dcterms:modified xsi:type="dcterms:W3CDTF">2025-04-01T08:46:21Z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C6A4C03E9529423F9D2D6061D120EBFC_11</vt:lpwstr>
  </property>
  <property fmtid="{D5CDD505-2E9C-101B-9397-08002B2CF9AE}" pid="4" name="KSOTemplateDocerSaveRecord">
    <vt:lpwstr>eyJoZGlkIjoiMTNmMDNmZDRkYTAyOGMwMzAwNWQ1MzEwNTc5MzNlNTgiLCJ1c2VySWQiOiIzNzk2NjI0NjMifQ==</vt:lpwstr>
  </property>
</Properties>
</file>