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hd w:val="clear" w:color="auto" w:fill="FFFFFF"/>
        <w:spacing w:beforeAutospacing="0" w:afterAutospacing="0"/>
        <w:jc w:val="center"/>
        <w:rPr>
          <w:rFonts w:hint="eastAsia" w:ascii="宋体" w:hAnsi="宋体" w:cs="宋体"/>
          <w:b/>
          <w:color w:val="auto"/>
          <w:sz w:val="36"/>
          <w:szCs w:val="36"/>
          <w:shd w:val="clear" w:color="auto" w:fill="FFFFFF"/>
          <w:lang w:eastAsia="zh-CN"/>
        </w:rPr>
      </w:pPr>
      <w:r>
        <w:rPr>
          <w:rFonts w:hint="eastAsia" w:ascii="宋体" w:hAnsi="宋体" w:cs="宋体"/>
          <w:b/>
          <w:color w:val="auto"/>
          <w:sz w:val="36"/>
          <w:szCs w:val="36"/>
          <w:shd w:val="clear" w:color="auto" w:fill="FFFFFF"/>
          <w:lang w:eastAsia="zh-CN"/>
        </w:rPr>
        <w:t>长春</w:t>
      </w:r>
      <w:bookmarkStart w:id="0" w:name="_GoBack"/>
      <w:bookmarkEnd w:id="0"/>
      <w:r>
        <w:rPr>
          <w:rFonts w:hint="eastAsia" w:ascii="宋体" w:hAnsi="宋体" w:cs="宋体"/>
          <w:b/>
          <w:color w:val="auto"/>
          <w:sz w:val="36"/>
          <w:szCs w:val="36"/>
          <w:shd w:val="clear" w:color="auto" w:fill="FFFFFF"/>
          <w:lang w:eastAsia="zh-CN"/>
        </w:rPr>
        <w:t>经济开发区房屋征收经办中心</w:t>
      </w:r>
      <w:r>
        <w:rPr>
          <w:rFonts w:hint="eastAsia" w:ascii="宋体" w:hAnsi="宋体" w:cs="宋体"/>
          <w:b/>
          <w:color w:val="auto"/>
          <w:sz w:val="36"/>
          <w:szCs w:val="36"/>
          <w:shd w:val="clear" w:color="auto" w:fill="FFFFFF"/>
          <w:lang w:val="en-US" w:eastAsia="zh-CN"/>
        </w:rPr>
        <w:t>2020年度</w:t>
      </w:r>
      <w:r>
        <w:rPr>
          <w:rFonts w:hint="eastAsia" w:ascii="宋体" w:hAnsi="宋体" w:cs="宋体"/>
          <w:b/>
          <w:color w:val="auto"/>
          <w:sz w:val="36"/>
          <w:szCs w:val="36"/>
          <w:shd w:val="clear" w:color="auto" w:fill="FFFFFF"/>
        </w:rPr>
        <w:t>政府信息公开工作</w:t>
      </w:r>
      <w:r>
        <w:rPr>
          <w:rFonts w:hint="eastAsia" w:ascii="宋体" w:hAnsi="宋体" w:cs="宋体"/>
          <w:b/>
          <w:color w:val="auto"/>
          <w:sz w:val="36"/>
          <w:szCs w:val="36"/>
          <w:shd w:val="clear" w:color="auto" w:fill="FFFFFF"/>
          <w:lang w:eastAsia="zh-CN"/>
        </w:rPr>
        <w:t>报告</w:t>
      </w:r>
    </w:p>
    <w:p>
      <w:pPr>
        <w:pStyle w:val="5"/>
        <w:widowControl/>
        <w:shd w:val="clear" w:color="auto" w:fill="FFFFFF"/>
        <w:spacing w:beforeAutospacing="0" w:afterAutospacing="0"/>
        <w:jc w:val="center"/>
        <w:rPr>
          <w:rFonts w:hint="eastAsia" w:ascii="宋体" w:hAnsi="宋体" w:cs="宋体"/>
          <w:b/>
          <w:color w:val="auto"/>
          <w:sz w:val="36"/>
          <w:szCs w:val="36"/>
          <w:shd w:val="clear" w:color="auto" w:fill="FFFFFF"/>
          <w:lang w:eastAsia="zh-CN"/>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480" w:firstLineChars="200"/>
        <w:jc w:val="both"/>
        <w:textAlignment w:val="auto"/>
        <w:rPr>
          <w:rFonts w:hint="eastAsia" w:asciiTheme="minorEastAsia" w:hAnsiTheme="minorEastAsia" w:eastAsiaTheme="minorEastAsia" w:cstheme="minorEastAsia"/>
          <w:b w:val="0"/>
          <w:bCs/>
          <w:color w:val="auto"/>
          <w:sz w:val="24"/>
          <w:szCs w:val="24"/>
          <w:shd w:val="clear" w:color="auto" w:fill="FFFFFF"/>
          <w:lang w:val="en-US" w:eastAsia="zh-CN"/>
        </w:rPr>
      </w:pPr>
      <w:r>
        <w:rPr>
          <w:rFonts w:hint="eastAsia" w:asciiTheme="minorEastAsia" w:hAnsiTheme="minorEastAsia" w:eastAsiaTheme="minorEastAsia" w:cstheme="minorEastAsia"/>
          <w:b w:val="0"/>
          <w:bCs/>
          <w:color w:val="auto"/>
          <w:sz w:val="24"/>
          <w:szCs w:val="24"/>
          <w:shd w:val="clear" w:color="auto" w:fill="FFFFFF"/>
          <w:lang w:val="en-US" w:eastAsia="zh-CN"/>
        </w:rPr>
        <w:t>2020</w:t>
      </w:r>
      <w:r>
        <w:rPr>
          <w:rFonts w:hint="eastAsia" w:asciiTheme="minorEastAsia" w:hAnsiTheme="minorEastAsia" w:eastAsiaTheme="minorEastAsia" w:cstheme="minorEastAsia"/>
          <w:sz w:val="24"/>
          <w:szCs w:val="24"/>
          <w:lang w:val="en-US" w:eastAsia="zh-CN"/>
        </w:rPr>
        <w:t>年在管委会的正确领导下，在区营商环境局的具体指导下，我中心按照政务公开和政务服务工作的要求及部署，积极推进房屋征收工作政务公开透明运行，深化改革，全面抓好政务公开工作。</w:t>
      </w:r>
      <w:r>
        <w:rPr>
          <w:rFonts w:hint="eastAsia" w:asciiTheme="minorEastAsia" w:hAnsiTheme="minorEastAsia" w:eastAsiaTheme="minorEastAsia" w:cstheme="minorEastAsia"/>
          <w:b w:val="0"/>
          <w:bCs/>
          <w:color w:val="auto"/>
          <w:sz w:val="24"/>
          <w:szCs w:val="24"/>
          <w:shd w:val="clear" w:color="auto" w:fill="FFFFFF"/>
          <w:lang w:val="en-US" w:eastAsia="zh-CN"/>
        </w:rPr>
        <w:t xml:space="preserve"> </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480" w:firstLineChars="200"/>
        <w:jc w:val="both"/>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b w:val="0"/>
          <w:bCs/>
          <w:color w:val="auto"/>
          <w:sz w:val="24"/>
          <w:szCs w:val="24"/>
          <w:shd w:val="clear" w:color="auto" w:fill="FFFFFF"/>
          <w:lang w:val="en-US" w:eastAsia="zh-CN"/>
        </w:rPr>
        <w:t>本年度政府信息公开工作报告由长春经济开发区房屋征收经办中心依据</w:t>
      </w:r>
      <w:r>
        <w:rPr>
          <w:rFonts w:hint="eastAsia" w:asciiTheme="minorEastAsia" w:hAnsiTheme="minorEastAsia" w:eastAsiaTheme="minorEastAsia" w:cstheme="minorEastAsia"/>
          <w:i w:val="0"/>
          <w:caps w:val="0"/>
          <w:color w:val="auto"/>
          <w:spacing w:val="0"/>
          <w:sz w:val="24"/>
          <w:szCs w:val="24"/>
          <w:shd w:val="clear" w:color="auto" w:fill="FFFFFF"/>
        </w:rPr>
        <w:t>《中华人民共和国政府信息公开条例》</w:t>
      </w:r>
      <w:r>
        <w:rPr>
          <w:rFonts w:hint="eastAsia" w:asciiTheme="minorEastAsia" w:hAnsiTheme="minorEastAsia" w:eastAsiaTheme="minorEastAsia" w:cstheme="minorEastAsia"/>
          <w:i w:val="0"/>
          <w:caps w:val="0"/>
          <w:color w:val="auto"/>
          <w:spacing w:val="0"/>
          <w:sz w:val="24"/>
          <w:szCs w:val="24"/>
          <w:shd w:val="clear" w:color="auto" w:fill="FFFFFF"/>
          <w:lang w:eastAsia="zh-CN"/>
        </w:rPr>
        <w:t>，汇总各科室政府信息公开的基础上编织而成。</w:t>
      </w:r>
      <w:r>
        <w:rPr>
          <w:rFonts w:hint="eastAsia" w:asciiTheme="minorEastAsia" w:hAnsiTheme="minorEastAsia" w:eastAsiaTheme="minorEastAsia" w:cstheme="minorEastAsia"/>
          <w:color w:val="auto"/>
        </w:rPr>
        <w:t>现就政府信息公开报告相关统计表暂做如下说明：</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60" w:lineRule="exact"/>
        <w:ind w:leftChars="200" w:right="0" w:rightChars="0"/>
        <w:jc w:val="both"/>
        <w:textAlignment w:val="auto"/>
        <w:rPr>
          <w:rFonts w:hint="eastAsia" w:ascii="宋体" w:hAnsi="宋体" w:cs="宋体"/>
          <w:b/>
          <w:bCs/>
          <w:color w:val="auto"/>
          <w:sz w:val="24"/>
          <w:szCs w:val="24"/>
          <w:lang w:eastAsia="zh-CN"/>
        </w:rPr>
      </w:pPr>
      <w:r>
        <w:rPr>
          <w:rFonts w:hint="eastAsia" w:ascii="宋体" w:hAnsi="宋体" w:cs="宋体"/>
          <w:b/>
          <w:bCs/>
          <w:color w:val="auto"/>
          <w:sz w:val="24"/>
          <w:szCs w:val="24"/>
          <w:lang w:eastAsia="zh-CN"/>
        </w:rPr>
        <w:t>一、总体情况</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2020年我中心认真落实</w:t>
      </w:r>
      <w:r>
        <w:rPr>
          <w:rFonts w:hint="eastAsia" w:asciiTheme="minorEastAsia" w:hAnsiTheme="minorEastAsia" w:eastAsiaTheme="minorEastAsia" w:cstheme="minorEastAsia"/>
          <w:i w:val="0"/>
          <w:caps w:val="0"/>
          <w:color w:val="auto"/>
          <w:spacing w:val="0"/>
          <w:sz w:val="24"/>
          <w:szCs w:val="24"/>
          <w:shd w:val="clear" w:color="auto" w:fill="FFFFFF"/>
        </w:rPr>
        <w:t>《中华人民共和国政府信息公开条例》</w:t>
      </w:r>
      <w:r>
        <w:rPr>
          <w:rFonts w:hint="eastAsia" w:asciiTheme="minorEastAsia" w:hAnsiTheme="minorEastAsia" w:eastAsiaTheme="minorEastAsia" w:cstheme="minorEastAsia"/>
          <w:i w:val="0"/>
          <w:caps w:val="0"/>
          <w:color w:val="auto"/>
          <w:spacing w:val="0"/>
          <w:sz w:val="24"/>
          <w:szCs w:val="24"/>
          <w:shd w:val="clear" w:color="auto" w:fill="FFFFFF"/>
          <w:lang w:eastAsia="zh-CN"/>
        </w:rPr>
        <w:t>和在管委会的领导下，按照区政府政务信息公开规定要求，紧密结合国有土地房屋征收工作实际，主动公开政府信息，做到内容规范完整，促进依法行政，切实保护人民群众的知情权，参与权，表达权和监督权。</w:t>
      </w:r>
      <w:r>
        <w:rPr>
          <w:rFonts w:hint="eastAsia" w:asciiTheme="minorEastAsia" w:hAnsiTheme="minorEastAsia" w:eastAsiaTheme="minorEastAsia" w:cstheme="minorEastAsia"/>
          <w:sz w:val="24"/>
          <w:szCs w:val="24"/>
          <w:lang w:val="en-US" w:eastAsia="zh-CN"/>
        </w:rPr>
        <w:t>现将2020年度我中心政务公开情况报告如下：</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领导高度重视，大力推进政府信息公开工作。我中心领导高度重视政务公开工作，根据人员和机构变动及时调整了负责政务公开的人员，由中心主要领导带队，法制科、综合科负责政务公开的日常组织协调工作，在中心领导的带领下，严格按照</w:t>
      </w:r>
      <w:r>
        <w:rPr>
          <w:rFonts w:hint="eastAsia" w:asciiTheme="minorEastAsia" w:hAnsiTheme="minorEastAsia" w:eastAsiaTheme="minorEastAsia" w:cstheme="minorEastAsia"/>
          <w:kern w:val="2"/>
          <w:sz w:val="24"/>
          <w:szCs w:val="24"/>
          <w:lang w:val="en-US" w:eastAsia="zh-CN" w:bidi="ar-SA"/>
        </w:rPr>
        <w:t>《中华人民共和国政府信息公开条例》和《长春经济技术开发区（长春兴隆综合保税区）全面推进基层政务公开标准化规范化工作实施方案》的相关要求，完成了《国有土地房屋征收与补偿领域基层政务公开标准目录》的编制、录入工作，推动了我中心政务公开标准化规范化水平在提升。</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ind w:left="0" w:leftChars="0"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完善制度，规范管理。今年以来，我中心以现行的政务公开制度为基础，以新修订的政务公开条例为依据，进一步完善了我中心政务公开相关制度，促进了中心政务公开工作的制度化、规范化、科学化。进一步健全信息主动公开、依申请公开机制，及时主动发布政府信息，最大限度的满足公共服务需求。</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240" w:afterAutospacing="0" w:line="560" w:lineRule="exact"/>
        <w:ind w:left="420" w:leftChars="0" w:right="0" w:rightChars="0"/>
        <w:jc w:val="both"/>
        <w:textAlignment w:val="auto"/>
        <w:rPr>
          <w:rFonts w:hint="eastAsia" w:asciiTheme="minorEastAsia" w:hAnsiTheme="minorEastAsia" w:eastAsiaTheme="minorEastAsia" w:cstheme="minorEastAsia"/>
          <w:b/>
          <w:color w:val="auto"/>
          <w:sz w:val="24"/>
          <w:szCs w:val="24"/>
          <w:shd w:val="clear" w:color="auto" w:fill="FFFFFF"/>
        </w:rPr>
      </w:pPr>
      <w:r>
        <w:rPr>
          <w:rFonts w:hint="eastAsia" w:asciiTheme="minorEastAsia" w:hAnsiTheme="minorEastAsia" w:eastAsiaTheme="minorEastAsia" w:cstheme="minorEastAsia"/>
          <w:sz w:val="24"/>
          <w:szCs w:val="24"/>
          <w:lang w:val="en-US" w:eastAsia="zh-CN"/>
        </w:rPr>
        <w:t>二:</w:t>
      </w:r>
      <w:r>
        <w:rPr>
          <w:rFonts w:hint="eastAsia" w:asciiTheme="minorEastAsia" w:hAnsiTheme="minorEastAsia" w:eastAsiaTheme="minorEastAsia" w:cstheme="minorEastAsia"/>
          <w:b/>
          <w:color w:val="auto"/>
          <w:sz w:val="24"/>
          <w:szCs w:val="24"/>
          <w:shd w:val="clear" w:color="auto" w:fill="FFFFFF"/>
        </w:rPr>
        <w:t>主动公开政府信息情况</w:t>
      </w:r>
    </w:p>
    <w:p>
      <w:pPr>
        <w:pStyle w:val="2"/>
        <w:spacing w:line="48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val="0"/>
          <w:bCs/>
          <w:color w:val="auto"/>
          <w:sz w:val="24"/>
          <w:szCs w:val="24"/>
          <w:shd w:val="clear" w:color="auto" w:fill="FFFFFF"/>
          <w:lang w:val="en-US" w:eastAsia="zh-CN"/>
        </w:rPr>
        <w:drawing>
          <wp:anchor distT="0" distB="0" distL="114300" distR="114300" simplePos="0" relativeHeight="251659264" behindDoc="0" locked="0" layoutInCell="1" allowOverlap="1">
            <wp:simplePos x="0" y="0"/>
            <wp:positionH relativeFrom="column">
              <wp:posOffset>265430</wp:posOffset>
            </wp:positionH>
            <wp:positionV relativeFrom="page">
              <wp:posOffset>7356475</wp:posOffset>
            </wp:positionV>
            <wp:extent cx="4979035" cy="2393950"/>
            <wp:effectExtent l="0" t="0" r="12065" b="6350"/>
            <wp:wrapTopAndBottom/>
            <wp:docPr id="1" name="图片 1" descr="微信截图_20210201142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截图_20210201142439"/>
                    <pic:cNvPicPr>
                      <a:picLocks noChangeAspect="1"/>
                    </pic:cNvPicPr>
                  </pic:nvPicPr>
                  <pic:blipFill>
                    <a:blip r:embed="rId4"/>
                    <a:stretch>
                      <a:fillRect/>
                    </a:stretch>
                  </pic:blipFill>
                  <pic:spPr>
                    <a:xfrm>
                      <a:off x="0" y="0"/>
                      <a:ext cx="4979035" cy="2393950"/>
                    </a:xfrm>
                    <a:prstGeom prst="rect">
                      <a:avLst/>
                    </a:prstGeom>
                  </pic:spPr>
                </pic:pic>
              </a:graphicData>
            </a:graphic>
          </wp:anchor>
        </w:drawing>
      </w:r>
      <w:r>
        <w:rPr>
          <w:rFonts w:hint="eastAsia" w:asciiTheme="minorEastAsia" w:hAnsiTheme="minorEastAsia" w:eastAsiaTheme="minorEastAsia" w:cstheme="minorEastAsia"/>
          <w:sz w:val="24"/>
          <w:szCs w:val="24"/>
          <w:lang w:val="en-US" w:eastAsia="zh-CN"/>
        </w:rPr>
        <w:drawing>
          <wp:anchor distT="0" distB="0" distL="114300" distR="114300" simplePos="0" relativeHeight="251661312" behindDoc="0" locked="0" layoutInCell="1" allowOverlap="1">
            <wp:simplePos x="0" y="0"/>
            <wp:positionH relativeFrom="column">
              <wp:posOffset>317500</wp:posOffset>
            </wp:positionH>
            <wp:positionV relativeFrom="page">
              <wp:posOffset>4732655</wp:posOffset>
            </wp:positionV>
            <wp:extent cx="4808220" cy="2179955"/>
            <wp:effectExtent l="0" t="0" r="11430" b="10795"/>
            <wp:wrapSquare wrapText="bothSides"/>
            <wp:docPr id="3" name="图片 3" descr="微信截图_20210201142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截图_20210201142523"/>
                    <pic:cNvPicPr>
                      <a:picLocks noChangeAspect="1"/>
                    </pic:cNvPicPr>
                  </pic:nvPicPr>
                  <pic:blipFill>
                    <a:blip r:embed="rId5"/>
                    <a:stretch>
                      <a:fillRect/>
                    </a:stretch>
                  </pic:blipFill>
                  <pic:spPr>
                    <a:xfrm>
                      <a:off x="0" y="0"/>
                      <a:ext cx="4808220" cy="2179955"/>
                    </a:xfrm>
                    <a:prstGeom prst="rect">
                      <a:avLst/>
                    </a:prstGeom>
                  </pic:spPr>
                </pic:pic>
              </a:graphicData>
            </a:graphic>
          </wp:anchor>
        </w:drawing>
      </w:r>
      <w:r>
        <w:rPr>
          <w:rFonts w:hint="eastAsia" w:asciiTheme="minorEastAsia" w:hAnsiTheme="minorEastAsia" w:eastAsiaTheme="minorEastAsia" w:cstheme="minorEastAsia"/>
          <w:sz w:val="24"/>
          <w:szCs w:val="24"/>
          <w:lang w:val="en-US" w:eastAsia="zh-CN"/>
        </w:rPr>
        <w:t>2020年度我中心不断完善基层政务公开事项查询系统，并在此期间完成了《</w:t>
      </w:r>
      <w:r>
        <w:rPr>
          <w:rFonts w:hint="eastAsia" w:asciiTheme="minorEastAsia" w:hAnsiTheme="minorEastAsia" w:eastAsiaTheme="minorEastAsia" w:cstheme="minorEastAsia"/>
          <w:kern w:val="2"/>
          <w:sz w:val="24"/>
          <w:szCs w:val="24"/>
          <w:lang w:val="en-US" w:eastAsia="zh-CN" w:bidi="ar-SA"/>
        </w:rPr>
        <w:t>国有土地房屋征收与补偿领域基层政务公开标准目录</w:t>
      </w:r>
      <w:r>
        <w:rPr>
          <w:rFonts w:hint="eastAsia" w:asciiTheme="minorEastAsia" w:hAnsiTheme="minorEastAsia" w:eastAsiaTheme="minorEastAsia" w:cstheme="minorEastAsia"/>
          <w:sz w:val="24"/>
          <w:szCs w:val="24"/>
          <w:lang w:val="en-US" w:eastAsia="zh-CN"/>
        </w:rPr>
        <w:t>》的编制和录入工作。</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60" w:lineRule="exact"/>
        <w:ind w:leftChars="200" w:right="0" w:rightChars="0"/>
        <w:jc w:val="both"/>
        <w:textAlignment w:val="auto"/>
        <w:rPr>
          <w:rFonts w:hint="eastAsia" w:ascii="宋体" w:hAnsi="宋体" w:eastAsia="宋体" w:cs="宋体"/>
          <w:b w:val="0"/>
          <w:bCs/>
          <w:color w:val="auto"/>
          <w:sz w:val="24"/>
          <w:szCs w:val="24"/>
          <w:shd w:val="clear" w:color="auto" w:fill="FFFFFF"/>
          <w:lang w:val="en-US" w:eastAsia="zh-CN"/>
        </w:rPr>
      </w:pPr>
      <w:r>
        <w:rPr>
          <w:rFonts w:hint="eastAsia" w:eastAsia="宋体"/>
          <w:lang w:eastAsia="zh-CN"/>
        </w:rPr>
        <w:drawing>
          <wp:anchor distT="0" distB="0" distL="114300" distR="114300" simplePos="0" relativeHeight="251660288" behindDoc="0" locked="0" layoutInCell="1" allowOverlap="1">
            <wp:simplePos x="0" y="0"/>
            <wp:positionH relativeFrom="column">
              <wp:posOffset>260350</wp:posOffset>
            </wp:positionH>
            <wp:positionV relativeFrom="page">
              <wp:posOffset>1466215</wp:posOffset>
            </wp:positionV>
            <wp:extent cx="4912995" cy="2652395"/>
            <wp:effectExtent l="0" t="0" r="1905" b="14605"/>
            <wp:wrapSquare wrapText="bothSides"/>
            <wp:docPr id="4" name="图片 4" descr="微信截图_20210201142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截图_20210201142538"/>
                    <pic:cNvPicPr>
                      <a:picLocks noChangeAspect="1"/>
                    </pic:cNvPicPr>
                  </pic:nvPicPr>
                  <pic:blipFill>
                    <a:blip r:embed="rId6"/>
                    <a:stretch>
                      <a:fillRect/>
                    </a:stretch>
                  </pic:blipFill>
                  <pic:spPr>
                    <a:xfrm>
                      <a:off x="0" y="0"/>
                      <a:ext cx="4912995" cy="2652395"/>
                    </a:xfrm>
                    <a:prstGeom prst="rect">
                      <a:avLst/>
                    </a:prstGeom>
                  </pic:spPr>
                </pic:pic>
              </a:graphicData>
            </a:graphic>
          </wp:anchor>
        </w:drawing>
      </w:r>
    </w:p>
    <w:p>
      <w:pPr>
        <w:rPr>
          <w:rFonts w:hint="eastAsia" w:eastAsia="宋体"/>
          <w:lang w:eastAsia="zh-CN"/>
        </w:rPr>
      </w:pPr>
    </w:p>
    <w:p>
      <w:pPr>
        <w:pStyle w:val="2"/>
        <w:ind w:left="0" w:leftChars="0" w:firstLine="0" w:firstLineChars="0"/>
        <w:rPr>
          <w:rFonts w:hint="eastAsia" w:eastAsia="宋体"/>
          <w:lang w:eastAsia="zh-CN"/>
        </w:rPr>
      </w:pPr>
    </w:p>
    <w:p>
      <w:pPr>
        <w:rPr>
          <w:rFonts w:hint="eastAsia" w:eastAsia="宋体"/>
          <w:lang w:eastAsia="zh-CN"/>
        </w:rPr>
      </w:pPr>
    </w:p>
    <w:p>
      <w:pPr>
        <w:pStyle w:val="2"/>
        <w:rPr>
          <w:rFonts w:hint="eastAsia" w:eastAsia="宋体"/>
          <w:lang w:eastAsia="zh-CN"/>
        </w:rPr>
      </w:pPr>
    </w:p>
    <w:p>
      <w:pPr>
        <w:rPr>
          <w:rFonts w:hint="eastAsia" w:eastAsia="宋体"/>
          <w:lang w:eastAsia="zh-CN"/>
        </w:rPr>
      </w:pPr>
      <w:r>
        <w:rPr>
          <w:rFonts w:hint="eastAsia" w:eastAsia="宋体"/>
          <w:lang w:eastAsia="zh-CN"/>
        </w:rPr>
        <w:drawing>
          <wp:anchor distT="0" distB="0" distL="114300" distR="114300" simplePos="0" relativeHeight="251662336" behindDoc="0" locked="0" layoutInCell="1" allowOverlap="1">
            <wp:simplePos x="0" y="0"/>
            <wp:positionH relativeFrom="column">
              <wp:posOffset>222250</wp:posOffset>
            </wp:positionH>
            <wp:positionV relativeFrom="page">
              <wp:posOffset>5887720</wp:posOffset>
            </wp:positionV>
            <wp:extent cx="4959350" cy="2677795"/>
            <wp:effectExtent l="0" t="0" r="12700" b="8255"/>
            <wp:wrapSquare wrapText="bothSides"/>
            <wp:docPr id="5" name="图片 5" descr="微信截图_20210201142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截图_20210201142553"/>
                    <pic:cNvPicPr>
                      <a:picLocks noChangeAspect="1"/>
                    </pic:cNvPicPr>
                  </pic:nvPicPr>
                  <pic:blipFill>
                    <a:blip r:embed="rId7"/>
                    <a:stretch>
                      <a:fillRect/>
                    </a:stretch>
                  </pic:blipFill>
                  <pic:spPr>
                    <a:xfrm>
                      <a:off x="0" y="0"/>
                      <a:ext cx="4959350" cy="2677795"/>
                    </a:xfrm>
                    <a:prstGeom prst="rect">
                      <a:avLst/>
                    </a:prstGeom>
                  </pic:spPr>
                </pic:pic>
              </a:graphicData>
            </a:graphic>
          </wp:anchor>
        </w:drawing>
      </w:r>
    </w:p>
    <w:p>
      <w:pPr>
        <w:pStyle w:val="2"/>
        <w:rPr>
          <w:rFonts w:hint="eastAsia" w:eastAsia="宋体"/>
          <w:lang w:eastAsia="zh-CN"/>
        </w:rPr>
      </w:pPr>
    </w:p>
    <w:p>
      <w:pPr>
        <w:rPr>
          <w:rFonts w:hint="eastAsia" w:eastAsia="宋体"/>
          <w:lang w:eastAsia="zh-CN"/>
        </w:rPr>
      </w:pPr>
    </w:p>
    <w:p>
      <w:pPr>
        <w:pStyle w:val="2"/>
        <w:rPr>
          <w:rFonts w:hint="eastAsia" w:eastAsia="宋体"/>
          <w:lang w:eastAsia="zh-CN"/>
        </w:rPr>
      </w:pPr>
    </w:p>
    <w:p>
      <w:pPr>
        <w:rPr>
          <w:rFonts w:hint="eastAsia" w:eastAsia="宋体"/>
          <w:lang w:eastAsia="zh-CN"/>
        </w:rPr>
      </w:pPr>
    </w:p>
    <w:p>
      <w:pPr>
        <w:pStyle w:val="2"/>
        <w:rPr>
          <w:rFonts w:hint="eastAsia" w:eastAsia="宋体"/>
          <w:lang w:eastAsia="zh-CN"/>
        </w:rPr>
      </w:pPr>
    </w:p>
    <w:p>
      <w:pPr>
        <w:rPr>
          <w:rFonts w:hint="eastAsia"/>
          <w:lang w:eastAsia="zh-CN"/>
        </w:rPr>
      </w:pPr>
    </w:p>
    <w:p>
      <w:pPr>
        <w:rPr>
          <w:rFonts w:hint="eastAsia" w:eastAsia="宋体"/>
          <w:lang w:eastAsia="zh-CN"/>
        </w:rPr>
      </w:pPr>
    </w:p>
    <w:p>
      <w:pPr>
        <w:pStyle w:val="2"/>
        <w:rPr>
          <w:rFonts w:hint="eastAsia" w:eastAsia="宋体"/>
          <w:lang w:eastAsia="zh-CN"/>
        </w:rPr>
      </w:pPr>
    </w:p>
    <w:tbl>
      <w:tblPr>
        <w:tblStyle w:val="6"/>
        <w:tblW w:w="9013" w:type="dxa"/>
        <w:jc w:val="center"/>
        <w:tblLayout w:type="fixed"/>
        <w:tblCellMar>
          <w:top w:w="0" w:type="dxa"/>
          <w:left w:w="0" w:type="dxa"/>
          <w:bottom w:w="0" w:type="dxa"/>
          <w:right w:w="0" w:type="dxa"/>
        </w:tblCellMar>
      </w:tblPr>
      <w:tblGrid>
        <w:gridCol w:w="3087"/>
        <w:gridCol w:w="2264"/>
        <w:gridCol w:w="1271"/>
        <w:gridCol w:w="2391"/>
      </w:tblGrid>
      <w:tr>
        <w:tblPrEx>
          <w:tblCellMar>
            <w:top w:w="0" w:type="dxa"/>
            <w:left w:w="0" w:type="dxa"/>
            <w:bottom w:w="0" w:type="dxa"/>
            <w:right w:w="0" w:type="dxa"/>
          </w:tblCellMar>
        </w:tblPrEx>
        <w:trPr>
          <w:trHeight w:val="495" w:hRule="atLeast"/>
          <w:jc w:val="center"/>
        </w:trPr>
        <w:tc>
          <w:tcPr>
            <w:tcW w:w="9013" w:type="dxa"/>
            <w:gridSpan w:val="4"/>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0"/>
                <w:szCs w:val="20"/>
              </w:rPr>
              <w:t>第二十条第（一）项</w:t>
            </w:r>
          </w:p>
        </w:tc>
      </w:tr>
      <w:tr>
        <w:tblPrEx>
          <w:tblCellMar>
            <w:top w:w="0" w:type="dxa"/>
            <w:left w:w="0" w:type="dxa"/>
            <w:bottom w:w="0" w:type="dxa"/>
            <w:right w:w="0" w:type="dxa"/>
          </w:tblCellMar>
        </w:tblPrEx>
        <w:trPr>
          <w:trHeight w:val="882"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0"/>
                <w:szCs w:val="20"/>
              </w:rPr>
              <w:t>信息内容</w:t>
            </w:r>
          </w:p>
        </w:tc>
        <w:tc>
          <w:tcPr>
            <w:tcW w:w="2264"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0"/>
                <w:szCs w:val="20"/>
              </w:rPr>
              <w:t>本年新</w:t>
            </w:r>
            <w:r>
              <w:rPr>
                <w:rFonts w:hint="eastAsia" w:ascii="宋体" w:hAnsi="宋体" w:eastAsia="宋体" w:cs="宋体"/>
                <w:color w:val="auto"/>
                <w:kern w:val="0"/>
                <w:sz w:val="20"/>
                <w:szCs w:val="20"/>
              </w:rPr>
              <w:br w:type="textWrapping"/>
            </w:r>
            <w:r>
              <w:rPr>
                <w:rFonts w:ascii="宋体" w:hAnsi="宋体" w:eastAsia="宋体" w:cs="宋体"/>
                <w:color w:val="auto"/>
                <w:kern w:val="0"/>
                <w:sz w:val="20"/>
                <w:szCs w:val="20"/>
              </w:rPr>
              <w:t>制作数量</w:t>
            </w:r>
          </w:p>
        </w:tc>
        <w:tc>
          <w:tcPr>
            <w:tcW w:w="127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0"/>
                <w:szCs w:val="20"/>
              </w:rPr>
              <w:t>本年新</w:t>
            </w:r>
            <w:r>
              <w:rPr>
                <w:rFonts w:hint="eastAsia" w:ascii="宋体" w:hAnsi="宋体" w:eastAsia="宋体" w:cs="宋体"/>
                <w:color w:val="auto"/>
                <w:kern w:val="0"/>
                <w:sz w:val="20"/>
                <w:szCs w:val="20"/>
              </w:rPr>
              <w:br w:type="textWrapping"/>
            </w:r>
            <w:r>
              <w:rPr>
                <w:rFonts w:ascii="宋体" w:hAnsi="宋体" w:eastAsia="宋体" w:cs="宋体"/>
                <w:color w:val="auto"/>
                <w:kern w:val="0"/>
                <w:sz w:val="20"/>
                <w:szCs w:val="20"/>
              </w:rPr>
              <w:t>公开数量</w:t>
            </w:r>
          </w:p>
        </w:tc>
        <w:tc>
          <w:tcPr>
            <w:tcW w:w="239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0"/>
                <w:szCs w:val="20"/>
              </w:rPr>
              <w:t>对外公开总数量</w:t>
            </w:r>
          </w:p>
        </w:tc>
      </w:tr>
      <w:tr>
        <w:tblPrEx>
          <w:tblCellMar>
            <w:top w:w="0" w:type="dxa"/>
            <w:left w:w="0" w:type="dxa"/>
            <w:bottom w:w="0" w:type="dxa"/>
            <w:right w:w="0" w:type="dxa"/>
          </w:tblCellMar>
        </w:tblPrEx>
        <w:trPr>
          <w:trHeight w:val="390"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0"/>
                <w:szCs w:val="20"/>
              </w:rPr>
              <w:t>规章</w:t>
            </w:r>
          </w:p>
        </w:tc>
        <w:tc>
          <w:tcPr>
            <w:tcW w:w="22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0</w:t>
            </w:r>
          </w:p>
        </w:tc>
        <w:tc>
          <w:tcPr>
            <w:tcW w:w="12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0</w:t>
            </w:r>
          </w:p>
        </w:tc>
        <w:tc>
          <w:tcPr>
            <w:tcW w:w="239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0</w:t>
            </w:r>
          </w:p>
        </w:tc>
      </w:tr>
      <w:tr>
        <w:tblPrEx>
          <w:tblCellMar>
            <w:top w:w="0" w:type="dxa"/>
            <w:left w:w="0" w:type="dxa"/>
            <w:bottom w:w="0" w:type="dxa"/>
            <w:right w:w="0" w:type="dxa"/>
          </w:tblCellMar>
        </w:tblPrEx>
        <w:trPr>
          <w:trHeight w:val="351"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0"/>
                <w:szCs w:val="20"/>
              </w:rPr>
              <w:t>规范性文件</w:t>
            </w:r>
          </w:p>
        </w:tc>
        <w:tc>
          <w:tcPr>
            <w:tcW w:w="22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0</w:t>
            </w:r>
          </w:p>
        </w:tc>
        <w:tc>
          <w:tcPr>
            <w:tcW w:w="12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0</w:t>
            </w:r>
          </w:p>
        </w:tc>
        <w:tc>
          <w:tcPr>
            <w:tcW w:w="239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1</w:t>
            </w:r>
          </w:p>
        </w:tc>
      </w:tr>
      <w:tr>
        <w:tblPrEx>
          <w:tblCellMar>
            <w:top w:w="0" w:type="dxa"/>
            <w:left w:w="0" w:type="dxa"/>
            <w:bottom w:w="0" w:type="dxa"/>
            <w:right w:w="0" w:type="dxa"/>
          </w:tblCellMar>
        </w:tblPrEx>
        <w:trPr>
          <w:trHeight w:val="480" w:hRule="atLeast"/>
          <w:jc w:val="center"/>
        </w:trPr>
        <w:tc>
          <w:tcPr>
            <w:tcW w:w="9013"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0"/>
                <w:szCs w:val="20"/>
              </w:rPr>
              <w:t>第二十条第（五）项</w:t>
            </w:r>
          </w:p>
        </w:tc>
      </w:tr>
      <w:tr>
        <w:tblPrEx>
          <w:tblCellMar>
            <w:top w:w="0" w:type="dxa"/>
            <w:left w:w="0" w:type="dxa"/>
            <w:bottom w:w="0" w:type="dxa"/>
            <w:right w:w="0" w:type="dxa"/>
          </w:tblCellMar>
        </w:tblPrEx>
        <w:trPr>
          <w:trHeight w:val="541"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0"/>
                <w:szCs w:val="20"/>
              </w:rPr>
              <w:t>信息内容</w:t>
            </w:r>
          </w:p>
        </w:tc>
        <w:tc>
          <w:tcPr>
            <w:tcW w:w="2264"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0"/>
                <w:szCs w:val="20"/>
              </w:rPr>
              <w:t>上一年项目数量</w:t>
            </w:r>
          </w:p>
        </w:tc>
        <w:tc>
          <w:tcPr>
            <w:tcW w:w="127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0"/>
                <w:szCs w:val="20"/>
              </w:rPr>
              <w:t>本年增/减</w:t>
            </w:r>
          </w:p>
        </w:tc>
        <w:tc>
          <w:tcPr>
            <w:tcW w:w="239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0"/>
                <w:szCs w:val="20"/>
              </w:rPr>
              <w:t>处理决定数量</w:t>
            </w:r>
          </w:p>
        </w:tc>
      </w:tr>
      <w:tr>
        <w:tblPrEx>
          <w:tblCellMar>
            <w:top w:w="0" w:type="dxa"/>
            <w:left w:w="0" w:type="dxa"/>
            <w:bottom w:w="0" w:type="dxa"/>
            <w:right w:w="0" w:type="dxa"/>
          </w:tblCellMar>
        </w:tblPrEx>
        <w:trPr>
          <w:trHeight w:val="381"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0"/>
                <w:szCs w:val="20"/>
              </w:rPr>
              <w:t>行政许可</w:t>
            </w:r>
          </w:p>
        </w:tc>
        <w:tc>
          <w:tcPr>
            <w:tcW w:w="22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0</w:t>
            </w:r>
          </w:p>
        </w:tc>
        <w:tc>
          <w:tcPr>
            <w:tcW w:w="127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0</w:t>
            </w:r>
          </w:p>
        </w:tc>
        <w:tc>
          <w:tcPr>
            <w:tcW w:w="239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0</w:t>
            </w:r>
          </w:p>
        </w:tc>
      </w:tr>
      <w:tr>
        <w:tblPrEx>
          <w:tblCellMar>
            <w:top w:w="0" w:type="dxa"/>
            <w:left w:w="0" w:type="dxa"/>
            <w:bottom w:w="0" w:type="dxa"/>
            <w:right w:w="0" w:type="dxa"/>
          </w:tblCellMar>
        </w:tblPrEx>
        <w:trPr>
          <w:trHeight w:val="417"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0"/>
                <w:szCs w:val="20"/>
              </w:rPr>
              <w:t>其他对外管理服务事项</w:t>
            </w:r>
          </w:p>
        </w:tc>
        <w:tc>
          <w:tcPr>
            <w:tcW w:w="22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0</w:t>
            </w:r>
          </w:p>
        </w:tc>
        <w:tc>
          <w:tcPr>
            <w:tcW w:w="127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0</w:t>
            </w:r>
          </w:p>
        </w:tc>
        <w:tc>
          <w:tcPr>
            <w:tcW w:w="239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0</w:t>
            </w:r>
          </w:p>
        </w:tc>
      </w:tr>
      <w:tr>
        <w:tblPrEx>
          <w:tblCellMar>
            <w:top w:w="0" w:type="dxa"/>
            <w:left w:w="0" w:type="dxa"/>
            <w:bottom w:w="0" w:type="dxa"/>
            <w:right w:w="0" w:type="dxa"/>
          </w:tblCellMar>
        </w:tblPrEx>
        <w:trPr>
          <w:trHeight w:val="406" w:hRule="atLeast"/>
          <w:jc w:val="center"/>
        </w:trPr>
        <w:tc>
          <w:tcPr>
            <w:tcW w:w="9013"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0"/>
                <w:szCs w:val="20"/>
              </w:rPr>
              <w:t>第二十条第（六）项</w:t>
            </w:r>
          </w:p>
        </w:tc>
      </w:tr>
      <w:tr>
        <w:tblPrEx>
          <w:tblCellMar>
            <w:top w:w="0" w:type="dxa"/>
            <w:left w:w="0" w:type="dxa"/>
            <w:bottom w:w="0" w:type="dxa"/>
            <w:right w:w="0" w:type="dxa"/>
          </w:tblCellMar>
        </w:tblPrEx>
        <w:trPr>
          <w:trHeight w:val="634"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0"/>
                <w:szCs w:val="20"/>
              </w:rPr>
              <w:t>信息内容</w:t>
            </w:r>
          </w:p>
        </w:tc>
        <w:tc>
          <w:tcPr>
            <w:tcW w:w="2264"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0"/>
                <w:szCs w:val="20"/>
              </w:rPr>
              <w:t>上一年项目数量</w:t>
            </w:r>
          </w:p>
        </w:tc>
        <w:tc>
          <w:tcPr>
            <w:tcW w:w="127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0"/>
                <w:szCs w:val="20"/>
              </w:rPr>
              <w:t>本年增/减</w:t>
            </w:r>
          </w:p>
        </w:tc>
        <w:tc>
          <w:tcPr>
            <w:tcW w:w="239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0"/>
                <w:szCs w:val="20"/>
              </w:rPr>
              <w:t>处理决定数量</w:t>
            </w:r>
          </w:p>
        </w:tc>
      </w:tr>
      <w:tr>
        <w:tblPrEx>
          <w:tblCellMar>
            <w:top w:w="0" w:type="dxa"/>
            <w:left w:w="0" w:type="dxa"/>
            <w:bottom w:w="0" w:type="dxa"/>
            <w:right w:w="0" w:type="dxa"/>
          </w:tblCellMar>
        </w:tblPrEx>
        <w:trPr>
          <w:trHeight w:val="430"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0"/>
                <w:szCs w:val="20"/>
              </w:rPr>
              <w:t>行政处罚</w:t>
            </w:r>
          </w:p>
        </w:tc>
        <w:tc>
          <w:tcPr>
            <w:tcW w:w="22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0</w:t>
            </w:r>
          </w:p>
        </w:tc>
        <w:tc>
          <w:tcPr>
            <w:tcW w:w="127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0</w:t>
            </w:r>
          </w:p>
        </w:tc>
        <w:tc>
          <w:tcPr>
            <w:tcW w:w="239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0</w:t>
            </w:r>
          </w:p>
        </w:tc>
      </w:tr>
      <w:tr>
        <w:tblPrEx>
          <w:tblCellMar>
            <w:top w:w="0" w:type="dxa"/>
            <w:left w:w="0" w:type="dxa"/>
            <w:bottom w:w="0" w:type="dxa"/>
            <w:right w:w="0" w:type="dxa"/>
          </w:tblCellMar>
        </w:tblPrEx>
        <w:trPr>
          <w:trHeight w:val="409"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0"/>
                <w:szCs w:val="20"/>
              </w:rPr>
              <w:t>行政强制</w:t>
            </w:r>
          </w:p>
        </w:tc>
        <w:tc>
          <w:tcPr>
            <w:tcW w:w="22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0</w:t>
            </w:r>
          </w:p>
        </w:tc>
        <w:tc>
          <w:tcPr>
            <w:tcW w:w="127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0</w:t>
            </w:r>
          </w:p>
        </w:tc>
        <w:tc>
          <w:tcPr>
            <w:tcW w:w="239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0</w:t>
            </w:r>
          </w:p>
        </w:tc>
      </w:tr>
      <w:tr>
        <w:tblPrEx>
          <w:tblCellMar>
            <w:top w:w="0" w:type="dxa"/>
            <w:left w:w="0" w:type="dxa"/>
            <w:bottom w:w="0" w:type="dxa"/>
            <w:right w:w="0" w:type="dxa"/>
          </w:tblCellMar>
        </w:tblPrEx>
        <w:trPr>
          <w:trHeight w:val="474" w:hRule="atLeast"/>
          <w:jc w:val="center"/>
        </w:trPr>
        <w:tc>
          <w:tcPr>
            <w:tcW w:w="9013"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0"/>
                <w:szCs w:val="20"/>
              </w:rPr>
              <w:t>第二十条第（八）项</w:t>
            </w:r>
          </w:p>
        </w:tc>
      </w:tr>
      <w:tr>
        <w:tblPrEx>
          <w:tblCellMar>
            <w:top w:w="0" w:type="dxa"/>
            <w:left w:w="0" w:type="dxa"/>
            <w:bottom w:w="0" w:type="dxa"/>
            <w:right w:w="0" w:type="dxa"/>
          </w:tblCellMar>
        </w:tblPrEx>
        <w:trPr>
          <w:trHeight w:val="270"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0"/>
                <w:szCs w:val="20"/>
              </w:rPr>
              <w:t>信息内容</w:t>
            </w:r>
          </w:p>
        </w:tc>
        <w:tc>
          <w:tcPr>
            <w:tcW w:w="22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0"/>
                <w:szCs w:val="20"/>
              </w:rPr>
              <w:t>上一年项目数量</w:t>
            </w:r>
          </w:p>
        </w:tc>
        <w:tc>
          <w:tcPr>
            <w:tcW w:w="3662"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0"/>
                <w:szCs w:val="20"/>
              </w:rPr>
              <w:t>本年增/减</w:t>
            </w:r>
          </w:p>
        </w:tc>
      </w:tr>
      <w:tr>
        <w:tblPrEx>
          <w:tblCellMar>
            <w:top w:w="0" w:type="dxa"/>
            <w:left w:w="0" w:type="dxa"/>
            <w:bottom w:w="0" w:type="dxa"/>
            <w:right w:w="0" w:type="dxa"/>
          </w:tblCellMar>
        </w:tblPrEx>
        <w:trPr>
          <w:trHeight w:val="551"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0"/>
                <w:szCs w:val="20"/>
              </w:rPr>
              <w:t>行政事业性收费</w:t>
            </w:r>
          </w:p>
        </w:tc>
        <w:tc>
          <w:tcPr>
            <w:tcW w:w="22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0</w:t>
            </w:r>
          </w:p>
        </w:tc>
        <w:tc>
          <w:tcPr>
            <w:tcW w:w="3662"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eastAsia"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0</w:t>
            </w:r>
          </w:p>
        </w:tc>
      </w:tr>
      <w:tr>
        <w:tblPrEx>
          <w:tblCellMar>
            <w:top w:w="0" w:type="dxa"/>
            <w:left w:w="0" w:type="dxa"/>
            <w:bottom w:w="0" w:type="dxa"/>
            <w:right w:w="0" w:type="dxa"/>
          </w:tblCellMar>
        </w:tblPrEx>
        <w:trPr>
          <w:trHeight w:val="476" w:hRule="atLeast"/>
          <w:jc w:val="center"/>
        </w:trPr>
        <w:tc>
          <w:tcPr>
            <w:tcW w:w="9013"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0"/>
                <w:szCs w:val="20"/>
              </w:rPr>
              <w:t>第二十条第（九）项</w:t>
            </w:r>
          </w:p>
        </w:tc>
      </w:tr>
      <w:tr>
        <w:tblPrEx>
          <w:tblCellMar>
            <w:top w:w="0" w:type="dxa"/>
            <w:left w:w="0" w:type="dxa"/>
            <w:bottom w:w="0" w:type="dxa"/>
            <w:right w:w="0" w:type="dxa"/>
          </w:tblCellMar>
        </w:tblPrEx>
        <w:trPr>
          <w:trHeight w:val="585"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0"/>
                <w:szCs w:val="20"/>
              </w:rPr>
              <w:t>信息内容</w:t>
            </w:r>
          </w:p>
        </w:tc>
        <w:tc>
          <w:tcPr>
            <w:tcW w:w="22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0"/>
                <w:szCs w:val="20"/>
              </w:rPr>
              <w:t>采购项目数量</w:t>
            </w:r>
          </w:p>
        </w:tc>
        <w:tc>
          <w:tcPr>
            <w:tcW w:w="3662"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0"/>
                <w:szCs w:val="20"/>
              </w:rPr>
              <w:t>采购总金额</w:t>
            </w:r>
          </w:p>
        </w:tc>
      </w:tr>
      <w:tr>
        <w:tblPrEx>
          <w:tblCellMar>
            <w:top w:w="0" w:type="dxa"/>
            <w:left w:w="0" w:type="dxa"/>
            <w:bottom w:w="0" w:type="dxa"/>
            <w:right w:w="0" w:type="dxa"/>
          </w:tblCellMar>
        </w:tblPrEx>
        <w:trPr>
          <w:trHeight w:val="585"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政府集中采购</w:t>
            </w:r>
          </w:p>
        </w:tc>
        <w:tc>
          <w:tcPr>
            <w:tcW w:w="22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0</w:t>
            </w:r>
          </w:p>
        </w:tc>
        <w:tc>
          <w:tcPr>
            <w:tcW w:w="3662"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eastAsia"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0</w:t>
            </w:r>
          </w:p>
        </w:tc>
      </w:tr>
    </w:tbl>
    <w:p>
      <w:pPr>
        <w:rPr>
          <w:rFonts w:hint="eastAsia"/>
          <w:lang w:eastAsia="zh-CN"/>
        </w:rPr>
      </w:pPr>
    </w:p>
    <w:p>
      <w:pPr>
        <w:pStyle w:val="2"/>
        <w:ind w:left="0" w:leftChars="0" w:firstLine="420" w:firstLineChars="0"/>
        <w:rPr>
          <w:rFonts w:hint="eastAsia" w:asciiTheme="minorEastAsia" w:hAnsiTheme="minorEastAsia" w:eastAsiaTheme="minorEastAsia" w:cstheme="minorEastAsia"/>
          <w:b/>
          <w:color w:val="auto"/>
          <w:sz w:val="24"/>
          <w:szCs w:val="24"/>
          <w:shd w:val="clear" w:color="auto" w:fill="FFFFFF"/>
        </w:rPr>
      </w:pPr>
      <w:r>
        <w:rPr>
          <w:rFonts w:hint="eastAsia" w:asciiTheme="minorEastAsia" w:hAnsiTheme="minorEastAsia" w:eastAsiaTheme="minorEastAsia" w:cstheme="minorEastAsia"/>
          <w:b/>
          <w:bCs/>
          <w:sz w:val="24"/>
          <w:szCs w:val="24"/>
          <w:lang w:eastAsia="zh-CN"/>
        </w:rPr>
        <w:t>三</w:t>
      </w:r>
      <w:r>
        <w:rPr>
          <w:rFonts w:hint="eastAsia" w:asciiTheme="minorEastAsia" w:hAnsiTheme="minorEastAsia" w:eastAsiaTheme="minorEastAsia" w:cstheme="minorEastAsia"/>
          <w:b/>
          <w:bCs/>
          <w:sz w:val="24"/>
          <w:szCs w:val="24"/>
          <w:lang w:val="en-US" w:eastAsia="zh-CN"/>
        </w:rPr>
        <w:t>:</w:t>
      </w:r>
      <w:r>
        <w:rPr>
          <w:rFonts w:hint="eastAsia" w:asciiTheme="minorEastAsia" w:hAnsiTheme="minorEastAsia" w:eastAsiaTheme="minorEastAsia" w:cstheme="minorEastAsia"/>
          <w:b/>
          <w:color w:val="auto"/>
          <w:sz w:val="24"/>
          <w:szCs w:val="24"/>
          <w:shd w:val="clear" w:color="auto" w:fill="FFFFFF"/>
        </w:rPr>
        <w:t>收到和处理政府信息公开申请情况</w:t>
      </w:r>
    </w:p>
    <w:p>
      <w:pPr>
        <w:widowControl/>
        <w:shd w:val="clear" w:color="auto" w:fill="FFFFFF"/>
        <w:spacing w:line="480" w:lineRule="auto"/>
        <w:ind w:firstLine="420" w:firstLineChars="0"/>
        <w:rPr>
          <w:rFonts w:hint="eastAsia" w:ascii="宋体" w:hAnsi="宋体" w:eastAsia="宋体" w:cs="宋体"/>
          <w:b w:val="0"/>
          <w:bCs w:val="0"/>
          <w:color w:val="333333"/>
          <w:kern w:val="0"/>
          <w:sz w:val="24"/>
          <w:szCs w:val="24"/>
          <w:lang w:val="en-US" w:eastAsia="zh-CN"/>
        </w:rPr>
      </w:pPr>
      <w:r>
        <w:rPr>
          <w:rFonts w:hint="eastAsia" w:ascii="宋体" w:hAnsi="宋体" w:eastAsia="宋体" w:cs="宋体"/>
          <w:b w:val="0"/>
          <w:bCs w:val="0"/>
          <w:color w:val="333333"/>
          <w:kern w:val="0"/>
          <w:sz w:val="24"/>
          <w:szCs w:val="24"/>
          <w:lang w:val="en-US" w:eastAsia="zh-CN"/>
        </w:rPr>
        <w:t>2020年，我</w:t>
      </w:r>
      <w:r>
        <w:rPr>
          <w:rFonts w:hint="eastAsia" w:ascii="宋体" w:hAnsi="宋体" w:cs="宋体"/>
          <w:b w:val="0"/>
          <w:bCs w:val="0"/>
          <w:color w:val="333333"/>
          <w:kern w:val="0"/>
          <w:sz w:val="24"/>
          <w:szCs w:val="24"/>
          <w:lang w:val="en-US" w:eastAsia="zh-CN"/>
        </w:rPr>
        <w:t>房屋征收经办中心</w:t>
      </w:r>
      <w:r>
        <w:rPr>
          <w:rFonts w:hint="eastAsia" w:ascii="宋体" w:hAnsi="宋体" w:eastAsia="宋体" w:cs="宋体"/>
          <w:b w:val="0"/>
          <w:bCs w:val="0"/>
          <w:color w:val="333333"/>
          <w:kern w:val="0"/>
          <w:sz w:val="24"/>
          <w:szCs w:val="24"/>
          <w:lang w:val="en-US" w:eastAsia="zh-CN"/>
        </w:rPr>
        <w:t>共收到我区营商环境建设局转办政府信息公开案件4件，按照《</w:t>
      </w:r>
      <w:r>
        <w:rPr>
          <w:rFonts w:ascii="宋体" w:hAnsi="宋体" w:eastAsia="宋体" w:cs="宋体"/>
          <w:i w:val="0"/>
          <w:caps w:val="0"/>
          <w:color w:val="auto"/>
          <w:spacing w:val="0"/>
          <w:sz w:val="24"/>
          <w:szCs w:val="24"/>
          <w:shd w:val="clear" w:color="auto" w:fill="FFFFFF"/>
        </w:rPr>
        <w:t>中华人民共和国政府信息公开条例</w:t>
      </w:r>
      <w:r>
        <w:rPr>
          <w:rFonts w:hint="eastAsia" w:ascii="宋体" w:hAnsi="宋体" w:eastAsia="宋体" w:cs="宋体"/>
          <w:b w:val="0"/>
          <w:bCs w:val="0"/>
          <w:color w:val="333333"/>
          <w:kern w:val="0"/>
          <w:sz w:val="24"/>
          <w:szCs w:val="24"/>
          <w:lang w:val="en-US" w:eastAsia="zh-CN"/>
        </w:rPr>
        <w:t>》等相关法律法规，结合法律顾问意见逐一进行回复，其中两件经核实检索未查询到申请人所申请公开的政府信息，并予以告知。1件涉及第三方合法权益，进行区分处理后给予部分公开。1件涉及第三方合法权益不能做出区分的未予以公开。</w:t>
      </w:r>
    </w:p>
    <w:p>
      <w:pPr>
        <w:pStyle w:val="2"/>
        <w:rPr>
          <w:rFonts w:hint="eastAsia"/>
          <w:lang w:val="en-US" w:eastAsia="zh-CN"/>
        </w:rPr>
      </w:pPr>
    </w:p>
    <w:p>
      <w:pPr>
        <w:rPr>
          <w:rFonts w:hint="eastAsia"/>
          <w:lang w:val="en-US" w:eastAsia="zh-CN"/>
        </w:rPr>
      </w:pPr>
    </w:p>
    <w:tbl>
      <w:tblPr>
        <w:tblStyle w:val="6"/>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16"/>
        <w:gridCol w:w="853"/>
        <w:gridCol w:w="2080"/>
        <w:gridCol w:w="820"/>
        <w:gridCol w:w="755"/>
        <w:gridCol w:w="755"/>
        <w:gridCol w:w="813"/>
        <w:gridCol w:w="973"/>
        <w:gridCol w:w="712"/>
        <w:gridCol w:w="69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549"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（本列数据的勾稽关系为：第一项加第二项之和，等于第三项加第四项之和）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：指2020办理总数+2019年未办结数（跨年办理数）=2020办结数+2019未结数（跨年办理数）</w:t>
            </w:r>
          </w:p>
        </w:tc>
        <w:tc>
          <w:tcPr>
            <w:tcW w:w="5522"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9"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2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自然人</w:t>
            </w:r>
          </w:p>
        </w:tc>
        <w:tc>
          <w:tcPr>
            <w:tcW w:w="4008"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法人或其他组织</w:t>
            </w:r>
          </w:p>
        </w:tc>
        <w:tc>
          <w:tcPr>
            <w:tcW w:w="69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9"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2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商业企业</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科研机构</w:t>
            </w:r>
          </w:p>
        </w:tc>
        <w:tc>
          <w:tcPr>
            <w:tcW w:w="81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社会公益组织</w:t>
            </w:r>
          </w:p>
        </w:tc>
        <w:tc>
          <w:tcPr>
            <w:tcW w:w="97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法律服务机构</w:t>
            </w:r>
          </w:p>
        </w:tc>
        <w:tc>
          <w:tcPr>
            <w:tcW w:w="71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其他</w:t>
            </w:r>
          </w:p>
        </w:tc>
        <w:tc>
          <w:tcPr>
            <w:tcW w:w="69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9"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8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3</w:t>
            </w:r>
            <w:r>
              <w:rPr>
                <w:rFonts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1</w:t>
            </w: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16"/>
                <w:szCs w:val="16"/>
                <w:lang w:val="en-US" w:eastAsia="zh-CN" w:bidi="ar"/>
              </w:rPr>
              <w:t>4</w:t>
            </w:r>
            <w:r>
              <w:rPr>
                <w:rFonts w:hint="default" w:ascii="Calibri" w:hAnsi="Calibri" w:cs="Calibri" w:eastAsiaTheme="minorEastAsia"/>
                <w:kern w:val="0"/>
                <w:sz w:val="16"/>
                <w:szCs w:val="16"/>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9"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8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三、本年度办理结果</w:t>
            </w:r>
          </w:p>
        </w:tc>
        <w:tc>
          <w:tcPr>
            <w:tcW w:w="2933"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（一）予以公开</w:t>
            </w:r>
          </w:p>
        </w:tc>
        <w:tc>
          <w:tcPr>
            <w:tcW w:w="8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16"/>
                <w:szCs w:val="16"/>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933"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（二）部分公开（区分处理的，只计这一情形，不计其他情形）</w:t>
            </w:r>
          </w:p>
        </w:tc>
        <w:tc>
          <w:tcPr>
            <w:tcW w:w="8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1</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cs="Calibri"/>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3"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（三）不予公开</w:t>
            </w:r>
          </w:p>
        </w:tc>
        <w:tc>
          <w:tcPr>
            <w:tcW w:w="208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1.属于国家秘密</w:t>
            </w:r>
          </w:p>
        </w:tc>
        <w:tc>
          <w:tcPr>
            <w:tcW w:w="8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3"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8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2.其他法律行政法规禁止公开</w:t>
            </w:r>
          </w:p>
        </w:tc>
        <w:tc>
          <w:tcPr>
            <w:tcW w:w="8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3"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8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3.危及“三安全一稳定”</w:t>
            </w:r>
          </w:p>
        </w:tc>
        <w:tc>
          <w:tcPr>
            <w:tcW w:w="8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3"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8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4.保护第三方合法权益</w:t>
            </w:r>
          </w:p>
        </w:tc>
        <w:tc>
          <w:tcPr>
            <w:tcW w:w="82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2</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3"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8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5.属于三类内部事务信息</w:t>
            </w:r>
          </w:p>
        </w:tc>
        <w:tc>
          <w:tcPr>
            <w:tcW w:w="82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3"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8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6.属于四类过程性信息</w:t>
            </w:r>
          </w:p>
        </w:tc>
        <w:tc>
          <w:tcPr>
            <w:tcW w:w="82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3"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8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7.属于行政执法案卷</w:t>
            </w:r>
          </w:p>
        </w:tc>
        <w:tc>
          <w:tcPr>
            <w:tcW w:w="82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3"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8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8.属于行政查询事项</w:t>
            </w:r>
          </w:p>
        </w:tc>
        <w:tc>
          <w:tcPr>
            <w:tcW w:w="8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3"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（四）无法提供</w:t>
            </w:r>
          </w:p>
        </w:tc>
        <w:tc>
          <w:tcPr>
            <w:tcW w:w="208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1.本机关不掌握相关政府信息</w:t>
            </w:r>
          </w:p>
        </w:tc>
        <w:tc>
          <w:tcPr>
            <w:tcW w:w="82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1</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1</w:t>
            </w: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3"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8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2.没有现成信息需要另行制作</w:t>
            </w:r>
          </w:p>
        </w:tc>
        <w:tc>
          <w:tcPr>
            <w:tcW w:w="82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3"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8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3.补正后申请内容仍不明确</w:t>
            </w:r>
          </w:p>
        </w:tc>
        <w:tc>
          <w:tcPr>
            <w:tcW w:w="82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3"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（五）不予处理</w:t>
            </w:r>
          </w:p>
        </w:tc>
        <w:tc>
          <w:tcPr>
            <w:tcW w:w="208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1.信访举报投诉类申请</w:t>
            </w:r>
          </w:p>
        </w:tc>
        <w:tc>
          <w:tcPr>
            <w:tcW w:w="82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3"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8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2.重复申请</w:t>
            </w:r>
          </w:p>
        </w:tc>
        <w:tc>
          <w:tcPr>
            <w:tcW w:w="82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3"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8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3.要求提供公开出版物</w:t>
            </w:r>
          </w:p>
        </w:tc>
        <w:tc>
          <w:tcPr>
            <w:tcW w:w="82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3"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8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4.无正当理由大量反复申请</w:t>
            </w:r>
          </w:p>
        </w:tc>
        <w:tc>
          <w:tcPr>
            <w:tcW w:w="82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3"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8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5.要求行政机关确认或重新出具已获取信息</w:t>
            </w:r>
          </w:p>
        </w:tc>
        <w:tc>
          <w:tcPr>
            <w:tcW w:w="82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933"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（六）其他处理</w:t>
            </w:r>
          </w:p>
        </w:tc>
        <w:tc>
          <w:tcPr>
            <w:tcW w:w="8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933"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（七）总计</w:t>
            </w:r>
          </w:p>
        </w:tc>
        <w:tc>
          <w:tcPr>
            <w:tcW w:w="82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4</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hint="default"/>
                <w:lang w:val="en-US"/>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hint="default"/>
                <w:lang w:val="en-US"/>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hint="default"/>
                <w:lang w:val="en-US"/>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9"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82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firstLine="240" w:firstLineChars="100"/>
              <w:jc w:val="left"/>
              <w:rPr>
                <w:rFonts w:hint="eastAsia" w:ascii="宋体" w:eastAsia="宋体"/>
                <w:sz w:val="24"/>
                <w:szCs w:val="24"/>
                <w:lang w:val="en-US" w:eastAsia="zh-CN"/>
              </w:rPr>
            </w:pPr>
            <w:r>
              <w:rPr>
                <w:rFonts w:hint="eastAsia" w:ascii="宋体"/>
                <w:sz w:val="24"/>
                <w:szCs w:val="24"/>
                <w:lang w:val="en-US" w:eastAsia="zh-CN"/>
              </w:rPr>
              <w:t>0</w:t>
            </w:r>
          </w:p>
        </w:tc>
      </w:tr>
    </w:tbl>
    <w:p>
      <w:pPr>
        <w:pStyle w:val="2"/>
        <w:ind w:left="0" w:leftChars="0" w:firstLine="420" w:firstLineChars="0"/>
        <w:rPr>
          <w:rFonts w:hint="eastAsia" w:ascii="宋体" w:hAnsi="宋体" w:cs="宋体"/>
          <w:b/>
          <w:bCs/>
          <w:color w:val="333333"/>
          <w:kern w:val="0"/>
          <w:sz w:val="32"/>
          <w:szCs w:val="32"/>
          <w:lang w:val="en-US" w:eastAsia="zh-CN"/>
        </w:rPr>
      </w:pPr>
    </w:p>
    <w:p>
      <w:pPr>
        <w:pStyle w:val="5"/>
        <w:widowControl/>
        <w:numPr>
          <w:ilvl w:val="0"/>
          <w:numId w:val="0"/>
        </w:numPr>
        <w:shd w:val="clear" w:color="auto" w:fill="FFFFFF"/>
        <w:spacing w:beforeAutospacing="0" w:afterAutospacing="0"/>
        <w:ind w:right="0" w:rightChars="0"/>
        <w:jc w:val="both"/>
        <w:rPr>
          <w:rFonts w:hint="eastAsia" w:asciiTheme="minorEastAsia" w:hAnsiTheme="minorEastAsia" w:eastAsiaTheme="minorEastAsia" w:cstheme="minorEastAsia"/>
          <w:b/>
          <w:color w:val="auto"/>
          <w:sz w:val="32"/>
          <w:szCs w:val="32"/>
          <w:shd w:val="clear" w:color="auto" w:fill="FFFFFF"/>
        </w:rPr>
      </w:pPr>
      <w:r>
        <w:rPr>
          <w:rFonts w:hint="eastAsia" w:asciiTheme="minorEastAsia" w:hAnsiTheme="minorEastAsia" w:eastAsiaTheme="minorEastAsia" w:cstheme="minorEastAsia"/>
          <w:b/>
          <w:bCs/>
          <w:color w:val="333333"/>
          <w:kern w:val="0"/>
          <w:sz w:val="24"/>
          <w:szCs w:val="24"/>
          <w:lang w:val="en-US" w:eastAsia="zh-CN"/>
        </w:rPr>
        <w:t>四：</w:t>
      </w:r>
      <w:r>
        <w:rPr>
          <w:rFonts w:hint="eastAsia" w:asciiTheme="minorEastAsia" w:hAnsiTheme="minorEastAsia" w:eastAsiaTheme="minorEastAsia" w:cstheme="minorEastAsia"/>
          <w:b/>
          <w:color w:val="auto"/>
          <w:sz w:val="24"/>
          <w:szCs w:val="24"/>
          <w:shd w:val="clear" w:color="auto" w:fill="FFFFFF"/>
        </w:rPr>
        <w:t>政府信息公开行政复议、行政诉讼情况</w:t>
      </w:r>
    </w:p>
    <w:tbl>
      <w:tblPr>
        <w:tblStyle w:val="6"/>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尚未审结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总计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其他结果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尚未审结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其他结果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Calibri" w:hAnsi="Calibri" w:eastAsia="宋体" w:cs="Calibri"/>
                <w:kern w:val="0"/>
                <w:sz w:val="20"/>
                <w:szCs w:val="20"/>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eastAsiaTheme="minorEastAsia"/>
                <w:lang w:val="en-US" w:eastAsia="zh-CN"/>
              </w:rPr>
            </w:pPr>
            <w:r>
              <w:rPr>
                <w:rFonts w:hint="eastAsia"/>
                <w:lang w:val="en-US" w:eastAsia="zh-CN"/>
              </w:rPr>
              <w:t>1</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Calibri" w:hAnsi="Calibri" w:eastAsia="宋体" w:cs="Calibri"/>
                <w:kern w:val="0"/>
                <w:sz w:val="20"/>
                <w:szCs w:val="20"/>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Calibri" w:hAnsi="Calibri" w:eastAsia="宋体" w:cs="Calibri"/>
                <w:kern w:val="0"/>
                <w:sz w:val="20"/>
                <w:szCs w:val="20"/>
                <w:lang w:val="en-US" w:eastAsia="zh-CN"/>
              </w:rPr>
              <w:t>0</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eastAsiaTheme="minorEastAsia"/>
                <w:lang w:val="en-US" w:eastAsia="zh-CN"/>
              </w:rPr>
            </w:pPr>
            <w:r>
              <w:rPr>
                <w:rFonts w:hint="eastAsia"/>
                <w:lang w:val="en-US" w:eastAsia="zh-CN"/>
              </w:rPr>
              <w:t>1</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Calibri" w:hAnsi="Calibri" w:eastAsia="宋体" w:cs="Calibri"/>
                <w:kern w:val="0"/>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Calibri" w:hAnsi="Calibri" w:eastAsia="宋体" w:cs="Calibri"/>
                <w:kern w:val="0"/>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Calibri" w:hAnsi="Calibri" w:eastAsia="宋体" w:cs="Calibri"/>
                <w:kern w:val="0"/>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Calibri" w:hAnsi="Calibri" w:eastAsia="宋体" w:cs="Calibri"/>
                <w:kern w:val="0"/>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Calibri" w:hAnsi="Calibri" w:eastAsia="宋体" w:cs="Calibri"/>
                <w:kern w:val="0"/>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Calibri" w:hAnsi="Calibri" w:eastAsia="宋体" w:cs="Calibri"/>
                <w:kern w:val="0"/>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Calibri" w:hAnsi="Calibri" w:eastAsia="宋体" w:cs="Calibri"/>
                <w:kern w:val="0"/>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Calibri" w:hAnsi="Calibri" w:eastAsia="宋体" w:cs="Calibri"/>
                <w:kern w:val="0"/>
                <w:sz w:val="20"/>
                <w:szCs w:val="20"/>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Calibri" w:hAnsi="Calibri" w:eastAsia="宋体" w:cs="Calibri"/>
                <w:kern w:val="0"/>
                <w:sz w:val="20"/>
                <w:szCs w:val="20"/>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sz w:val="24"/>
                <w:szCs w:val="24"/>
              </w:rPr>
            </w:pPr>
            <w:r>
              <w:rPr>
                <w:rFonts w:hint="eastAsia" w:ascii="Calibri" w:hAnsi="Calibri" w:eastAsia="宋体" w:cs="Calibri"/>
                <w:kern w:val="0"/>
                <w:sz w:val="20"/>
                <w:szCs w:val="20"/>
                <w:lang w:val="en-US" w:eastAsia="zh-CN"/>
              </w:rPr>
              <w:t>0</w:t>
            </w:r>
          </w:p>
        </w:tc>
      </w:tr>
    </w:tbl>
    <w:p>
      <w:pPr>
        <w:pStyle w:val="2"/>
        <w:ind w:left="0" w:leftChars="0" w:firstLine="420" w:firstLineChars="0"/>
        <w:rPr>
          <w:rFonts w:hint="default" w:ascii="宋体" w:hAnsi="宋体" w:eastAsia="宋体" w:cs="宋体"/>
          <w:b/>
          <w:bCs/>
          <w:color w:val="333333"/>
          <w:kern w:val="0"/>
          <w:sz w:val="32"/>
          <w:szCs w:val="32"/>
          <w:lang w:val="en-US" w:eastAsia="zh-CN"/>
        </w:rPr>
      </w:pPr>
    </w:p>
    <w:p>
      <w:pPr>
        <w:rPr>
          <w:rFonts w:hint="eastAsia" w:ascii="宋体" w:hAnsi="宋体" w:cs="宋体"/>
          <w:b/>
          <w:bCs w:val="0"/>
          <w:color w:val="auto"/>
          <w:sz w:val="24"/>
          <w:szCs w:val="24"/>
          <w:shd w:val="clear" w:color="auto" w:fill="FFFFFF"/>
        </w:rPr>
      </w:pPr>
      <w:r>
        <w:rPr>
          <w:rFonts w:hint="eastAsia" w:ascii="宋体" w:hAnsi="宋体" w:cs="宋体"/>
          <w:b/>
          <w:bCs w:val="0"/>
          <w:color w:val="auto"/>
          <w:sz w:val="24"/>
          <w:szCs w:val="24"/>
          <w:shd w:val="clear" w:color="auto" w:fill="FFFFFF"/>
          <w:lang w:eastAsia="zh-CN"/>
        </w:rPr>
        <w:t>五：</w:t>
      </w:r>
      <w:r>
        <w:rPr>
          <w:rFonts w:hint="eastAsia" w:ascii="宋体" w:hAnsi="宋体" w:cs="宋体"/>
          <w:b/>
          <w:bCs w:val="0"/>
          <w:color w:val="auto"/>
          <w:sz w:val="24"/>
          <w:szCs w:val="24"/>
          <w:shd w:val="clear" w:color="auto" w:fill="FFFFFF"/>
        </w:rPr>
        <w:t>存在的主要问题及改进情况</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Chars="0" w:right="0" w:rightChars="0" w:firstLine="480" w:firstLineChars="200"/>
        <w:jc w:val="left"/>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虽然我中心政务公开工作取得了一定成绩，但我们也清醒认识到还存在许多问题和不足，主要表现在：</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Chars="0" w:right="0" w:rightChars="0" w:firstLine="480" w:firstLineChars="200"/>
        <w:jc w:val="left"/>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一 政务公开内容不够丰富，不够及时，公开内容不够规范。</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right="0" w:rightChars="0" w:firstLine="420" w:firstLineChars="0"/>
        <w:jc w:val="left"/>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二 主动公开质量有待进一步加强。</w:t>
      </w:r>
    </w:p>
    <w:p>
      <w:pPr>
        <w:pStyle w:val="2"/>
        <w:spacing w:line="480" w:lineRule="auto"/>
        <w:ind w:left="0" w:leftChars="0" w:firstLine="420" w:firstLineChars="0"/>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今后我中心将采取以下改进措施：</w:t>
      </w:r>
    </w:p>
    <w:p>
      <w:pPr>
        <w:pStyle w:val="2"/>
        <w:spacing w:line="480" w:lineRule="auto"/>
        <w:ind w:left="0" w:leftChars="0" w:firstLine="420" w:firstLineChars="0"/>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一 深化主动信息公开内容，满足公众对政府信息的需求。对信息公开内容、流程、要求进一步统一和规范。</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Chars="0" w:right="0" w:rightChars="0" w:firstLine="480" w:firstLineChars="200"/>
        <w:jc w:val="left"/>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二 进一步提高主动公开质量，加强对相关政策的学习，不断改进工作方法，总结积累经验，进一步提高政府信息公开工作的质量和水平。</w:t>
      </w:r>
    </w:p>
    <w:p>
      <w:pPr>
        <w:spacing w:line="480" w:lineRule="auto"/>
        <w:ind w:firstLine="420" w:firstLineChars="0"/>
        <w:rPr>
          <w:rFonts w:hint="default"/>
          <w:sz w:val="24"/>
          <w:szCs w:val="24"/>
          <w:lang w:val="en-US" w:eastAsia="zh-CN"/>
        </w:rPr>
      </w:pPr>
    </w:p>
    <w:p>
      <w:pPr>
        <w:pStyle w:val="5"/>
        <w:widowControl/>
        <w:numPr>
          <w:ilvl w:val="0"/>
          <w:numId w:val="0"/>
        </w:numPr>
        <w:shd w:val="clear" w:color="auto" w:fill="FFFFFF"/>
        <w:spacing w:beforeAutospacing="0" w:afterAutospacing="0" w:line="480" w:lineRule="auto"/>
        <w:ind w:left="420" w:leftChars="0" w:right="0" w:rightChars="0"/>
        <w:jc w:val="both"/>
        <w:rPr>
          <w:rFonts w:hint="eastAsia" w:ascii="宋体" w:hAnsi="宋体" w:cs="宋体"/>
          <w:b/>
          <w:color w:val="auto"/>
          <w:sz w:val="32"/>
          <w:szCs w:val="32"/>
          <w:shd w:val="clear" w:color="auto" w:fill="FFFFFF"/>
        </w:rPr>
      </w:pPr>
      <w:r>
        <w:rPr>
          <w:rFonts w:hint="eastAsia" w:ascii="宋体" w:hAnsi="宋体" w:cs="宋体"/>
          <w:b/>
          <w:color w:val="auto"/>
          <w:sz w:val="24"/>
          <w:szCs w:val="24"/>
          <w:shd w:val="clear" w:color="auto" w:fill="FFFFFF"/>
          <w:lang w:eastAsia="zh-CN"/>
        </w:rPr>
        <w:t>六：</w:t>
      </w:r>
      <w:r>
        <w:rPr>
          <w:rFonts w:hint="eastAsia" w:ascii="宋体" w:hAnsi="宋体" w:cs="宋体"/>
          <w:b/>
          <w:color w:val="auto"/>
          <w:sz w:val="24"/>
          <w:szCs w:val="24"/>
          <w:shd w:val="clear" w:color="auto" w:fill="FFFFFF"/>
        </w:rPr>
        <w:t>其他需要报告的事项</w:t>
      </w:r>
    </w:p>
    <w:p>
      <w:pPr>
        <w:spacing w:line="480" w:lineRule="auto"/>
        <w:ind w:left="420" w:leftChars="0" w:firstLine="420" w:firstLineChars="0"/>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无</w:t>
      </w:r>
    </w:p>
    <w:p>
      <w:pPr>
        <w:pStyle w:val="2"/>
        <w:rPr>
          <w:rFonts w:hint="eastAsia" w:asciiTheme="minorEastAsia" w:hAnsiTheme="minorEastAsia" w:eastAsiaTheme="minorEastAsia" w:cstheme="minorEastAsia"/>
          <w:b w:val="0"/>
          <w:bCs/>
          <w:sz w:val="24"/>
          <w:szCs w:val="24"/>
          <w:lang w:val="en-US" w:eastAsia="zh-CN"/>
        </w:rPr>
      </w:pPr>
    </w:p>
    <w:p>
      <w:pPr>
        <w:rPr>
          <w:rFonts w:hint="eastAsia" w:asciiTheme="minorEastAsia" w:hAnsiTheme="minorEastAsia" w:eastAsiaTheme="minorEastAsia" w:cstheme="minorEastAsia"/>
          <w:b w:val="0"/>
          <w:bCs/>
          <w:sz w:val="24"/>
          <w:szCs w:val="24"/>
          <w:lang w:val="en-US" w:eastAsia="zh-CN"/>
        </w:rPr>
      </w:pPr>
    </w:p>
    <w:p>
      <w:pPr>
        <w:pStyle w:val="2"/>
        <w:rPr>
          <w:rFonts w:hint="eastAsia" w:asciiTheme="minorEastAsia" w:hAnsiTheme="minorEastAsia" w:eastAsiaTheme="minorEastAsia" w:cstheme="minorEastAsia"/>
          <w:b w:val="0"/>
          <w:bCs/>
          <w:sz w:val="24"/>
          <w:szCs w:val="24"/>
          <w:lang w:val="en-US" w:eastAsia="zh-CN"/>
        </w:rPr>
      </w:pPr>
    </w:p>
    <w:p>
      <w:pPr>
        <w:rPr>
          <w:rFonts w:hint="eastAsia" w:asciiTheme="minorEastAsia" w:hAnsiTheme="minorEastAsia" w:eastAsiaTheme="minorEastAsia" w:cstheme="minorEastAsia"/>
          <w:b w:val="0"/>
          <w:bCs/>
          <w:sz w:val="24"/>
          <w:szCs w:val="24"/>
          <w:lang w:val="en-US" w:eastAsia="zh-CN"/>
        </w:rPr>
      </w:pPr>
    </w:p>
    <w:p>
      <w:pPr>
        <w:pStyle w:val="2"/>
        <w:rPr>
          <w:rFonts w:hint="eastAsia" w:asciiTheme="minorEastAsia" w:hAnsiTheme="minorEastAsia" w:eastAsiaTheme="minorEastAsia" w:cstheme="minorEastAsia"/>
          <w:b w:val="0"/>
          <w:bCs/>
          <w:sz w:val="24"/>
          <w:szCs w:val="24"/>
          <w:lang w:val="en-US" w:eastAsia="zh-CN"/>
        </w:rPr>
      </w:pPr>
    </w:p>
    <w:p>
      <w:pPr>
        <w:rPr>
          <w:rFonts w:hint="eastAsia" w:asciiTheme="minorEastAsia" w:hAnsiTheme="minorEastAsia" w:eastAsiaTheme="minorEastAsia" w:cstheme="minorEastAsia"/>
          <w:b w:val="0"/>
          <w:bCs/>
          <w:sz w:val="24"/>
          <w:szCs w:val="24"/>
          <w:lang w:val="en-US" w:eastAsia="zh-CN"/>
        </w:rPr>
      </w:pPr>
    </w:p>
    <w:p>
      <w:pPr>
        <w:pStyle w:val="2"/>
        <w:rPr>
          <w:rFonts w:hint="eastAsia" w:asciiTheme="minorEastAsia" w:hAnsiTheme="minorEastAsia" w:eastAsiaTheme="minorEastAsia" w:cstheme="minorEastAsia"/>
          <w:b w:val="0"/>
          <w:bCs/>
          <w:sz w:val="24"/>
          <w:szCs w:val="24"/>
          <w:lang w:val="en-US" w:eastAsia="zh-CN"/>
        </w:rPr>
      </w:pPr>
    </w:p>
    <w:p>
      <w:pPr>
        <w:rPr>
          <w:rFonts w:hint="eastAsia" w:asciiTheme="minorEastAsia" w:hAnsiTheme="minorEastAsia" w:eastAsiaTheme="minorEastAsia" w:cstheme="minorEastAsia"/>
          <w:b w:val="0"/>
          <w:bCs/>
          <w:sz w:val="24"/>
          <w:szCs w:val="24"/>
          <w:lang w:val="en-US" w:eastAsia="zh-CN"/>
        </w:rPr>
      </w:pPr>
    </w:p>
    <w:p>
      <w:pPr>
        <w:pStyle w:val="2"/>
        <w:rPr>
          <w:rFonts w:hint="eastAsia" w:asciiTheme="minorEastAsia" w:hAnsiTheme="minorEastAsia" w:eastAsiaTheme="minorEastAsia" w:cstheme="minorEastAsia"/>
          <w:b w:val="0"/>
          <w:bCs/>
          <w:sz w:val="24"/>
          <w:szCs w:val="24"/>
          <w:lang w:val="en-US" w:eastAsia="zh-CN"/>
        </w:rPr>
      </w:pPr>
    </w:p>
    <w:p>
      <w:pPr>
        <w:rPr>
          <w:rFonts w:hint="eastAsia" w:asciiTheme="minorEastAsia" w:hAnsiTheme="minorEastAsia" w:eastAsiaTheme="minorEastAsia" w:cstheme="minorEastAsia"/>
          <w:b w:val="0"/>
          <w:bCs/>
          <w:sz w:val="24"/>
          <w:szCs w:val="24"/>
          <w:lang w:val="en-US" w:eastAsia="zh-CN"/>
        </w:rPr>
      </w:pPr>
    </w:p>
    <w:p>
      <w:pPr>
        <w:pStyle w:val="2"/>
        <w:rPr>
          <w:rFonts w:hint="eastAsia" w:asciiTheme="minorEastAsia" w:hAnsiTheme="minorEastAsia" w:eastAsiaTheme="minorEastAsia" w:cstheme="minorEastAsia"/>
          <w:b w:val="0"/>
          <w:bCs/>
          <w:sz w:val="24"/>
          <w:szCs w:val="24"/>
          <w:lang w:val="en-US" w:eastAsia="zh-CN"/>
        </w:rPr>
      </w:pPr>
    </w:p>
    <w:p>
      <w:pPr>
        <w:rPr>
          <w:rFonts w:hint="eastAsia" w:asciiTheme="minorEastAsia" w:hAnsiTheme="minorEastAsia" w:eastAsiaTheme="minorEastAsia" w:cstheme="minorEastAsia"/>
          <w:b w:val="0"/>
          <w:bCs/>
          <w:sz w:val="24"/>
          <w:szCs w:val="24"/>
          <w:lang w:val="en-US" w:eastAsia="zh-CN"/>
        </w:rPr>
      </w:pPr>
    </w:p>
    <w:p>
      <w:pPr>
        <w:pStyle w:val="2"/>
        <w:rPr>
          <w:rFonts w:hint="eastAsia" w:asciiTheme="minorEastAsia" w:hAnsiTheme="minorEastAsia" w:eastAsiaTheme="minorEastAsia" w:cstheme="minorEastAsia"/>
          <w:b w:val="0"/>
          <w:bCs/>
          <w:sz w:val="24"/>
          <w:szCs w:val="24"/>
          <w:lang w:val="en-US" w:eastAsia="zh-CN"/>
        </w:rPr>
      </w:pPr>
    </w:p>
    <w:p>
      <w:pPr>
        <w:rPr>
          <w:rFonts w:hint="eastAsia" w:asciiTheme="minorEastAsia" w:hAnsiTheme="minorEastAsia" w:eastAsiaTheme="minorEastAsia" w:cstheme="minorEastAsia"/>
          <w:b w:val="0"/>
          <w:bCs/>
          <w:sz w:val="24"/>
          <w:szCs w:val="24"/>
          <w:lang w:val="en-US" w:eastAsia="zh-CN"/>
        </w:rPr>
      </w:pPr>
    </w:p>
    <w:p>
      <w:pPr>
        <w:pStyle w:val="2"/>
        <w:rPr>
          <w:rFonts w:hint="eastAsia" w:asciiTheme="minorEastAsia" w:hAnsiTheme="minorEastAsia" w:eastAsiaTheme="minorEastAsia" w:cstheme="minorEastAsia"/>
          <w:b w:val="0"/>
          <w:bCs/>
          <w:sz w:val="24"/>
          <w:szCs w:val="24"/>
          <w:lang w:val="en-US" w:eastAsia="zh-CN"/>
        </w:rPr>
      </w:pPr>
    </w:p>
    <w:p>
      <w:pPr>
        <w:rPr>
          <w:rFonts w:hint="eastAsia" w:asciiTheme="minorEastAsia" w:hAnsiTheme="minorEastAsia" w:eastAsiaTheme="minorEastAsia" w:cstheme="minorEastAsia"/>
          <w:b w:val="0"/>
          <w:bCs/>
          <w:sz w:val="24"/>
          <w:szCs w:val="24"/>
          <w:lang w:val="en-US" w:eastAsia="zh-CN"/>
        </w:rPr>
      </w:pPr>
    </w:p>
    <w:p>
      <w:pPr>
        <w:pStyle w:val="2"/>
        <w:rPr>
          <w:rFonts w:hint="eastAsia" w:asciiTheme="minorEastAsia" w:hAnsiTheme="minorEastAsia" w:eastAsiaTheme="minorEastAsia" w:cstheme="minorEastAsia"/>
          <w:b w:val="0"/>
          <w:bCs/>
          <w:sz w:val="24"/>
          <w:szCs w:val="24"/>
          <w:lang w:val="en-US" w:eastAsia="zh-CN"/>
        </w:rPr>
      </w:pPr>
    </w:p>
    <w:p>
      <w:pPr>
        <w:rPr>
          <w:rFonts w:hint="eastAsia" w:asciiTheme="minorEastAsia" w:hAnsiTheme="minorEastAsia" w:eastAsiaTheme="minorEastAsia" w:cstheme="minorEastAsia"/>
          <w:b w:val="0"/>
          <w:bCs/>
          <w:sz w:val="24"/>
          <w:szCs w:val="24"/>
          <w:lang w:val="en-US" w:eastAsia="zh-CN"/>
        </w:rPr>
      </w:pPr>
    </w:p>
    <w:p>
      <w:pPr>
        <w:pStyle w:val="2"/>
        <w:rPr>
          <w:rFonts w:hint="eastAsia" w:asciiTheme="minorEastAsia" w:hAnsiTheme="minorEastAsia" w:eastAsiaTheme="minorEastAsia" w:cstheme="minorEastAsia"/>
          <w:b w:val="0"/>
          <w:bCs/>
          <w:sz w:val="24"/>
          <w:szCs w:val="24"/>
          <w:lang w:val="en-US" w:eastAsia="zh-CN"/>
        </w:rPr>
      </w:pPr>
    </w:p>
    <w:p>
      <w:pPr>
        <w:rPr>
          <w:rFonts w:hint="eastAsia" w:asciiTheme="minorEastAsia" w:hAnsiTheme="minorEastAsia" w:eastAsiaTheme="minorEastAsia" w:cstheme="minorEastAsia"/>
          <w:b w:val="0"/>
          <w:bCs/>
          <w:sz w:val="24"/>
          <w:szCs w:val="24"/>
          <w:lang w:val="en-US" w:eastAsia="zh-CN"/>
        </w:rPr>
      </w:pPr>
    </w:p>
    <w:p>
      <w:pPr>
        <w:pStyle w:val="2"/>
        <w:ind w:left="1260" w:leftChars="600" w:firstLine="4238" w:firstLineChars="1766"/>
        <w:rPr>
          <w:rFonts w:hint="eastAsia" w:asciiTheme="minorEastAsia" w:hAnsiTheme="minorEastAsia" w:eastAsiaTheme="minorEastAsia" w:cstheme="minorEastAsia"/>
          <w:b w:val="0"/>
          <w:bCs/>
          <w:sz w:val="24"/>
          <w:szCs w:val="24"/>
          <w:lang w:val="en-US" w:eastAsia="zh-CN"/>
        </w:rPr>
      </w:pPr>
    </w:p>
    <w:p>
      <w:pPr>
        <w:pStyle w:val="2"/>
        <w:ind w:left="1260" w:leftChars="600" w:firstLine="4238" w:firstLineChars="1766"/>
        <w:rPr>
          <w:rFonts w:hint="eastAsia" w:asciiTheme="minorEastAsia" w:hAnsiTheme="minorEastAsia" w:eastAsiaTheme="minorEastAsia" w:cstheme="minorEastAsia"/>
          <w:b w:val="0"/>
          <w:bCs/>
          <w:sz w:val="24"/>
          <w:szCs w:val="24"/>
          <w:lang w:val="en-US" w:eastAsia="zh-CN"/>
        </w:rPr>
      </w:pPr>
    </w:p>
    <w:p>
      <w:pPr>
        <w:pStyle w:val="2"/>
        <w:ind w:left="1260" w:leftChars="600" w:firstLine="4238" w:firstLineChars="1766"/>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经开区房屋征收经办中心</w:t>
      </w:r>
    </w:p>
    <w:p>
      <w:pPr>
        <w:rPr>
          <w:rFonts w:hint="eastAsia" w:asciiTheme="minorEastAsia" w:hAnsiTheme="minorEastAsia" w:eastAsiaTheme="minorEastAsia" w:cstheme="minorEastAsia"/>
          <w:b w:val="0"/>
          <w:bCs/>
          <w:sz w:val="24"/>
          <w:szCs w:val="24"/>
          <w:lang w:val="en-US" w:eastAsia="zh-CN"/>
        </w:rPr>
      </w:pPr>
    </w:p>
    <w:p>
      <w:pPr>
        <w:pStyle w:val="2"/>
        <w:ind w:firstLine="5568" w:firstLineChars="2320"/>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2021年2月4日</w:t>
      </w:r>
    </w:p>
    <w:p>
      <w:pPr>
        <w:rPr>
          <w:rFonts w:hint="default"/>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761EB9"/>
    <w:multiLevelType w:val="singleLevel"/>
    <w:tmpl w:val="21761EB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EB110F"/>
    <w:rsid w:val="027E1481"/>
    <w:rsid w:val="04B308AB"/>
    <w:rsid w:val="05BC1D15"/>
    <w:rsid w:val="08823B51"/>
    <w:rsid w:val="08EB110F"/>
    <w:rsid w:val="09F624CB"/>
    <w:rsid w:val="11F22955"/>
    <w:rsid w:val="15F63BF3"/>
    <w:rsid w:val="18A36BEE"/>
    <w:rsid w:val="18E5379F"/>
    <w:rsid w:val="19101173"/>
    <w:rsid w:val="1AAD5D2B"/>
    <w:rsid w:val="1C526F2D"/>
    <w:rsid w:val="201E3AA3"/>
    <w:rsid w:val="274D21C5"/>
    <w:rsid w:val="27765ADB"/>
    <w:rsid w:val="28C03A8D"/>
    <w:rsid w:val="28DB428D"/>
    <w:rsid w:val="29403382"/>
    <w:rsid w:val="2A3154FF"/>
    <w:rsid w:val="2B796002"/>
    <w:rsid w:val="2DD77F7E"/>
    <w:rsid w:val="2FF45953"/>
    <w:rsid w:val="30700B5F"/>
    <w:rsid w:val="336215FC"/>
    <w:rsid w:val="34C51E30"/>
    <w:rsid w:val="38A86969"/>
    <w:rsid w:val="38C26083"/>
    <w:rsid w:val="4D0E662C"/>
    <w:rsid w:val="500A67EC"/>
    <w:rsid w:val="506D681D"/>
    <w:rsid w:val="55E75535"/>
    <w:rsid w:val="58813927"/>
    <w:rsid w:val="5AB23529"/>
    <w:rsid w:val="5B850410"/>
    <w:rsid w:val="5BED69A7"/>
    <w:rsid w:val="5EF81D45"/>
    <w:rsid w:val="5F3D2C85"/>
    <w:rsid w:val="5F9E6878"/>
    <w:rsid w:val="602968FF"/>
    <w:rsid w:val="623D1398"/>
    <w:rsid w:val="65C17D19"/>
    <w:rsid w:val="671D68B9"/>
    <w:rsid w:val="68664286"/>
    <w:rsid w:val="6B7D5B1D"/>
    <w:rsid w:val="6BE84D15"/>
    <w:rsid w:val="708E4BD0"/>
    <w:rsid w:val="71C5197C"/>
    <w:rsid w:val="721B10A1"/>
    <w:rsid w:val="7336194E"/>
    <w:rsid w:val="76122257"/>
    <w:rsid w:val="776C67D2"/>
    <w:rsid w:val="77AD0F75"/>
    <w:rsid w:val="79EC1A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4"/>
    <w:qFormat/>
    <w:uiPriority w:val="0"/>
    <w:pPr>
      <w:ind w:left="420" w:leftChars="200"/>
    </w:pPr>
  </w:style>
  <w:style w:type="paragraph" w:styleId="4">
    <w:name w:val="Normal Indent"/>
    <w:basedOn w:val="1"/>
    <w:qFormat/>
    <w:uiPriority w:val="0"/>
    <w:pPr>
      <w:ind w:firstLine="420" w:firstLineChars="200"/>
    </w:pPr>
    <w:rPr>
      <w:rFonts w:eastAsia="仿宋"/>
      <w:sz w:val="32"/>
      <w:szCs w:val="32"/>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2021-02-01T05:27:00Z</dcterms:created>
  <dc:creator>Administrator</dc:creator>
  <cp:lastModifiedBy>Administrator</cp:lastModifiedBy>
  <cp:lastPrinted>2021-02-04T02:20:00Z</cp:lastPrinted>
  <dcterms:modified xsi:type="dcterms:W3CDTF">2021-03-31T07:28:39Z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5287208BCEAB489982135D871F430296</vt:lpwstr>
  </property>
</Properties>
</file>