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47E" w:rsidRDefault="0073547E" w:rsidP="0073547E">
      <w:pPr>
        <w:jc w:val="center"/>
        <w:rPr>
          <w:rFonts w:ascii="华文中宋" w:eastAsia="华文中宋" w:hAnsi="华文中宋" w:hint="eastAsia"/>
          <w:sz w:val="36"/>
          <w:szCs w:val="36"/>
        </w:rPr>
      </w:pPr>
      <w:r w:rsidRPr="0073547E">
        <w:rPr>
          <w:rFonts w:ascii="华文中宋" w:eastAsia="华文中宋" w:hAnsi="华文中宋" w:hint="eastAsia"/>
          <w:sz w:val="36"/>
          <w:szCs w:val="36"/>
        </w:rPr>
        <w:t>关于组织开展2024年院士创新创业项目</w:t>
      </w:r>
    </w:p>
    <w:p w:rsidR="00000000" w:rsidRDefault="0073547E" w:rsidP="0073547E">
      <w:pPr>
        <w:jc w:val="center"/>
        <w:rPr>
          <w:rFonts w:ascii="华文中宋" w:eastAsia="华文中宋" w:hAnsi="华文中宋" w:hint="eastAsia"/>
          <w:sz w:val="36"/>
          <w:szCs w:val="36"/>
        </w:rPr>
      </w:pPr>
      <w:r w:rsidRPr="0073547E">
        <w:rPr>
          <w:rFonts w:ascii="华文中宋" w:eastAsia="华文中宋" w:hAnsi="华文中宋" w:hint="eastAsia"/>
          <w:sz w:val="36"/>
          <w:szCs w:val="36"/>
        </w:rPr>
        <w:t>申报工作的通知</w:t>
      </w:r>
    </w:p>
    <w:p w:rsidR="0073547E" w:rsidRDefault="0073547E" w:rsidP="0073547E">
      <w:pPr>
        <w:jc w:val="center"/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>长科发[2024]38号</w:t>
      </w:r>
    </w:p>
    <w:p w:rsidR="0073547E" w:rsidRPr="0073547E" w:rsidRDefault="0073547E" w:rsidP="0073547E">
      <w:pPr>
        <w:jc w:val="center"/>
        <w:rPr>
          <w:rFonts w:ascii="仿宋_GB2312" w:eastAsia="仿宋_GB2312" w:hAnsi="华文中宋" w:hint="eastAsia"/>
          <w:sz w:val="32"/>
          <w:szCs w:val="32"/>
        </w:rPr>
      </w:pP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>各有关单位：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按照长春市支持院士创新创业工作领导小组办公室下发《关于开展2024年度院士创新创业政策兑现申报的通知》要求，现组织开展2024年院士创新创业项目申报工作，具体要求如下：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一、设立依据及内容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依据市委、市政府关于支持院士创新创业若干政策规定：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（一）第六条  支持院士牵头组建并管理使用科学实验室等重大科技、研发、认证平台，对新获批国家级重点实验室的，给予最高1000万元资金补助;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（二）第七条  支持院士向在长企业转化科技成果，依据转化数量和所产生的经济效益，享受最高500万元奖励。院士向在长企业转化的科技成果实现国内首次产业化的，给予院士最高1000万元的资金补助;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（三）第八条  支持院士工作站服务长春市建设重点项目，对解决重大技术难题或做出重要贡献、取得明显经济效益的，给予最高500万元资金补助。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二、支持对象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lastRenderedPageBreak/>
        <w:t xml:space="preserve">　　（一）长春市域内由院士牵头组建并实际管理使用科学实验室等重大科技、研发、认证平台，且新获批国家级重点实验室；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（二）院士向在长企业转化科技成果,包括院士参股企业、院士合伙人企业、院士课题落地企业、院士专利产业化企业、院士科技产品市场化转化企业等；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（三）长春市域内吉林省院士工作站（省院士专家工作站）。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三、支持方式和额度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（一）以后补助方式支持，由院士牵头组建并实际管理使用，且在本年度内新获批的国家级重点实验室给予最高1000万元资助；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（二）以后补助方式支持，按照2023年度院士向在长企业成果转化新产品销售收入的10%给予一次性后补助支持，每户企业给予最高500万元资助；科技成果国内首次实现产业化的，按照2023年度向在长企业成果转化新产品销售收入的15%给予一次性后补助支持，每户企业给予最高1000万元资助，多个成果对应同一新产品的不累计支持； 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（三）以后补助方式支持，吉林省院士工作站（省院士专家工作站）服务我市建设重点项目，对解决重大技术难题、做出重要贡献、取得明显经济效益的，给予最高500万元资助。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lastRenderedPageBreak/>
        <w:t xml:space="preserve">　　四、申报条件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（一）新获批国家级重点实验室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1.申报主体为在我市行政区域内注册，具有独立法人资格，有固定场所，实行独立经济核算，有健全的财务制度，能独立承担责任的高校院所和企业；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2.申报主体须为院士牵头组建并管理使用，且在本年度内新获批的国家级重点实验室。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（二）院士向在长企业转化科技成果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1.申报企业须院士本人实际出资 ( 含技术入股 )，在长春市域内注册，具有独立法人资格，有固定的场所，实行独立经济核算，有健全的财务制度，并在税务部门登记纳税；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2.域外院士创业每年应累计在长工作时间不少于3 个月。外籍院士须持外国人来华工作许可和工作类居留许可等证件；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3.申报企业生产经营发展状况良好,项目已有前期投资并落位，具有完善的科研项目管理制度、财务管理制度以及较好研发条件；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4.项目负责人须由院士本人担任，负责技术指导与技术路线设计，项目负责人如不是院士本人，需提供院士授权书。院士团队其他成员及依托单位在职研究人员可作为项目参与人；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5.转化的科技成果完成人以院士为主，呈现形式和权属</w:t>
      </w:r>
      <w:r w:rsidRPr="0073547E">
        <w:rPr>
          <w:rFonts w:ascii="仿宋_GB2312" w:eastAsia="仿宋_GB2312" w:hAnsi="华文中宋" w:hint="eastAsia"/>
          <w:sz w:val="32"/>
          <w:szCs w:val="32"/>
        </w:rPr>
        <w:lastRenderedPageBreak/>
        <w:t>清晰。须院士本人实际出资 ( 含技术入股 )并签有技术转让合同或技术入股协议，技术交易支付凭证齐全。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（三）吉林省院士工作站（省院士专家工作站）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1.申报主体为我市行政区域内注册，具有独立法人资格，并在税务部门登记纳税，生产经营发展状况良好的企事业单位；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2.申报主体须为我市域内，由省科技厅批复认定并报中国科学院、中国工程院备案且在运行管理期限内的吉林省院士工作站建站单位，由省科协批复认定并报中国科学院、中国工程院备案且在运行管理期限内的省院士专家工作站建站单位；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3.吉林省院士工作站（省院士专家工作站）支持服务我市域内重点项目，解决重大技术难题或做出重要贡献、取得显著经济效益；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4.域外院士创业每年应累计在长工作时间不少于3个月，外籍院士须持有外国人来华工作许可和工作类居留许可等证件；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5.申报主体与院士合作协议须在有效期限内；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6.获得过长春市科技经费资助的建站单位不能重复申报。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在满足以上条件的同时还需满足以下要求：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1.申报单位及项目团队诚信状况良好，无在惩戒执行期</w:t>
      </w:r>
      <w:r w:rsidRPr="0073547E">
        <w:rPr>
          <w:rFonts w:ascii="仿宋_GB2312" w:eastAsia="仿宋_GB2312" w:hAnsi="华文中宋" w:hint="eastAsia"/>
          <w:sz w:val="32"/>
          <w:szCs w:val="32"/>
        </w:rPr>
        <w:lastRenderedPageBreak/>
        <w:t>内的科研严重失信行为记录和相关领域信用“黑名单”记录。项目负责人及项目团队成员应有良好的科研信用记录，在科研诚信禁止申报处罚期内的人员不能申报及参与。有到期应验收未验收项目的及因主观或人为因素终止、撤销项目的，不能申报及参与；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2.申报单位须对本单位申报项目进行涉密自查，并承诺项目不涉及国家秘密，符合《中华人民共和国保守国家秘密法》和《科学技术保密规定》及《吉林省涉密科研项目保密管理办法》等相关法律法规；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3.申报单位应符合科研诚信管理要求，遵守科技伦理制度规范，有良好的科研信用记录，未在失信惩戒期。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五、申报材料 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（一）新获批国家级重点实验室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1.新获批国家级重点实验室资金补助申报书（见附件1）;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2.国家科技行政管理部门批复文件复印件;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3.院士牵头组建并实际使用的相关证明材料；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4.单位诚信承诺书、科技计划项目参加人员诚信承诺书、不涉及国家秘密承诺书；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5.其他相关证明材料。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（二）院士向在长企业转化科技成果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1.院士向在长企业转化科技成果项目申报书（见附件2）；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lastRenderedPageBreak/>
        <w:t xml:space="preserve">　　2.院士向在长企业转化科技成果项目科研承诺书；　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3.项目与院士科技成果关联性、科技成果呈现形式等证明材料；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4.2020年以来院士与企业间的技术转让、许可合同或技术入股协议（需提供股权变更证明材料）；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5.技术交易支付凭证；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6.申报单位须提供营业执照复印件（统一社会信用代码证）和经会计师事务所出具的2023年度财务审计报告（含会计师事务所营业执照、注册会计师证书）；　　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7.科技成果国内首次产业化证明材料；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8.域外院士在长工作时间证明；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9.2023年度院士向在长企业成果转化新产品销售收入证明材料；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10.单位诚信承诺书、科技计划项目参加人员诚信承诺书、不涉及国家秘密承诺书；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11.其他相关证明材料。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（三）吉林省院士工作站（省院士专家工作站）　　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1.吉林省院士工作站（省院士专家工作站）资金补助申报书（见附件3）；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2.吉林省院士工作站（省院士专家工作站）申报单位简介（加盖单位公章）、院士及院士团队简介；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3.省级相关部门认定吉林省院士工作站（省院士专家工</w:t>
      </w:r>
      <w:r w:rsidRPr="0073547E">
        <w:rPr>
          <w:rFonts w:ascii="仿宋_GB2312" w:eastAsia="仿宋_GB2312" w:hAnsi="华文中宋" w:hint="eastAsia"/>
          <w:sz w:val="32"/>
          <w:szCs w:val="32"/>
        </w:rPr>
        <w:lastRenderedPageBreak/>
        <w:t>作站）批复文件复印件；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4.吉林省院士工作站（省院士专家工作站）与建站单位签订任务合同书复印件；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5.院士与建站单位签订有效期内合作协议复印件（包括自建站以来签订的全部协议）；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6.域外院士在长工作时间证明；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7.建站以来吉林省院士工作站（省院士专家工作站）引进、培育创新型人才（团队）清单及其入职手续；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8.建站以来院士及其团队与建站单位共同承担的科研项目清单；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9.建站以来院士及其团队和建站单位科技成果产出以及获得国家、省、市级科技奖项清单；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10.建站以来建站单位转化院士团队科技成果清单及其技术合同复印件；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11.服务域内重点项目，解决重大技术难题或做出重要贡献、取得明显经济效益证明材料；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12.申报单位须提供营业执照复印件（统一社会信用代码证）和经会计师事务所出具的2023年度财务审计报告（含会计师事务所营业执照、注册会计师证书）；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13.单位诚信承诺书、科技计划项目参加人员诚信承诺书、不涉及国家秘密承诺书；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14.其他相关证明材料。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lastRenderedPageBreak/>
        <w:t xml:space="preserve">　　六、申报要求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项目申报采取网上申报和纸件申报并行的方式，网上申报材料与纸件申报材料应一致，具体要求如下：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1.网上填报。请项目申报单位登录长春科创一网通云服务平台(http://www.cckct.com/）进行注册登入、在线填写、上传相关佐证材料，并提交项目推荐单位审核。网上申报系统预计7月20日左右上线； 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2.网上推荐。申报单位所在辖区科技管理部门对申报材料在线审核（中省直单位可直接申报），对材料真实性、有效性进行初审，符合申报条件的项目进行线上推荐，网上推荐时间截止到7月31日；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3.网上受理。市科技局对符合申报条件的项目进行线上受理，网上受理时间截止到8月5日；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4.纸件打印和报送。项目申报单位打印通过市科技局受理的纸质材料一式五份（A4纸打印并胶装成册，加盖公章和骑缝章）后报推荐单位；推荐单位汇总纸质申报材料、出具正式推荐公函（一式两份）后报市科技局基础研究处（重大任务处）。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纸件受理地址：长春市政务服务中心5楼590房间（南关区华新街700号），截止时间：2024年8月9日，逾期不予受理。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业务咨询:袁野  电话：88779778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lastRenderedPageBreak/>
        <w:t xml:space="preserve">　　线上技术支持：胡静  电话：88777272 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</w:t>
      </w:r>
      <w:r>
        <w:rPr>
          <w:rFonts w:ascii="仿宋_GB2312" w:eastAsia="仿宋_GB2312" w:hAnsi="华文中宋" w:hint="eastAsia"/>
          <w:sz w:val="32"/>
          <w:szCs w:val="32"/>
        </w:rPr>
        <w:t xml:space="preserve">                          </w:t>
      </w:r>
      <w:r w:rsidRPr="0073547E">
        <w:rPr>
          <w:rFonts w:ascii="仿宋_GB2312" w:eastAsia="仿宋_GB2312" w:hAnsi="华文中宋" w:hint="eastAsia"/>
          <w:sz w:val="32"/>
          <w:szCs w:val="32"/>
        </w:rPr>
        <w:t xml:space="preserve">2024年7月15日 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 xml:space="preserve">　　</w:t>
      </w:r>
    </w:p>
    <w:p w:rsidR="0073547E" w:rsidRPr="0073547E" w:rsidRDefault="0073547E" w:rsidP="0073547E">
      <w:pPr>
        <w:rPr>
          <w:rFonts w:ascii="仿宋_GB2312" w:eastAsia="仿宋_GB2312" w:hAnsi="华文中宋"/>
          <w:sz w:val="32"/>
          <w:szCs w:val="32"/>
        </w:rPr>
      </w:pPr>
      <w:r w:rsidRPr="0073547E">
        <w:rPr>
          <w:rFonts w:ascii="仿宋_GB2312" w:eastAsia="仿宋_GB2312" w:hAnsi="华文中宋" w:hint="eastAsia"/>
          <w:sz w:val="32"/>
          <w:szCs w:val="32"/>
        </w:rPr>
        <w:t>附件：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1.</w:t>
      </w:r>
      <w:r w:rsidRPr="0073547E">
        <w:rPr>
          <w:rFonts w:ascii="仿宋_GB2312" w:eastAsia="仿宋_GB2312" w:hAnsi="华文中宋" w:hint="eastAsia"/>
          <w:sz w:val="32"/>
          <w:szCs w:val="32"/>
        </w:rPr>
        <w:t>新获批国家级重点实验室资金补助申报书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2.</w:t>
      </w:r>
      <w:r w:rsidRPr="0073547E">
        <w:rPr>
          <w:rFonts w:ascii="仿宋_GB2312" w:eastAsia="仿宋_GB2312" w:hAnsi="华文中宋" w:hint="eastAsia"/>
          <w:sz w:val="32"/>
          <w:szCs w:val="32"/>
        </w:rPr>
        <w:t>院士向在长企业转化科技成果项目申报书</w:t>
      </w:r>
    </w:p>
    <w:p w:rsidR="0073547E" w:rsidRPr="0073547E" w:rsidRDefault="0073547E" w:rsidP="0073547E">
      <w:pPr>
        <w:rPr>
          <w:rFonts w:ascii="仿宋_GB2312" w:eastAsia="仿宋_GB2312" w:hAnsi="华文中宋" w:hint="eastAsia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3.</w:t>
      </w:r>
      <w:r w:rsidRPr="0073547E">
        <w:rPr>
          <w:rFonts w:ascii="仿宋_GB2312" w:eastAsia="仿宋_GB2312" w:hAnsi="华文中宋" w:hint="eastAsia"/>
          <w:sz w:val="32"/>
          <w:szCs w:val="32"/>
        </w:rPr>
        <w:t>吉林省院士工作站（省院士专家工作站）资金补助申报书</w:t>
      </w:r>
    </w:p>
    <w:sectPr w:rsidR="0073547E" w:rsidRPr="007354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4AFC" w:rsidRDefault="00CA4AFC" w:rsidP="0073547E">
      <w:r>
        <w:separator/>
      </w:r>
    </w:p>
  </w:endnote>
  <w:endnote w:type="continuationSeparator" w:id="1">
    <w:p w:rsidR="00CA4AFC" w:rsidRDefault="00CA4AFC" w:rsidP="007354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4AFC" w:rsidRDefault="00CA4AFC" w:rsidP="0073547E">
      <w:r>
        <w:separator/>
      </w:r>
    </w:p>
  </w:footnote>
  <w:footnote w:type="continuationSeparator" w:id="1">
    <w:p w:rsidR="00CA4AFC" w:rsidRDefault="00CA4AFC" w:rsidP="007354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547E"/>
    <w:rsid w:val="0073547E"/>
    <w:rsid w:val="00CA4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54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547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354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547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6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08791">
          <w:marLeft w:val="0"/>
          <w:marRight w:val="0"/>
          <w:marTop w:val="2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06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3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9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7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82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4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94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07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03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0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2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40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00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06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82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0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0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5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0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5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79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5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54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83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07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5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24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8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0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53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5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34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78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02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4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67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97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2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66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24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88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33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2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74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32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5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92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7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2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44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84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21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0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8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575</Words>
  <Characters>3278</Characters>
  <Application>Microsoft Office Word</Application>
  <DocSecurity>0</DocSecurity>
  <Lines>27</Lines>
  <Paragraphs>7</Paragraphs>
  <ScaleCrop>false</ScaleCrop>
  <Company>微软中国</Company>
  <LinksUpToDate>false</LinksUpToDate>
  <CharactersWithSpaces>3846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程英博</dc:creator>
  <cp:keywords/>
  <dc:description/>
  <cp:lastModifiedBy>程英博</cp:lastModifiedBy>
  <cp:revision>2</cp:revision>
  <dcterms:created xsi:type="dcterms:W3CDTF">2024-07-16T01:33:00Z</dcterms:created>
  <dcterms:modified xsi:type="dcterms:W3CDTF">2024-07-16T01:38:00Z</dcterms:modified>
</cp:coreProperties>
</file>