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02" w:rsidRDefault="00292F02" w:rsidP="00292F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A3575">
        <w:rPr>
          <w:rFonts w:ascii="方正小标宋简体" w:eastAsia="方正小标宋简体" w:hint="eastAsia"/>
          <w:sz w:val="44"/>
          <w:szCs w:val="44"/>
        </w:rPr>
        <w:t>市安监局2017年政府信息公开</w:t>
      </w:r>
    </w:p>
    <w:p w:rsidR="00292F02" w:rsidRDefault="00292F02" w:rsidP="00292F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A3575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292F02" w:rsidRDefault="00292F02" w:rsidP="00292F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2F02" w:rsidRPr="00497AB7" w:rsidRDefault="00A02F87" w:rsidP="00CE3055">
      <w:pPr>
        <w:spacing w:line="600" w:lineRule="exact"/>
        <w:ind w:firstLineChars="200" w:firstLine="640"/>
        <w:rPr>
          <w:rFonts w:ascii="仿宋_GB2312" w:eastAsia="仿宋_GB2312" w:hAnsi="Simsun" w:hint="eastAsia"/>
          <w:color w:val="000000"/>
          <w:sz w:val="32"/>
          <w:szCs w:val="32"/>
        </w:rPr>
      </w:pPr>
      <w:r w:rsidRPr="00497AB7">
        <w:rPr>
          <w:rFonts w:ascii="仿宋_GB2312" w:eastAsia="仿宋_GB2312" w:hAnsi="仿宋" w:hint="eastAsia"/>
          <w:sz w:val="32"/>
          <w:szCs w:val="32"/>
        </w:rPr>
        <w:t>本年度报告根据《中华人民共和国政府信息公开条例》（以下简称《条例》）、《吉林省人民政府政务公开协调办公室关于做好2017年政府信息公开情况统计报送及年度报告编制公布工作的通知》（吉政公办</w:t>
      </w:r>
      <w:r w:rsidRPr="00497AB7">
        <w:rPr>
          <w:rFonts w:ascii="仿宋_GB2312" w:eastAsia="仿宋" w:hAnsi="仿宋" w:hint="eastAsia"/>
          <w:sz w:val="32"/>
          <w:szCs w:val="32"/>
        </w:rPr>
        <w:t>﹝</w:t>
      </w:r>
      <w:r w:rsidRPr="00497AB7">
        <w:rPr>
          <w:rFonts w:ascii="仿宋_GB2312" w:eastAsia="仿宋_GB2312" w:hAnsi="仿宋" w:hint="eastAsia"/>
          <w:sz w:val="32"/>
          <w:szCs w:val="32"/>
        </w:rPr>
        <w:t>2017</w:t>
      </w:r>
      <w:r w:rsidRPr="00497AB7">
        <w:rPr>
          <w:rFonts w:ascii="仿宋_GB2312" w:eastAsia="仿宋" w:hAnsi="仿宋" w:hint="eastAsia"/>
          <w:sz w:val="32"/>
          <w:szCs w:val="32"/>
        </w:rPr>
        <w:t>﹞</w:t>
      </w:r>
      <w:r w:rsidRPr="00497AB7">
        <w:rPr>
          <w:rFonts w:ascii="仿宋_GB2312" w:eastAsia="仿宋_GB2312" w:hAnsi="仿宋" w:hint="eastAsia"/>
          <w:sz w:val="32"/>
          <w:szCs w:val="32"/>
        </w:rPr>
        <w:t>151号）要求编制而成，全文由“基本工作情况”、“主动公开政府信息情况”、“依申请公开政府信息情况”、“行政复议、诉讼和申诉情况”、“政府信息公开的收费和减免情况”、“主要问题和改进措施”六部分组成，报告中所列数据统计时间为2017年1月1日至2017年12月31日止，电子版可在公主岭市人民政府网站（</w:t>
      </w:r>
      <w:proofErr w:type="spellStart"/>
      <w:r w:rsidRPr="00497AB7">
        <w:rPr>
          <w:rFonts w:ascii="仿宋_GB2312" w:eastAsia="仿宋_GB2312" w:hAnsi="仿宋" w:hint="eastAsia"/>
          <w:sz w:val="32"/>
          <w:szCs w:val="32"/>
        </w:rPr>
        <w:t>www.gongzhuling.gov.cn</w:t>
      </w:r>
      <w:proofErr w:type="spellEnd"/>
      <w:r w:rsidRPr="00497AB7">
        <w:rPr>
          <w:rFonts w:ascii="仿宋_GB2312" w:eastAsia="仿宋_GB2312" w:hAnsi="仿宋" w:hint="eastAsia"/>
          <w:sz w:val="32"/>
          <w:szCs w:val="32"/>
        </w:rPr>
        <w:t>）政务信息公开专栏中下载。</w:t>
      </w:r>
      <w:r w:rsidR="00497AB7" w:rsidRPr="00497AB7">
        <w:rPr>
          <w:rFonts w:ascii="仿宋_GB2312" w:eastAsia="仿宋_GB2312" w:hAnsi="仿宋" w:hint="eastAsia"/>
          <w:sz w:val="32"/>
          <w:szCs w:val="32"/>
        </w:rPr>
        <w:t>公主岭市安监局</w:t>
      </w:r>
      <w:r w:rsidRPr="00497AB7">
        <w:rPr>
          <w:rFonts w:ascii="仿宋_GB2312" w:eastAsia="仿宋_GB2312" w:hAnsi="仿宋" w:hint="eastAsia"/>
          <w:sz w:val="32"/>
          <w:szCs w:val="32"/>
        </w:rPr>
        <w:t>办公室联系方式（地址：东公主大街新政务大厅；邮编：136100；电话：0434-6</w:t>
      </w:r>
      <w:r w:rsidR="00497AB7" w:rsidRPr="00497AB7">
        <w:rPr>
          <w:rFonts w:ascii="仿宋_GB2312" w:eastAsia="仿宋_GB2312" w:hAnsi="仿宋" w:hint="eastAsia"/>
          <w:sz w:val="32"/>
          <w:szCs w:val="32"/>
        </w:rPr>
        <w:t>214758</w:t>
      </w:r>
      <w:r w:rsidRPr="00497AB7">
        <w:rPr>
          <w:rFonts w:ascii="仿宋_GB2312" w:eastAsia="仿宋_GB2312" w:hAnsi="仿宋" w:hint="eastAsia"/>
          <w:sz w:val="32"/>
          <w:szCs w:val="32"/>
        </w:rPr>
        <w:t>；电子邮箱：</w:t>
      </w:r>
      <w:r w:rsidR="00497AB7" w:rsidRPr="00497AB7">
        <w:rPr>
          <w:rFonts w:ascii="仿宋_GB2312" w:eastAsia="仿宋_GB2312" w:hAnsi="仿宋" w:hint="eastAsia"/>
          <w:sz w:val="32"/>
          <w:szCs w:val="32"/>
        </w:rPr>
        <w:t>gzlajjbgs</w:t>
      </w:r>
      <w:r w:rsidRPr="00497AB7">
        <w:rPr>
          <w:rFonts w:ascii="仿宋_GB2312" w:eastAsia="仿宋_GB2312" w:hAnsi="仿宋" w:hint="eastAsia"/>
          <w:sz w:val="32"/>
          <w:szCs w:val="32"/>
        </w:rPr>
        <w:t>@</w:t>
      </w:r>
      <w:r w:rsidR="00497AB7" w:rsidRPr="00497AB7">
        <w:rPr>
          <w:rFonts w:ascii="仿宋_GB2312" w:eastAsia="仿宋_GB2312" w:hAnsi="仿宋" w:hint="eastAsia"/>
          <w:sz w:val="32"/>
          <w:szCs w:val="32"/>
        </w:rPr>
        <w:t>126</w:t>
      </w:r>
      <w:r w:rsidRPr="00497AB7">
        <w:rPr>
          <w:rFonts w:ascii="仿宋_GB2312" w:eastAsia="仿宋_GB2312" w:hAnsi="仿宋" w:hint="eastAsia"/>
          <w:sz w:val="32"/>
          <w:szCs w:val="32"/>
        </w:rPr>
        <w:t>.com）。</w:t>
      </w:r>
      <w:r w:rsidR="00292F02" w:rsidRPr="00497AB7">
        <w:rPr>
          <w:rFonts w:ascii="仿宋_GB2312" w:eastAsia="仿宋_GB2312" w:hAnsi="Simsun" w:hint="eastAsia"/>
          <w:color w:val="000000"/>
          <w:sz w:val="32"/>
          <w:szCs w:val="32"/>
        </w:rPr>
        <w:t>：</w:t>
      </w:r>
    </w:p>
    <w:p w:rsidR="00292F02" w:rsidRPr="00C5167A" w:rsidRDefault="00292F02" w:rsidP="00CE3055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5167A">
        <w:rPr>
          <w:rFonts w:ascii="黑体" w:eastAsia="黑体" w:hAnsi="黑体" w:hint="eastAsia"/>
          <w:color w:val="000000"/>
          <w:sz w:val="32"/>
          <w:szCs w:val="32"/>
        </w:rPr>
        <w:t>一、基本工作情况</w:t>
      </w:r>
    </w:p>
    <w:p w:rsidR="00292F02" w:rsidRDefault="00292F02" w:rsidP="00CE3055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</w:t>
      </w:r>
      <w:r w:rsidRPr="00C5167A">
        <w:rPr>
          <w:rFonts w:ascii="楷体_GB2312" w:eastAsia="楷体_GB2312" w:hint="eastAsia"/>
          <w:color w:val="000000"/>
          <w:sz w:val="32"/>
          <w:szCs w:val="32"/>
        </w:rPr>
        <w:t>健全政务公开领导机制。</w:t>
      </w:r>
      <w:r w:rsidRPr="00C5167A">
        <w:rPr>
          <w:rFonts w:ascii="仿宋_GB2312" w:eastAsia="仿宋_GB2312" w:hint="eastAsia"/>
          <w:color w:val="000000"/>
          <w:sz w:val="32"/>
          <w:szCs w:val="32"/>
        </w:rPr>
        <w:t>我局成立了政务信息</w:t>
      </w:r>
      <w:r>
        <w:rPr>
          <w:rFonts w:ascii="仿宋_GB2312" w:eastAsia="仿宋_GB2312" w:hint="eastAsia"/>
          <w:color w:val="000000"/>
          <w:sz w:val="32"/>
          <w:szCs w:val="32"/>
        </w:rPr>
        <w:t>公开领导小组，明确了分管领导。领导小组下设办公室，设在局办公室。配置2名兼职人员从事政务信息公开工作。</w:t>
      </w:r>
    </w:p>
    <w:p w:rsidR="00292F02" w:rsidRDefault="00292F02" w:rsidP="00CE3055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5167A">
        <w:rPr>
          <w:rFonts w:ascii="楷体_GB2312" w:eastAsia="楷体_GB2312" w:hint="eastAsia"/>
          <w:color w:val="000000"/>
          <w:sz w:val="32"/>
          <w:szCs w:val="32"/>
        </w:rPr>
        <w:t>（二）科学编制政府信息公开指南和公开目录</w:t>
      </w:r>
      <w:r>
        <w:rPr>
          <w:rFonts w:ascii="楷体_GB2312" w:eastAsia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工作部署及培训情况。召开局党组会议研究部署政务信息公开相关工作，积极参加市里组织的培训。</w:t>
      </w:r>
    </w:p>
    <w:p w:rsidR="00292F02" w:rsidRPr="00C5167A" w:rsidRDefault="00292F02" w:rsidP="00CE3055">
      <w:pPr>
        <w:spacing w:line="60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C5167A">
        <w:rPr>
          <w:rFonts w:ascii="楷体_GB2312" w:eastAsia="楷体_GB2312" w:hint="eastAsia"/>
          <w:color w:val="000000"/>
          <w:sz w:val="32"/>
          <w:szCs w:val="32"/>
        </w:rPr>
        <w:lastRenderedPageBreak/>
        <w:t>（三）逐步完善政府信息公开配套制度</w:t>
      </w:r>
      <w:r>
        <w:rPr>
          <w:rFonts w:ascii="楷体_GB2312" w:eastAsia="楷体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为一进落实《公主岭市人民政府办公室关于公主岭市2017年政务分开重点工作的实施意见》（公政办发2017〕41号）文件精神，我局制定了政府信息《主动公开制度》、《保密审核制度》、《依申请公开制度》、《责任追究制度》、《投诉举报制度》、《民主监督员制度》、《社会评议制度》、《集体决策制度》、《行政执法执法公示制度》等相关配套制度。设立了举报箱，公开了有效投诉举报电话。</w:t>
      </w:r>
    </w:p>
    <w:p w:rsidR="00292F02" w:rsidRPr="00C5167A" w:rsidRDefault="00292F02" w:rsidP="00CE3055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C5167A"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p w:rsidR="00292F02" w:rsidRPr="00C5167A" w:rsidRDefault="00292F02" w:rsidP="00CE3055">
      <w:pPr>
        <w:spacing w:line="60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C5167A">
        <w:rPr>
          <w:rFonts w:ascii="楷体_GB2312" w:eastAsia="楷体_GB2312" w:hint="eastAsia"/>
          <w:color w:val="000000"/>
          <w:sz w:val="32"/>
          <w:szCs w:val="32"/>
        </w:rPr>
        <w:t>（一）公开的数量</w:t>
      </w:r>
    </w:p>
    <w:p w:rsidR="00292F02" w:rsidRDefault="00292F02" w:rsidP="00CE3055">
      <w:pPr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C5167A">
        <w:rPr>
          <w:rFonts w:ascii="仿宋_GB2312" w:eastAsia="仿宋_GB2312" w:hAnsi="宋体" w:cs="宋体" w:hint="eastAsia"/>
          <w:color w:val="000000"/>
          <w:sz w:val="32"/>
          <w:szCs w:val="32"/>
        </w:rPr>
        <w:t>截止2017年12月28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日，我局主动公开政府信息</w:t>
      </w:r>
      <w:r w:rsidRPr="00C5167A">
        <w:rPr>
          <w:rFonts w:ascii="仿宋_GB2312" w:eastAsia="仿宋_GB2312" w:hAnsi="宋体" w:cs="宋体" w:hint="eastAsia"/>
          <w:color w:val="000000"/>
          <w:sz w:val="32"/>
          <w:szCs w:val="32"/>
        </w:rPr>
        <w:t>总数为106条，其中包括市安委会15条，市安委会办公室39条，市安监局42条。</w:t>
      </w:r>
    </w:p>
    <w:p w:rsidR="00AA5C81" w:rsidRDefault="00497AB7">
      <w:pPr>
        <w:rPr>
          <w:noProof/>
        </w:rPr>
      </w:pPr>
      <w:r w:rsidRPr="00497AB7">
        <w:rPr>
          <w:noProof/>
        </w:rPr>
        <w:drawing>
          <wp:inline distT="0" distB="0" distL="0" distR="0">
            <wp:extent cx="5274310" cy="3076575"/>
            <wp:effectExtent l="19050" t="0" r="2159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2543D5" w:rsidRDefault="002543D5" w:rsidP="002543D5">
      <w:pPr>
        <w:spacing w:line="640" w:lineRule="exact"/>
        <w:ind w:firstLineChars="200" w:firstLine="640"/>
        <w:rPr>
          <w:rFonts w:ascii="楷体_GB2312" w:eastAsia="楷体_GB2312" w:hAnsi="宋体" w:cs="宋体"/>
          <w:color w:val="000000"/>
          <w:sz w:val="32"/>
          <w:szCs w:val="32"/>
        </w:rPr>
      </w:pPr>
      <w:r w:rsidRPr="00C5167A">
        <w:rPr>
          <w:rFonts w:ascii="楷体_GB2312" w:eastAsia="楷体_GB2312" w:hAnsi="宋体" w:cs="宋体" w:hint="eastAsia"/>
          <w:color w:val="000000"/>
          <w:sz w:val="32"/>
          <w:szCs w:val="32"/>
        </w:rPr>
        <w:t>（二）公开的内容</w:t>
      </w:r>
    </w:p>
    <w:p w:rsidR="002543D5" w:rsidRPr="00C5167A" w:rsidRDefault="002543D5" w:rsidP="002543D5">
      <w:pPr>
        <w:spacing w:line="640" w:lineRule="exact"/>
        <w:ind w:firstLineChars="250" w:firstLine="800"/>
        <w:rPr>
          <w:rFonts w:ascii="仿宋_GB2312" w:eastAsia="仿宋_GB2312" w:hAnsi="宋体" w:cs="宋体"/>
          <w:color w:val="000000"/>
          <w:sz w:val="32"/>
          <w:szCs w:val="32"/>
        </w:rPr>
      </w:pPr>
      <w:r w:rsidRPr="00C5167A">
        <w:rPr>
          <w:rFonts w:ascii="仿宋_GB2312" w:eastAsia="仿宋_GB2312" w:hAnsi="宋体" w:cs="宋体" w:hint="eastAsia"/>
          <w:color w:val="000000"/>
          <w:sz w:val="32"/>
          <w:szCs w:val="32"/>
        </w:rPr>
        <w:t>国家、省市关于安全生产工作安排部署，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公开危险化学品、烟花爆竹、非煤矿山、建筑施工、道路交通、城镇燃气、人员密集场所、冶金工贸等安全生产领域工作信息。</w:t>
      </w:r>
    </w:p>
    <w:p w:rsidR="002543D5" w:rsidRDefault="002543D5" w:rsidP="002543D5">
      <w:pPr>
        <w:spacing w:line="640" w:lineRule="exact"/>
        <w:ind w:firstLineChars="200" w:firstLine="640"/>
        <w:rPr>
          <w:rFonts w:ascii="楷体_GB2312" w:eastAsia="楷体_GB2312" w:hAnsi="宋体" w:cs="宋体"/>
          <w:color w:val="000000"/>
          <w:sz w:val="32"/>
          <w:szCs w:val="32"/>
        </w:rPr>
      </w:pPr>
      <w:r w:rsidRPr="00C5167A">
        <w:rPr>
          <w:rFonts w:ascii="楷体_GB2312" w:eastAsia="楷体_GB2312" w:hAnsi="宋体" w:cs="宋体" w:hint="eastAsia"/>
          <w:color w:val="000000"/>
          <w:sz w:val="32"/>
          <w:szCs w:val="32"/>
        </w:rPr>
        <w:t>（三）公开的形式</w:t>
      </w:r>
    </w:p>
    <w:p w:rsidR="002543D5" w:rsidRDefault="002543D5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1.网上公开。</w:t>
      </w:r>
      <w:r w:rsidRPr="00C5167A">
        <w:rPr>
          <w:rFonts w:ascii="仿宋_GB2312" w:eastAsia="仿宋_GB2312" w:hAnsi="microsoft yahei" w:hint="eastAsia"/>
          <w:color w:val="000000"/>
          <w:sz w:val="32"/>
          <w:szCs w:val="32"/>
          <w:shd w:val="clear" w:color="auto" w:fill="FFFFFF"/>
        </w:rPr>
        <w:t>在主动公开的信息工作中，为方便公众了解信息，主要采用了以下几种形式和方法：一是通过政府信息公开网以及</w:t>
      </w:r>
      <w:r>
        <w:rPr>
          <w:rFonts w:ascii="仿宋_GB2312" w:eastAsia="仿宋_GB2312" w:hAnsi="microsoft yahei" w:hint="eastAsia"/>
          <w:color w:val="000000"/>
          <w:sz w:val="32"/>
          <w:szCs w:val="32"/>
          <w:shd w:val="clear" w:color="auto" w:fill="FFFFFF"/>
        </w:rPr>
        <w:t>局网站</w:t>
      </w:r>
      <w:r w:rsidRPr="00C5167A">
        <w:rPr>
          <w:rFonts w:ascii="仿宋_GB2312" w:eastAsia="仿宋_GB2312" w:hAnsi="microsoft yahei" w:hint="eastAsia"/>
          <w:color w:val="000000"/>
          <w:sz w:val="32"/>
          <w:szCs w:val="32"/>
          <w:shd w:val="clear" w:color="auto" w:fill="FFFFFF"/>
        </w:rPr>
        <w:t>进行公开公示；二是对重要信息及时、主动进行公开；三是在主要办公场所以及依法指定的其他场所等其他辅助方式公开，主动发布我局重要信息，提高信息透明度。</w:t>
      </w:r>
      <w:r w:rsidRPr="00C5167A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841403" w:rsidRDefault="009A4478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103505</wp:posOffset>
            </wp:positionV>
            <wp:extent cx="2162175" cy="2159635"/>
            <wp:effectExtent l="19050" t="0" r="9525" b="0"/>
            <wp:wrapSquare wrapText="bothSides"/>
            <wp:docPr id="8" name="图片 7" descr="IMG201803261035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26103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103505</wp:posOffset>
            </wp:positionV>
            <wp:extent cx="2162175" cy="2159635"/>
            <wp:effectExtent l="19050" t="0" r="9525" b="0"/>
            <wp:wrapSquare wrapText="bothSides"/>
            <wp:docPr id="4" name="图片 0" descr="公主岭市人民政府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主岭市人民政府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5DE" w:rsidRDefault="00D635DE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D635DE" w:rsidRDefault="00D635DE" w:rsidP="00D635DE">
      <w:pPr>
        <w:spacing w:line="640" w:lineRule="exact"/>
        <w:ind w:firstLineChars="250" w:firstLine="800"/>
        <w:jc w:val="center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7D2B21" w:rsidRPr="00C5167A" w:rsidRDefault="007D2B21" w:rsidP="00B01769">
      <w:pPr>
        <w:spacing w:line="64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9A4478" w:rsidRDefault="009A4478" w:rsidP="002543D5">
      <w:pPr>
        <w:spacing w:line="640" w:lineRule="exact"/>
        <w:ind w:firstLineChars="250" w:firstLine="800"/>
        <w:rPr>
          <w:rFonts w:ascii="楷体_GB2312" w:eastAsia="楷体_GB2312" w:hAnsi="宋体" w:cs="宋体" w:hint="eastAsia"/>
          <w:color w:val="000000"/>
          <w:sz w:val="32"/>
          <w:szCs w:val="32"/>
        </w:rPr>
      </w:pPr>
    </w:p>
    <w:p w:rsidR="009A4478" w:rsidRDefault="009A4478" w:rsidP="002543D5">
      <w:pPr>
        <w:spacing w:line="640" w:lineRule="exact"/>
        <w:ind w:firstLineChars="250" w:firstLine="800"/>
        <w:rPr>
          <w:rFonts w:ascii="楷体_GB2312" w:eastAsia="楷体_GB2312" w:hAnsi="宋体" w:cs="宋体" w:hint="eastAsia"/>
          <w:color w:val="000000"/>
          <w:sz w:val="32"/>
          <w:szCs w:val="32"/>
        </w:rPr>
      </w:pPr>
    </w:p>
    <w:p w:rsidR="009A4478" w:rsidRDefault="00105BBB" w:rsidP="002543D5">
      <w:pPr>
        <w:spacing w:line="640" w:lineRule="exact"/>
        <w:ind w:firstLineChars="250" w:firstLine="800"/>
        <w:rPr>
          <w:rFonts w:ascii="楷体_GB2312" w:eastAsia="楷体_GB2312" w:hAnsi="宋体" w:cs="宋体" w:hint="eastAsia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46355</wp:posOffset>
            </wp:positionV>
            <wp:extent cx="2162175" cy="2162175"/>
            <wp:effectExtent l="19050" t="0" r="9525" b="0"/>
            <wp:wrapSquare wrapText="bothSides"/>
            <wp:docPr id="11" name="图片 10" descr="QQ图片201803261307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326130725.png"/>
                    <pic:cNvPicPr/>
                  </pic:nvPicPr>
                  <pic:blipFill>
                    <a:blip r:embed="rId9" cstate="print"/>
                    <a:srcRect l="9251" r="660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478">
        <w:rPr>
          <w:rFonts w:ascii="楷体_GB2312" w:eastAsia="楷体_GB2312" w:hAnsi="宋体" w:cs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113030</wp:posOffset>
            </wp:positionV>
            <wp:extent cx="2162175" cy="2162175"/>
            <wp:effectExtent l="19050" t="0" r="9525" b="0"/>
            <wp:wrapSquare wrapText="bothSides"/>
            <wp:docPr id="10" name="图片 9" descr="IMG201803261035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261035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478" w:rsidRDefault="009A4478" w:rsidP="002543D5">
      <w:pPr>
        <w:spacing w:line="640" w:lineRule="exact"/>
        <w:ind w:firstLineChars="250" w:firstLine="800"/>
        <w:rPr>
          <w:rFonts w:ascii="楷体_GB2312" w:eastAsia="楷体_GB2312" w:hAnsi="宋体" w:cs="宋体" w:hint="eastAsia"/>
          <w:color w:val="000000"/>
          <w:sz w:val="32"/>
          <w:szCs w:val="32"/>
        </w:rPr>
      </w:pPr>
    </w:p>
    <w:p w:rsidR="009A4478" w:rsidRDefault="009A4478" w:rsidP="002543D5">
      <w:pPr>
        <w:spacing w:line="640" w:lineRule="exact"/>
        <w:ind w:firstLineChars="250" w:firstLine="800"/>
        <w:rPr>
          <w:rFonts w:ascii="楷体_GB2312" w:eastAsia="楷体_GB2312" w:hAnsi="宋体" w:cs="宋体" w:hint="eastAsia"/>
          <w:color w:val="000000"/>
          <w:sz w:val="32"/>
          <w:szCs w:val="32"/>
        </w:rPr>
      </w:pPr>
    </w:p>
    <w:p w:rsidR="009A4478" w:rsidRDefault="009A4478" w:rsidP="002543D5">
      <w:pPr>
        <w:spacing w:line="640" w:lineRule="exact"/>
        <w:ind w:firstLineChars="250" w:firstLine="800"/>
        <w:rPr>
          <w:rFonts w:ascii="楷体_GB2312" w:eastAsia="楷体_GB2312" w:hAnsi="宋体" w:cs="宋体" w:hint="eastAsia"/>
          <w:color w:val="000000"/>
          <w:sz w:val="32"/>
          <w:szCs w:val="32"/>
        </w:rPr>
      </w:pPr>
    </w:p>
    <w:p w:rsidR="002543D5" w:rsidRDefault="009A4478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419100</wp:posOffset>
            </wp:positionV>
            <wp:extent cx="3895725" cy="2314575"/>
            <wp:effectExtent l="19050" t="0" r="9525" b="0"/>
            <wp:wrapTight wrapText="bothSides">
              <wp:wrapPolygon edited="0">
                <wp:start x="-106" y="0"/>
                <wp:lineTo x="-106" y="21511"/>
                <wp:lineTo x="21653" y="21511"/>
                <wp:lineTo x="21653" y="0"/>
                <wp:lineTo x="-106" y="0"/>
              </wp:wrapPolygon>
            </wp:wrapTight>
            <wp:docPr id="6" name="图片 4" descr="IMG2018032610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26103456.jpg"/>
                    <pic:cNvPicPr/>
                  </pic:nvPicPr>
                  <pic:blipFill>
                    <a:blip r:embed="rId11" cstate="print"/>
                    <a:srcRect r="4364" b="3958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3D5">
        <w:rPr>
          <w:rFonts w:ascii="楷体_GB2312" w:eastAsia="楷体_GB2312" w:hAnsi="宋体" w:cs="宋体" w:hint="eastAsia"/>
          <w:color w:val="000000"/>
          <w:sz w:val="32"/>
          <w:szCs w:val="32"/>
        </w:rPr>
        <w:t>2.公开查阅点。</w:t>
      </w:r>
      <w:r w:rsidR="002543D5" w:rsidRPr="00C5167A">
        <w:rPr>
          <w:rFonts w:ascii="仿宋_GB2312" w:eastAsia="仿宋_GB2312" w:hAnsi="宋体" w:cs="宋体" w:hint="eastAsia"/>
          <w:color w:val="000000"/>
          <w:sz w:val="32"/>
          <w:szCs w:val="32"/>
        </w:rPr>
        <w:t>在局办公室设立了政府信息公开查阅点。</w:t>
      </w:r>
    </w:p>
    <w:p w:rsidR="00F13A6C" w:rsidRDefault="00F13A6C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074DBD" w:rsidRDefault="00074DBD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074DBD" w:rsidRDefault="00074DBD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074DBD" w:rsidRDefault="00074DBD" w:rsidP="002543D5">
      <w:pPr>
        <w:spacing w:line="640" w:lineRule="exact"/>
        <w:ind w:firstLineChars="250" w:firstLine="800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074DBD" w:rsidRPr="00C5167A" w:rsidRDefault="00074DBD" w:rsidP="00AF5757">
      <w:pPr>
        <w:spacing w:line="64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2543D5" w:rsidRPr="00C5167A" w:rsidRDefault="002543D5" w:rsidP="002543D5">
      <w:pPr>
        <w:spacing w:line="64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C5167A">
        <w:rPr>
          <w:rFonts w:ascii="楷体_GB2312" w:eastAsia="楷体_GB2312" w:hAnsi="宋体" w:cs="宋体" w:hint="eastAsia"/>
          <w:color w:val="000000"/>
          <w:sz w:val="32"/>
          <w:szCs w:val="32"/>
        </w:rPr>
        <w:t>（四）</w:t>
      </w:r>
      <w:r>
        <w:rPr>
          <w:rFonts w:ascii="楷体_GB2312" w:eastAsia="楷体_GB2312" w:hAnsi="宋体" w:cs="宋体" w:hint="eastAsia"/>
          <w:color w:val="000000"/>
          <w:sz w:val="32"/>
          <w:szCs w:val="32"/>
        </w:rPr>
        <w:t>公开的及时性。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及时公开我局制定的各类文件。</w:t>
      </w:r>
    </w:p>
    <w:p w:rsidR="002543D5" w:rsidRDefault="002543D5" w:rsidP="002543D5">
      <w:pPr>
        <w:spacing w:line="640" w:lineRule="exact"/>
        <w:ind w:firstLineChars="200" w:firstLine="640"/>
        <w:rPr>
          <w:rFonts w:ascii="黑体" w:eastAsia="黑体" w:hAnsi="黑体" w:cs="宋体"/>
          <w:color w:val="000000"/>
          <w:sz w:val="32"/>
          <w:szCs w:val="32"/>
        </w:rPr>
      </w:pPr>
      <w:r w:rsidRPr="00C5167A">
        <w:rPr>
          <w:rFonts w:ascii="黑体" w:eastAsia="黑体" w:hAnsi="黑体" w:cs="宋体" w:hint="eastAsia"/>
          <w:color w:val="000000"/>
          <w:sz w:val="32"/>
          <w:szCs w:val="32"/>
        </w:rPr>
        <w:t>三、依申请公开政府信息情况</w:t>
      </w:r>
    </w:p>
    <w:p w:rsidR="002543D5" w:rsidRPr="00C5167A" w:rsidRDefault="002543D5" w:rsidP="002543D5">
      <w:pPr>
        <w:spacing w:line="640" w:lineRule="exact"/>
        <w:ind w:firstLineChars="200" w:firstLine="640"/>
        <w:rPr>
          <w:rFonts w:ascii="仿宋_GB2312" w:eastAsia="仿宋_GB2312" w:hAnsi="黑体" w:cs="宋体"/>
          <w:color w:val="000000"/>
          <w:sz w:val="32"/>
          <w:szCs w:val="32"/>
        </w:rPr>
      </w:pPr>
      <w:r w:rsidRPr="00C5167A">
        <w:rPr>
          <w:rFonts w:ascii="仿宋_GB2312" w:eastAsia="仿宋_GB2312" w:hAnsi="黑体" w:cs="宋体" w:hint="eastAsia"/>
          <w:color w:val="000000"/>
          <w:sz w:val="32"/>
          <w:szCs w:val="32"/>
        </w:rPr>
        <w:t>2017年，我局未接到依申请公开事项。</w:t>
      </w:r>
    </w:p>
    <w:p w:rsidR="002543D5" w:rsidRDefault="002543D5" w:rsidP="002543D5">
      <w:pPr>
        <w:spacing w:line="640" w:lineRule="exact"/>
        <w:ind w:firstLineChars="200" w:firstLine="640"/>
        <w:rPr>
          <w:rFonts w:ascii="黑体" w:eastAsia="黑体" w:hAnsi="黑体" w:cs="宋体"/>
          <w:color w:val="000000"/>
          <w:sz w:val="32"/>
          <w:szCs w:val="32"/>
        </w:rPr>
      </w:pPr>
      <w:r w:rsidRPr="00C5167A">
        <w:rPr>
          <w:rFonts w:ascii="黑体" w:eastAsia="黑体" w:hAnsi="黑体" w:cs="宋体" w:hint="eastAsia"/>
          <w:color w:val="000000"/>
          <w:sz w:val="32"/>
          <w:szCs w:val="32"/>
        </w:rPr>
        <w:t>四、行政复议、诉讼和申诉情况</w:t>
      </w:r>
    </w:p>
    <w:p w:rsidR="002543D5" w:rsidRPr="00C5167A" w:rsidRDefault="002543D5" w:rsidP="002543D5">
      <w:pPr>
        <w:spacing w:line="640" w:lineRule="exact"/>
        <w:ind w:firstLineChars="200" w:firstLine="640"/>
        <w:jc w:val="left"/>
        <w:rPr>
          <w:rFonts w:ascii="仿宋_GB2312" w:eastAsia="仿宋_GB2312" w:hAnsi="黑体" w:cs="宋体"/>
          <w:color w:val="000000"/>
          <w:sz w:val="32"/>
          <w:szCs w:val="32"/>
        </w:rPr>
      </w:pPr>
      <w:r w:rsidRPr="00C5167A">
        <w:rPr>
          <w:rFonts w:ascii="仿宋_GB2312" w:eastAsia="仿宋_GB2312" w:hAnsi="仿宋" w:cs="仿宋_GB2312" w:hint="eastAsia"/>
          <w:color w:val="000000"/>
          <w:sz w:val="32"/>
          <w:szCs w:val="32"/>
        </w:rPr>
        <w:t>2017年度未发生针对本部门有关政府信息公开事务的行政复议、提起行政诉讼案件。</w:t>
      </w:r>
    </w:p>
    <w:p w:rsidR="002543D5" w:rsidRDefault="002543D5" w:rsidP="002543D5">
      <w:pPr>
        <w:spacing w:line="640" w:lineRule="exact"/>
        <w:ind w:firstLineChars="200" w:firstLine="640"/>
        <w:rPr>
          <w:rFonts w:ascii="黑体" w:eastAsia="黑体" w:hAnsi="黑体" w:cs="宋体"/>
          <w:color w:val="000000"/>
          <w:sz w:val="32"/>
          <w:szCs w:val="32"/>
        </w:rPr>
      </w:pPr>
      <w:r w:rsidRPr="00C5167A">
        <w:rPr>
          <w:rFonts w:ascii="黑体" w:eastAsia="黑体" w:hAnsi="黑体" w:cs="宋体" w:hint="eastAsia"/>
          <w:color w:val="000000"/>
          <w:sz w:val="32"/>
          <w:szCs w:val="32"/>
        </w:rPr>
        <w:t>五、政府信息公开的收费和减免情况</w:t>
      </w:r>
    </w:p>
    <w:p w:rsidR="002543D5" w:rsidRPr="00C5167A" w:rsidRDefault="002543D5" w:rsidP="002543D5">
      <w:pPr>
        <w:spacing w:line="640" w:lineRule="exact"/>
        <w:ind w:firstLineChars="200" w:firstLine="640"/>
        <w:rPr>
          <w:rFonts w:ascii="仿宋_GB2312" w:eastAsia="仿宋_GB2312" w:hAnsi="黑体" w:cs="宋体"/>
          <w:color w:val="000000"/>
          <w:sz w:val="32"/>
          <w:szCs w:val="32"/>
        </w:rPr>
      </w:pPr>
      <w:r w:rsidRPr="00C5167A">
        <w:rPr>
          <w:rFonts w:ascii="仿宋_GB2312" w:eastAsia="仿宋_GB2312" w:hAnsi="仿宋" w:cs="仿宋_GB2312" w:hint="eastAsia"/>
          <w:color w:val="000000"/>
          <w:sz w:val="32"/>
          <w:szCs w:val="32"/>
        </w:rPr>
        <w:t>2017年，我局未存在信息收费情况。</w:t>
      </w:r>
    </w:p>
    <w:p w:rsidR="002543D5" w:rsidRPr="00C5167A" w:rsidRDefault="002543D5" w:rsidP="002543D5">
      <w:pPr>
        <w:spacing w:line="640" w:lineRule="exact"/>
        <w:ind w:firstLineChars="200" w:firstLine="640"/>
        <w:rPr>
          <w:rFonts w:ascii="黑体" w:eastAsia="黑体" w:hAnsi="黑体" w:cs="宋体"/>
          <w:color w:val="000000"/>
          <w:sz w:val="32"/>
          <w:szCs w:val="32"/>
        </w:rPr>
      </w:pPr>
      <w:r w:rsidRPr="00C5167A">
        <w:rPr>
          <w:rFonts w:ascii="黑体" w:eastAsia="黑体" w:hAnsi="黑体" w:cs="宋体" w:hint="eastAsia"/>
          <w:color w:val="000000"/>
          <w:sz w:val="32"/>
          <w:szCs w:val="32"/>
        </w:rPr>
        <w:t>六、主要问题和改进措施</w:t>
      </w:r>
    </w:p>
    <w:p w:rsidR="002543D5" w:rsidRPr="00C5167A" w:rsidRDefault="002543D5" w:rsidP="002543D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167A">
        <w:rPr>
          <w:rFonts w:ascii="仿宋_GB2312" w:eastAsia="仿宋_GB2312" w:hint="eastAsia"/>
          <w:sz w:val="32"/>
          <w:szCs w:val="32"/>
        </w:rPr>
        <w:t>我局政务公开工作已步入常态化，但离要求还有一定的差距，局务工作繁忙时候，存在个别信息更新慢，不能让群众及时了解最新安监动态；政务公开工作制度建设、贯彻执行和监管力度还有待进一步加强。</w:t>
      </w:r>
    </w:p>
    <w:p w:rsidR="002543D5" w:rsidRDefault="002543D5" w:rsidP="002543D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167A">
        <w:rPr>
          <w:rFonts w:ascii="仿宋_GB2312" w:eastAsia="仿宋_GB2312" w:hint="eastAsia"/>
          <w:sz w:val="32"/>
          <w:szCs w:val="32"/>
        </w:rPr>
        <w:t>在今后工作中我局将会进一步加强建设，更好地把政务</w:t>
      </w:r>
      <w:r w:rsidRPr="00C5167A">
        <w:rPr>
          <w:rFonts w:ascii="仿宋_GB2312" w:eastAsia="仿宋_GB2312" w:hint="eastAsia"/>
          <w:sz w:val="32"/>
          <w:szCs w:val="32"/>
        </w:rPr>
        <w:lastRenderedPageBreak/>
        <w:t>公开工作推向一个新的高度。一是完善政务公开工作的组织领导，认真搞好宣传教育，提高思想认识，不断改进工作作风和方式方法；二是进一步完善政务公开制度和相关措施，严格按照《中华人民共和国政府信息公开条例》规定办事，进一步增强依法公开、主动公开意识，提高政务公开水平；三是加强督促检查，规范管理政务公开资料，进一步完善细化政务公开项目和内容，增强政务公开工作的针对性和有效性，做到以公开促廉政，以公开树形象，推动安全生产监督管理工作水平的提高。</w:t>
      </w:r>
    </w:p>
    <w:p w:rsidR="002543D5" w:rsidRDefault="002543D5" w:rsidP="002543D5">
      <w:pPr>
        <w:rPr>
          <w:rFonts w:ascii="仿宋_GB2312" w:eastAsia="仿宋_GB2312" w:hint="eastAsia"/>
          <w:sz w:val="32"/>
          <w:szCs w:val="32"/>
        </w:rPr>
      </w:pPr>
    </w:p>
    <w:p w:rsidR="00AF5757" w:rsidRDefault="00AF5757" w:rsidP="002543D5">
      <w:pPr>
        <w:rPr>
          <w:rFonts w:ascii="仿宋_GB2312" w:eastAsia="仿宋_GB2312" w:hint="eastAsia"/>
          <w:sz w:val="32"/>
          <w:szCs w:val="32"/>
        </w:rPr>
      </w:pPr>
    </w:p>
    <w:p w:rsidR="00AF5757" w:rsidRDefault="00AF5757" w:rsidP="002543D5">
      <w:pPr>
        <w:rPr>
          <w:rFonts w:ascii="仿宋_GB2312" w:eastAsia="仿宋_GB2312" w:hint="eastAsia"/>
          <w:sz w:val="32"/>
          <w:szCs w:val="32"/>
        </w:rPr>
      </w:pPr>
    </w:p>
    <w:p w:rsidR="00AF5757" w:rsidRDefault="00AF5757" w:rsidP="002543D5">
      <w:pPr>
        <w:rPr>
          <w:rFonts w:ascii="仿宋_GB2312" w:eastAsia="仿宋_GB2312" w:hint="eastAsia"/>
          <w:sz w:val="32"/>
          <w:szCs w:val="32"/>
        </w:rPr>
      </w:pPr>
    </w:p>
    <w:p w:rsidR="00AF5757" w:rsidRDefault="00AF5757" w:rsidP="002543D5">
      <w:pPr>
        <w:rPr>
          <w:rFonts w:ascii="仿宋_GB2312" w:eastAsia="仿宋_GB2312" w:hint="eastAsia"/>
          <w:sz w:val="32"/>
          <w:szCs w:val="32"/>
        </w:rPr>
      </w:pPr>
    </w:p>
    <w:p w:rsidR="00AF5757" w:rsidRDefault="00AF5757" w:rsidP="002543D5">
      <w:pPr>
        <w:rPr>
          <w:rFonts w:ascii="仿宋_GB2312" w:eastAsia="仿宋_GB2312"/>
          <w:sz w:val="32"/>
          <w:szCs w:val="32"/>
        </w:rPr>
      </w:pPr>
    </w:p>
    <w:p w:rsidR="002543D5" w:rsidRPr="00C5167A" w:rsidRDefault="002543D5" w:rsidP="00CE3055">
      <w:pPr>
        <w:rPr>
          <w:rFonts w:ascii="仿宋_GB2312" w:eastAsia="仿宋_GB2312"/>
          <w:sz w:val="32"/>
          <w:szCs w:val="32"/>
        </w:rPr>
      </w:pPr>
    </w:p>
    <w:p w:rsidR="002543D5" w:rsidRPr="00C5167A" w:rsidRDefault="002543D5" w:rsidP="002543D5">
      <w:pPr>
        <w:ind w:firstLineChars="900" w:firstLine="28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 xml:space="preserve">       </w:t>
      </w:r>
      <w:r w:rsidRPr="00C5167A">
        <w:rPr>
          <w:rFonts w:ascii="仿宋_GB2312" w:eastAsia="仿宋_GB2312" w:hAnsi="黑体" w:cs="宋体" w:hint="eastAsia"/>
          <w:color w:val="000000"/>
          <w:sz w:val="32"/>
          <w:szCs w:val="32"/>
        </w:rPr>
        <w:t>公主岭市安全生产监督管理局</w:t>
      </w:r>
    </w:p>
    <w:p w:rsidR="002543D5" w:rsidRPr="00C5167A" w:rsidRDefault="002543D5" w:rsidP="002543D5">
      <w:pPr>
        <w:ind w:firstLineChars="200" w:firstLine="640"/>
        <w:rPr>
          <w:rFonts w:ascii="仿宋_GB2312" w:eastAsia="仿宋_GB2312" w:hAnsi="黑体" w:cs="宋体"/>
          <w:color w:val="000000"/>
          <w:sz w:val="32"/>
          <w:szCs w:val="32"/>
        </w:rPr>
      </w:pPr>
      <w:r w:rsidRPr="00C5167A">
        <w:rPr>
          <w:rFonts w:ascii="仿宋_GB2312" w:eastAsia="仿宋_GB2312" w:hAnsi="黑体" w:cs="宋体" w:hint="eastAsia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 xml:space="preserve">   </w:t>
      </w:r>
      <w:r w:rsidRPr="00C5167A">
        <w:rPr>
          <w:rFonts w:ascii="仿宋_GB2312" w:eastAsia="仿宋_GB2312" w:hAnsi="黑体" w:cs="宋体" w:hint="eastAsia"/>
          <w:color w:val="000000"/>
          <w:sz w:val="32"/>
          <w:szCs w:val="32"/>
        </w:rPr>
        <w:t xml:space="preserve"> 2017年12月28日</w:t>
      </w: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p w:rsidR="00AA5C81" w:rsidRDefault="00AA5C81">
      <w:pPr>
        <w:rPr>
          <w:noProof/>
        </w:rPr>
      </w:pPr>
    </w:p>
    <w:sectPr w:rsidR="00AA5C81" w:rsidSect="00B96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4B" w:rsidRDefault="0090734B" w:rsidP="00B01769">
      <w:r>
        <w:separator/>
      </w:r>
    </w:p>
  </w:endnote>
  <w:endnote w:type="continuationSeparator" w:id="0">
    <w:p w:rsidR="0090734B" w:rsidRDefault="0090734B" w:rsidP="00B0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4B" w:rsidRDefault="0090734B" w:rsidP="00B01769">
      <w:r>
        <w:separator/>
      </w:r>
    </w:p>
  </w:footnote>
  <w:footnote w:type="continuationSeparator" w:id="0">
    <w:p w:rsidR="0090734B" w:rsidRDefault="0090734B" w:rsidP="00B01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283"/>
    <w:rsid w:val="000078DE"/>
    <w:rsid w:val="00022BE7"/>
    <w:rsid w:val="00074DBD"/>
    <w:rsid w:val="00105BBB"/>
    <w:rsid w:val="001C23DB"/>
    <w:rsid w:val="001F2441"/>
    <w:rsid w:val="002543D5"/>
    <w:rsid w:val="00292F02"/>
    <w:rsid w:val="003A6283"/>
    <w:rsid w:val="00497AB7"/>
    <w:rsid w:val="005F6AA7"/>
    <w:rsid w:val="0069232B"/>
    <w:rsid w:val="006C54E9"/>
    <w:rsid w:val="007D2B21"/>
    <w:rsid w:val="0083056F"/>
    <w:rsid w:val="00841403"/>
    <w:rsid w:val="0090734B"/>
    <w:rsid w:val="009A4478"/>
    <w:rsid w:val="00A02F87"/>
    <w:rsid w:val="00A371C1"/>
    <w:rsid w:val="00AA5C81"/>
    <w:rsid w:val="00AF5757"/>
    <w:rsid w:val="00B01769"/>
    <w:rsid w:val="00B966BF"/>
    <w:rsid w:val="00BB140E"/>
    <w:rsid w:val="00C72CC4"/>
    <w:rsid w:val="00C91E2F"/>
    <w:rsid w:val="00CE3055"/>
    <w:rsid w:val="00D635DE"/>
    <w:rsid w:val="00F13A6C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2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628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176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01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01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'Sheet1'!$B$1</c:f>
              <c:strCache>
                <c:ptCount val="1"/>
                <c:pt idx="0">
                  <c:v>2012年-2017年政务公开信息统计图</c:v>
                </c:pt>
              </c:strCache>
            </c:strRef>
          </c:tx>
          <c:cat>
            <c:numRef>
              <c:f>'Sheet1'!$A$2:$A$7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'Sheet1'!$B$2:$B$7</c:f>
              <c:numCache>
                <c:formatCode>General</c:formatCode>
                <c:ptCount val="6"/>
                <c:pt idx="0">
                  <c:v>2.4</c:v>
                </c:pt>
                <c:pt idx="1">
                  <c:v>13</c:v>
                </c:pt>
                <c:pt idx="2">
                  <c:v>46</c:v>
                </c:pt>
                <c:pt idx="3">
                  <c:v>36</c:v>
                </c:pt>
                <c:pt idx="4">
                  <c:v>106</c:v>
                </c:pt>
              </c:numCache>
            </c:numRef>
          </c:val>
        </c:ser>
        <c:axId val="90415488"/>
        <c:axId val="112518656"/>
      </c:barChart>
      <c:catAx>
        <c:axId val="90415488"/>
        <c:scaling>
          <c:orientation val="minMax"/>
        </c:scaling>
        <c:axPos val="b"/>
        <c:numFmt formatCode="General" sourceLinked="1"/>
        <c:tickLblPos val="nextTo"/>
        <c:crossAx val="112518656"/>
        <c:crosses val="autoZero"/>
        <c:auto val="1"/>
        <c:lblAlgn val="ctr"/>
        <c:lblOffset val="100"/>
      </c:catAx>
      <c:valAx>
        <c:axId val="112518656"/>
        <c:scaling>
          <c:orientation val="minMax"/>
        </c:scaling>
        <c:axPos val="l"/>
        <c:majorGridlines/>
        <c:numFmt formatCode="General" sourceLinked="1"/>
        <c:tickLblPos val="nextTo"/>
        <c:crossAx val="904154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2018-03-26T02:01:00Z</dcterms:created>
  <dcterms:modified xsi:type="dcterms:W3CDTF">2018-03-26T05:09:00Z</dcterms:modified>
</cp:coreProperties>
</file>