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2DA" w:rsidRDefault="00776850" w:rsidP="008042DA">
      <w:pPr>
        <w:jc w:val="center"/>
        <w:rPr>
          <w:rFonts w:asciiTheme="majorEastAsia" w:eastAsiaTheme="majorEastAsia" w:hAnsiTheme="majorEastAsia"/>
          <w:b/>
          <w:sz w:val="44"/>
          <w:szCs w:val="44"/>
        </w:rPr>
      </w:pPr>
      <w:r>
        <w:rPr>
          <w:rFonts w:ascii="宋体" w:hAnsi="宋体" w:hint="eastAsia"/>
          <w:b/>
          <w:bCs/>
          <w:sz w:val="44"/>
          <w:szCs w:val="44"/>
        </w:rPr>
        <w:t>《</w:t>
      </w:r>
      <w:r w:rsidR="008042DA">
        <w:rPr>
          <w:rFonts w:asciiTheme="majorEastAsia" w:eastAsiaTheme="majorEastAsia" w:hAnsiTheme="majorEastAsia" w:hint="eastAsia"/>
          <w:b/>
          <w:sz w:val="44"/>
          <w:szCs w:val="44"/>
        </w:rPr>
        <w:t>长春市二道区社会保障卡工程建设</w:t>
      </w:r>
    </w:p>
    <w:p w:rsidR="00E731C8" w:rsidRPr="008042DA" w:rsidRDefault="008042DA" w:rsidP="008042DA">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和推广应用工作方案</w:t>
      </w:r>
      <w:r w:rsidR="00776850">
        <w:rPr>
          <w:rFonts w:ascii="宋体" w:hAnsi="宋体" w:hint="eastAsia"/>
          <w:b/>
          <w:bCs/>
          <w:sz w:val="44"/>
          <w:szCs w:val="44"/>
        </w:rPr>
        <w:t>》的政策解读</w:t>
      </w:r>
    </w:p>
    <w:p w:rsidR="00E731C8" w:rsidRDefault="00E731C8">
      <w:pPr>
        <w:autoSpaceDE w:val="0"/>
        <w:spacing w:line="600" w:lineRule="exact"/>
        <w:jc w:val="center"/>
        <w:rPr>
          <w:rFonts w:ascii="楷体" w:eastAsia="楷体" w:hAnsi="楷体" w:cs="楷体"/>
          <w:sz w:val="32"/>
          <w:szCs w:val="32"/>
        </w:rPr>
      </w:pPr>
    </w:p>
    <w:p w:rsidR="00E731C8" w:rsidRPr="008042DA" w:rsidRDefault="008042DA" w:rsidP="008042DA">
      <w:pPr>
        <w:ind w:firstLineChars="200" w:firstLine="640"/>
        <w:rPr>
          <w:rFonts w:ascii="仿宋" w:eastAsia="仿宋" w:hAnsi="仿宋"/>
          <w:sz w:val="32"/>
          <w:szCs w:val="32"/>
        </w:rPr>
      </w:pPr>
      <w:r w:rsidRPr="008042DA">
        <w:rPr>
          <w:rFonts w:ascii="仿宋" w:eastAsia="仿宋" w:hAnsi="仿宋" w:hint="eastAsia"/>
          <w:sz w:val="32"/>
          <w:szCs w:val="32"/>
        </w:rPr>
        <w:t>长春市二道区社会保障卡工程建设和推广应用工作方案</w:t>
      </w:r>
      <w:r w:rsidR="00776850">
        <w:rPr>
          <w:rFonts w:ascii="仿宋" w:eastAsia="仿宋" w:hAnsi="仿宋" w:cs="仿宋" w:hint="eastAsia"/>
          <w:color w:val="000000" w:themeColor="text1"/>
          <w:sz w:val="32"/>
          <w:szCs w:val="32"/>
        </w:rPr>
        <w:t>（简称《</w:t>
      </w:r>
      <w:r>
        <w:rPr>
          <w:rFonts w:ascii="仿宋" w:eastAsia="仿宋" w:hAnsi="仿宋" w:cs="仿宋" w:hint="eastAsia"/>
          <w:color w:val="000000" w:themeColor="text1"/>
          <w:sz w:val="32"/>
          <w:szCs w:val="32"/>
        </w:rPr>
        <w:t>工作方案</w:t>
      </w:r>
      <w:r w:rsidR="00776850">
        <w:rPr>
          <w:rFonts w:ascii="仿宋" w:eastAsia="仿宋" w:hAnsi="仿宋" w:cs="仿宋" w:hint="eastAsia"/>
          <w:color w:val="000000" w:themeColor="text1"/>
          <w:sz w:val="32"/>
          <w:szCs w:val="32"/>
        </w:rPr>
        <w:t>》）政策解读如下：</w:t>
      </w:r>
    </w:p>
    <w:p w:rsidR="00E731C8" w:rsidRDefault="00776850">
      <w:pPr>
        <w:autoSpaceDE w:val="0"/>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解读一：为何制定出台《</w:t>
      </w:r>
      <w:r w:rsidR="008042DA">
        <w:rPr>
          <w:rFonts w:ascii="黑体" w:eastAsia="黑体" w:hAnsi="黑体" w:cs="黑体" w:hint="eastAsia"/>
          <w:color w:val="000000" w:themeColor="text1"/>
          <w:sz w:val="32"/>
          <w:szCs w:val="32"/>
        </w:rPr>
        <w:t>工作方案</w:t>
      </w:r>
      <w:r>
        <w:rPr>
          <w:rFonts w:ascii="黑体" w:eastAsia="黑体" w:hAnsi="黑体" w:cs="黑体" w:hint="eastAsia"/>
          <w:color w:val="000000" w:themeColor="text1"/>
          <w:sz w:val="32"/>
          <w:szCs w:val="32"/>
        </w:rPr>
        <w:t>》</w:t>
      </w:r>
    </w:p>
    <w:p w:rsidR="00B664C6" w:rsidRDefault="00776850">
      <w:pPr>
        <w:autoSpaceDE w:val="0"/>
        <w:spacing w:line="600" w:lineRule="exact"/>
        <w:ind w:firstLineChars="200" w:firstLine="640"/>
        <w:rPr>
          <w:rFonts w:ascii="仿宋" w:eastAsia="仿宋" w:hAnsi="仿宋"/>
          <w:sz w:val="32"/>
          <w:szCs w:val="32"/>
        </w:rPr>
      </w:pPr>
      <w:r>
        <w:rPr>
          <w:rFonts w:ascii="仿宋" w:eastAsia="仿宋" w:hAnsi="仿宋" w:cs="仿宋" w:hint="eastAsia"/>
          <w:color w:val="000000" w:themeColor="text1"/>
          <w:sz w:val="32"/>
          <w:szCs w:val="32"/>
        </w:rPr>
        <w:t>这次区政府制定《</w:t>
      </w:r>
      <w:r w:rsidR="008042DA" w:rsidRPr="008042DA">
        <w:rPr>
          <w:rFonts w:ascii="仿宋" w:eastAsia="仿宋" w:hAnsi="仿宋" w:hint="eastAsia"/>
          <w:sz w:val="32"/>
          <w:szCs w:val="32"/>
        </w:rPr>
        <w:t>长春市二道区社会保障卡工程建设和推广应用工作方案</w:t>
      </w:r>
      <w:r>
        <w:rPr>
          <w:rFonts w:ascii="仿宋" w:eastAsia="仿宋" w:hAnsi="仿宋" w:cs="仿宋" w:hint="eastAsia"/>
          <w:color w:val="000000" w:themeColor="text1"/>
          <w:sz w:val="32"/>
          <w:szCs w:val="32"/>
        </w:rPr>
        <w:t>》（简称《</w:t>
      </w:r>
      <w:r w:rsidR="008042DA">
        <w:rPr>
          <w:rFonts w:ascii="仿宋" w:eastAsia="仿宋" w:hAnsi="仿宋" w:cs="仿宋" w:hint="eastAsia"/>
          <w:color w:val="000000" w:themeColor="text1"/>
          <w:sz w:val="32"/>
          <w:szCs w:val="32"/>
        </w:rPr>
        <w:t>工作方案</w:t>
      </w:r>
      <w:r>
        <w:rPr>
          <w:rFonts w:ascii="仿宋" w:eastAsia="仿宋" w:hAnsi="仿宋" w:cs="仿宋" w:hint="eastAsia"/>
          <w:color w:val="000000" w:themeColor="text1"/>
          <w:sz w:val="32"/>
          <w:szCs w:val="32"/>
        </w:rPr>
        <w:t>》），是</w:t>
      </w:r>
      <w:r w:rsidR="00B664C6">
        <w:rPr>
          <w:rFonts w:ascii="仿宋" w:eastAsia="仿宋" w:hAnsi="仿宋" w:hint="eastAsia"/>
          <w:sz w:val="32"/>
          <w:szCs w:val="32"/>
        </w:rPr>
        <w:t>按照《长春市人民政府办公厅关于印发长春市社会保障卡工程建设和推广应用工作方案的通知》(长府办函〔2021〕18号）工作任务要求制定出台。</w:t>
      </w:r>
    </w:p>
    <w:p w:rsidR="00E731C8" w:rsidRDefault="00776850">
      <w:pPr>
        <w:autoSpaceDE w:val="0"/>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sz w:val="32"/>
          <w:szCs w:val="32"/>
        </w:rPr>
        <w:t>解读二：制定</w:t>
      </w:r>
      <w:r>
        <w:rPr>
          <w:rFonts w:ascii="黑体" w:eastAsia="黑体" w:hAnsi="黑体" w:cs="黑体" w:hint="eastAsia"/>
          <w:color w:val="000000" w:themeColor="text1"/>
          <w:sz w:val="32"/>
          <w:szCs w:val="32"/>
        </w:rPr>
        <w:t>《</w:t>
      </w:r>
      <w:r w:rsidR="0012464B">
        <w:rPr>
          <w:rFonts w:ascii="黑体" w:eastAsia="黑体" w:hAnsi="黑体" w:cs="黑体" w:hint="eastAsia"/>
          <w:color w:val="000000" w:themeColor="text1"/>
          <w:sz w:val="32"/>
          <w:szCs w:val="32"/>
        </w:rPr>
        <w:t>工作方案</w:t>
      </w:r>
      <w:r>
        <w:rPr>
          <w:rFonts w:ascii="黑体" w:eastAsia="黑体" w:hAnsi="黑体" w:cs="黑体" w:hint="eastAsia"/>
          <w:color w:val="000000" w:themeColor="text1"/>
          <w:sz w:val="32"/>
          <w:szCs w:val="32"/>
        </w:rPr>
        <w:t>》的依据是什么？</w:t>
      </w:r>
    </w:p>
    <w:p w:rsidR="0041296D" w:rsidRDefault="00776850">
      <w:pPr>
        <w:autoSpaceDE w:val="0"/>
        <w:spacing w:line="600" w:lineRule="exact"/>
        <w:ind w:firstLineChars="200" w:firstLine="640"/>
        <w:rPr>
          <w:rFonts w:ascii="仿宋" w:eastAsia="仿宋" w:hAnsi="仿宋"/>
          <w:sz w:val="32"/>
          <w:szCs w:val="32"/>
        </w:rPr>
      </w:pPr>
      <w:r>
        <w:rPr>
          <w:rFonts w:ascii="仿宋" w:eastAsia="仿宋" w:hAnsi="仿宋" w:hint="eastAsia"/>
          <w:sz w:val="32"/>
          <w:szCs w:val="32"/>
        </w:rPr>
        <w:t>依据</w:t>
      </w:r>
      <w:r w:rsidR="0012464B" w:rsidRPr="00101920">
        <w:rPr>
          <w:rFonts w:ascii="仿宋" w:eastAsia="仿宋" w:hAnsi="仿宋" w:hint="eastAsia"/>
          <w:sz w:val="32"/>
          <w:szCs w:val="32"/>
        </w:rPr>
        <w:t>《吉林省人民政府办公厅关于印发加快推进社会保障卡在政府公共服务领域全面应用工作方案的通知》(吉政办</w:t>
      </w:r>
      <w:r w:rsidR="0012464B">
        <w:rPr>
          <w:rFonts w:ascii="仿宋" w:eastAsia="仿宋" w:hAnsi="仿宋" w:hint="eastAsia"/>
          <w:sz w:val="32"/>
          <w:szCs w:val="32"/>
        </w:rPr>
        <w:t>函</w:t>
      </w:r>
      <w:r w:rsidR="0012464B" w:rsidRPr="00101920">
        <w:rPr>
          <w:rFonts w:ascii="仿宋" w:eastAsia="仿宋" w:hAnsi="仿宋" w:hint="eastAsia"/>
          <w:sz w:val="32"/>
          <w:szCs w:val="32"/>
        </w:rPr>
        <w:t>〔 2019 〕142号）</w:t>
      </w:r>
      <w:r w:rsidR="0012464B">
        <w:rPr>
          <w:rFonts w:ascii="仿宋" w:eastAsia="仿宋" w:hAnsi="仿宋" w:hint="eastAsia"/>
          <w:sz w:val="32"/>
          <w:szCs w:val="32"/>
        </w:rPr>
        <w:t>、《长春市人民政府办公厅关于印发长春市社会保障卡工程建设和推广应用工作方案的通知》(长府办函〔2021〕18号）</w:t>
      </w:r>
      <w:r w:rsidR="0012464B" w:rsidRPr="00101920">
        <w:rPr>
          <w:rFonts w:ascii="仿宋" w:eastAsia="仿宋" w:hAnsi="仿宋" w:hint="eastAsia"/>
          <w:sz w:val="32"/>
          <w:szCs w:val="32"/>
        </w:rPr>
        <w:t>，全面抓好全</w:t>
      </w:r>
      <w:r w:rsidR="00E253C5">
        <w:rPr>
          <w:rFonts w:ascii="仿宋" w:eastAsia="仿宋" w:hAnsi="仿宋" w:hint="eastAsia"/>
          <w:sz w:val="32"/>
          <w:szCs w:val="32"/>
        </w:rPr>
        <w:t>区</w:t>
      </w:r>
      <w:r w:rsidR="0012464B" w:rsidRPr="00101920">
        <w:rPr>
          <w:rFonts w:ascii="仿宋" w:eastAsia="仿宋" w:hAnsi="仿宋" w:hint="eastAsia"/>
          <w:sz w:val="32"/>
          <w:szCs w:val="32"/>
        </w:rPr>
        <w:t>社会保障卡工程建设和推广应用工作。</w:t>
      </w:r>
    </w:p>
    <w:p w:rsidR="00E731C8" w:rsidRDefault="00776850">
      <w:pPr>
        <w:autoSpaceDE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解读三：</w:t>
      </w:r>
      <w:r w:rsidR="00E253C5">
        <w:rPr>
          <w:rFonts w:ascii="黑体" w:eastAsia="黑体" w:hAnsi="黑体" w:cs="黑体" w:hint="eastAsia"/>
          <w:sz w:val="32"/>
          <w:szCs w:val="32"/>
        </w:rPr>
        <w:t>制定</w:t>
      </w:r>
      <w:r w:rsidR="00E253C5">
        <w:rPr>
          <w:rFonts w:ascii="黑体" w:eastAsia="黑体" w:hAnsi="黑体" w:cs="黑体" w:hint="eastAsia"/>
          <w:color w:val="000000" w:themeColor="text1"/>
          <w:sz w:val="32"/>
          <w:szCs w:val="32"/>
        </w:rPr>
        <w:t>《工作方案》内容</w:t>
      </w:r>
      <w:r w:rsidR="00526B18">
        <w:rPr>
          <w:rFonts w:ascii="黑体" w:eastAsia="黑体" w:hAnsi="黑体" w:cs="黑体" w:hint="eastAsia"/>
          <w:color w:val="000000" w:themeColor="text1"/>
          <w:sz w:val="32"/>
          <w:szCs w:val="32"/>
        </w:rPr>
        <w:t>及意义</w:t>
      </w:r>
      <w:r>
        <w:rPr>
          <w:rFonts w:ascii="黑体" w:eastAsia="黑体" w:hAnsi="黑体" w:cs="黑体" w:hint="eastAsia"/>
          <w:sz w:val="32"/>
          <w:szCs w:val="32"/>
        </w:rPr>
        <w:t>是什么？</w:t>
      </w:r>
    </w:p>
    <w:p w:rsidR="00D16FDC" w:rsidRDefault="00D16FDC">
      <w:pPr>
        <w:autoSpaceDE w:val="0"/>
        <w:spacing w:line="600" w:lineRule="exact"/>
        <w:ind w:firstLineChars="200" w:firstLine="640"/>
        <w:rPr>
          <w:rFonts w:ascii="黑体" w:eastAsia="黑体" w:hAnsi="黑体" w:cs="黑体"/>
          <w:sz w:val="32"/>
          <w:szCs w:val="32"/>
        </w:rPr>
      </w:pPr>
      <w:r w:rsidRPr="00EE3DC9">
        <w:rPr>
          <w:rFonts w:ascii="仿宋" w:eastAsia="仿宋" w:hAnsi="仿宋" w:hint="eastAsia"/>
          <w:sz w:val="32"/>
          <w:szCs w:val="32"/>
        </w:rPr>
        <w:t>1</w:t>
      </w:r>
      <w:r w:rsidR="00EE3DC9">
        <w:rPr>
          <w:rFonts w:ascii="仿宋" w:eastAsia="仿宋" w:hAnsi="仿宋" w:hint="eastAsia"/>
          <w:sz w:val="32"/>
          <w:szCs w:val="32"/>
        </w:rPr>
        <w:t>.</w:t>
      </w:r>
      <w:r w:rsidRPr="00EE3DC9">
        <w:rPr>
          <w:rFonts w:ascii="仿宋" w:eastAsia="仿宋" w:hAnsi="仿宋" w:hint="eastAsia"/>
          <w:sz w:val="32"/>
          <w:szCs w:val="32"/>
        </w:rPr>
        <w:t>内容:</w:t>
      </w:r>
      <w:r w:rsidRPr="00D16FDC">
        <w:rPr>
          <w:rFonts w:ascii="仿宋" w:eastAsia="仿宋" w:hAnsi="仿宋" w:hint="eastAsia"/>
          <w:sz w:val="32"/>
          <w:szCs w:val="32"/>
        </w:rPr>
        <w:t xml:space="preserve"> </w:t>
      </w:r>
      <w:r w:rsidR="00561E43" w:rsidRPr="004E05CD">
        <w:rPr>
          <w:rFonts w:ascii="仿宋" w:eastAsia="仿宋" w:hAnsi="仿宋" w:hint="eastAsia"/>
          <w:sz w:val="32"/>
          <w:szCs w:val="32"/>
        </w:rPr>
        <w:t>《方案》主要内容包括基本原则、工作职责、成立工作专班、工作任务及分工、工作要求等五项内容。</w:t>
      </w:r>
    </w:p>
    <w:p w:rsidR="00E731C8" w:rsidRPr="006410D8" w:rsidRDefault="00D16FDC" w:rsidP="006410D8">
      <w:pPr>
        <w:pStyle w:val="2"/>
        <w:spacing w:line="240" w:lineRule="auto"/>
        <w:ind w:firstLine="640"/>
        <w:rPr>
          <w:rFonts w:ascii="仿宋" w:eastAsia="仿宋" w:hAnsi="仿宋"/>
          <w:sz w:val="32"/>
          <w:szCs w:val="32"/>
        </w:rPr>
      </w:pPr>
      <w:r>
        <w:rPr>
          <w:rFonts w:ascii="仿宋" w:eastAsia="仿宋" w:hAnsi="仿宋" w:hint="eastAsia"/>
          <w:sz w:val="32"/>
          <w:szCs w:val="32"/>
        </w:rPr>
        <w:t>2</w:t>
      </w:r>
      <w:r w:rsidR="00EE3DC9">
        <w:rPr>
          <w:rFonts w:ascii="仿宋" w:eastAsia="仿宋" w:hAnsi="仿宋" w:hint="eastAsia"/>
          <w:sz w:val="32"/>
          <w:szCs w:val="32"/>
        </w:rPr>
        <w:t>.</w:t>
      </w:r>
      <w:r w:rsidR="00526B18">
        <w:rPr>
          <w:rFonts w:ascii="仿宋" w:eastAsia="仿宋" w:hAnsi="仿宋" w:hint="eastAsia"/>
          <w:sz w:val="32"/>
          <w:szCs w:val="32"/>
        </w:rPr>
        <w:t>意义</w:t>
      </w:r>
      <w:r w:rsidR="00E253C5">
        <w:rPr>
          <w:rFonts w:ascii="仿宋" w:eastAsia="仿宋" w:hAnsi="仿宋" w:hint="eastAsia"/>
          <w:sz w:val="32"/>
          <w:szCs w:val="32"/>
        </w:rPr>
        <w:t>：</w:t>
      </w:r>
      <w:r w:rsidR="000D747D">
        <w:rPr>
          <w:rFonts w:ascii="仿宋" w:eastAsia="仿宋" w:hAnsi="仿宋" w:cs="仿宋" w:hint="eastAsia"/>
          <w:color w:val="000000"/>
          <w:sz w:val="32"/>
          <w:szCs w:val="32"/>
        </w:rPr>
        <w:t>为加强政府公共服务“一卡通”服务体系和网络体系建设，</w:t>
      </w:r>
      <w:r w:rsidR="000D747D" w:rsidRPr="00C53769">
        <w:rPr>
          <w:rFonts w:ascii="仿宋" w:eastAsia="仿宋" w:hAnsi="仿宋" w:hint="eastAsia"/>
          <w:sz w:val="32"/>
          <w:szCs w:val="32"/>
        </w:rPr>
        <w:t>重点</w:t>
      </w:r>
      <w:r w:rsidR="000D747D">
        <w:rPr>
          <w:rFonts w:ascii="仿宋" w:eastAsia="仿宋" w:hAnsi="仿宋" w:cs="仿宋" w:hint="eastAsia"/>
          <w:color w:val="000000"/>
          <w:sz w:val="32"/>
          <w:szCs w:val="32"/>
        </w:rPr>
        <w:t>推进</w:t>
      </w:r>
      <w:r w:rsidR="000D747D" w:rsidRPr="00896E00">
        <w:rPr>
          <w:rFonts w:ascii="仿宋" w:eastAsia="仿宋" w:hAnsi="仿宋" w:cs="仿宋" w:hint="eastAsia"/>
          <w:color w:val="000000"/>
          <w:sz w:val="32"/>
          <w:szCs w:val="32"/>
        </w:rPr>
        <w:t>全区惠民资金发放</w:t>
      </w:r>
      <w:r w:rsidR="000D747D">
        <w:rPr>
          <w:rFonts w:ascii="仿宋" w:eastAsia="仿宋" w:hAnsi="仿宋" w:cs="仿宋" w:hint="eastAsia"/>
          <w:color w:val="000000"/>
          <w:sz w:val="32"/>
          <w:szCs w:val="32"/>
        </w:rPr>
        <w:t>、社保、医疗、民</w:t>
      </w:r>
      <w:r w:rsidR="000D747D">
        <w:rPr>
          <w:rFonts w:ascii="仿宋" w:eastAsia="仿宋" w:hAnsi="仿宋" w:cs="仿宋" w:hint="eastAsia"/>
          <w:color w:val="000000"/>
          <w:sz w:val="32"/>
          <w:szCs w:val="32"/>
        </w:rPr>
        <w:lastRenderedPageBreak/>
        <w:t>政、交通等公共服务领域的应用；</w:t>
      </w:r>
      <w:r w:rsidR="000D747D" w:rsidRPr="00101920">
        <w:rPr>
          <w:rFonts w:ascii="仿宋" w:eastAsia="仿宋" w:hAnsi="仿宋" w:hint="eastAsia"/>
          <w:sz w:val="32"/>
          <w:szCs w:val="32"/>
        </w:rPr>
        <w:t>推动财政供养人员工资、公益性岗位人员工资及各项津贴、补贴、补助通过社会保障卡实名发放</w:t>
      </w:r>
      <w:r w:rsidR="000D747D">
        <w:rPr>
          <w:rFonts w:ascii="仿宋" w:eastAsia="仿宋" w:hAnsi="仿宋" w:hint="eastAsia"/>
          <w:sz w:val="32"/>
          <w:szCs w:val="32"/>
        </w:rPr>
        <w:t>；</w:t>
      </w:r>
      <w:r w:rsidR="000D747D">
        <w:rPr>
          <w:rFonts w:ascii="仿宋" w:eastAsia="仿宋" w:hAnsi="仿宋" w:cs="仿宋" w:hint="eastAsia"/>
          <w:color w:val="000000"/>
          <w:sz w:val="32"/>
          <w:szCs w:val="32"/>
        </w:rPr>
        <w:t>推动社会保障卡在政府公共服务领域的全面应用。</w:t>
      </w:r>
      <w:r w:rsidR="000D747D" w:rsidRPr="00C53769">
        <w:rPr>
          <w:rFonts w:ascii="仿宋" w:eastAsia="仿宋" w:hAnsi="仿宋" w:hint="eastAsia"/>
          <w:sz w:val="32"/>
          <w:szCs w:val="32"/>
        </w:rPr>
        <w:t>结合我区实际，制定本方案。</w:t>
      </w:r>
      <w:bookmarkStart w:id="0" w:name="_GoBack"/>
      <w:bookmarkEnd w:id="0"/>
    </w:p>
    <w:sectPr w:rsidR="00E731C8" w:rsidRPr="006410D8" w:rsidSect="00E731C8">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F75" w:rsidRDefault="005A5F75" w:rsidP="00E731C8">
      <w:r>
        <w:separator/>
      </w:r>
    </w:p>
  </w:endnote>
  <w:endnote w:type="continuationSeparator" w:id="0">
    <w:p w:rsidR="005A5F75" w:rsidRDefault="005A5F75" w:rsidP="00E731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1C8" w:rsidRDefault="00A11EDB">
    <w:pPr>
      <w:pStyle w:val="a3"/>
    </w:pPr>
    <w:r>
      <w:pict>
        <v:shapetype id="_x0000_t202" coordsize="21600,21600" o:spt="202" path="m,l,21600r21600,l21600,xe">
          <v:stroke joinstyle="miter"/>
          <v:path gradientshapeok="t" o:connecttype="rect"/>
        </v:shapetype>
        <v:shape id="_x0000_s4097" type="#_x0000_t202" style="position:absolute;margin-left:396pt;margin-top:0;width:2in;height:2in;z-index:251659264;mso-wrap-style:none;mso-position-horizontal-relative:margin" filled="f" stroked="f">
          <v:textbox style="mso-fit-shape-to-text:t" inset="0,0,0,0">
            <w:txbxContent>
              <w:p w:rsidR="00E731C8" w:rsidRDefault="00A11EDB">
                <w:pPr>
                  <w:pStyle w:val="a3"/>
                </w:pPr>
                <w:r>
                  <w:rPr>
                    <w:rFonts w:ascii="仿宋" w:eastAsia="仿宋" w:hAnsi="仿宋" w:cs="仿宋" w:hint="eastAsia"/>
                    <w:sz w:val="32"/>
                    <w:szCs w:val="32"/>
                  </w:rPr>
                  <w:fldChar w:fldCharType="begin"/>
                </w:r>
                <w:r w:rsidR="00776850">
                  <w:rPr>
                    <w:rFonts w:ascii="仿宋" w:eastAsia="仿宋" w:hAnsi="仿宋" w:cs="仿宋" w:hint="eastAsia"/>
                    <w:sz w:val="32"/>
                    <w:szCs w:val="32"/>
                  </w:rPr>
                  <w:instrText xml:space="preserve"> PAGE  \* MERGEFORMAT </w:instrText>
                </w:r>
                <w:r>
                  <w:rPr>
                    <w:rFonts w:ascii="仿宋" w:eastAsia="仿宋" w:hAnsi="仿宋" w:cs="仿宋" w:hint="eastAsia"/>
                    <w:sz w:val="32"/>
                    <w:szCs w:val="32"/>
                  </w:rPr>
                  <w:fldChar w:fldCharType="separate"/>
                </w:r>
                <w:r w:rsidR="006410D8">
                  <w:rPr>
                    <w:rFonts w:ascii="仿宋" w:eastAsia="仿宋" w:hAnsi="仿宋" w:cs="仿宋"/>
                    <w:noProof/>
                    <w:sz w:val="32"/>
                    <w:szCs w:val="32"/>
                  </w:rPr>
                  <w:t>- 2 -</w:t>
                </w:r>
                <w:r>
                  <w:rPr>
                    <w:rFonts w:ascii="仿宋" w:eastAsia="仿宋" w:hAnsi="仿宋" w:cs="仿宋" w:hint="eastAsia"/>
                    <w:sz w:val="32"/>
                    <w:szCs w:val="32"/>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F75" w:rsidRDefault="005A5F75" w:rsidP="00E731C8">
      <w:r>
        <w:separator/>
      </w:r>
    </w:p>
  </w:footnote>
  <w:footnote w:type="continuationSeparator" w:id="0">
    <w:p w:rsidR="005A5F75" w:rsidRDefault="005A5F75" w:rsidP="00E731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7E6D"/>
    <w:rsid w:val="00014C16"/>
    <w:rsid w:val="00040470"/>
    <w:rsid w:val="000D2F1D"/>
    <w:rsid w:val="000D747D"/>
    <w:rsid w:val="000D7BFC"/>
    <w:rsid w:val="000F6EFC"/>
    <w:rsid w:val="0012464B"/>
    <w:rsid w:val="001E3647"/>
    <w:rsid w:val="0041296D"/>
    <w:rsid w:val="00416A9E"/>
    <w:rsid w:val="0046779F"/>
    <w:rsid w:val="00526B18"/>
    <w:rsid w:val="00561E43"/>
    <w:rsid w:val="005A5F75"/>
    <w:rsid w:val="006410D8"/>
    <w:rsid w:val="00776850"/>
    <w:rsid w:val="008042DA"/>
    <w:rsid w:val="0089249D"/>
    <w:rsid w:val="009C7E6D"/>
    <w:rsid w:val="00A11EDB"/>
    <w:rsid w:val="00AA2BEE"/>
    <w:rsid w:val="00AC2E6D"/>
    <w:rsid w:val="00B06A98"/>
    <w:rsid w:val="00B664C6"/>
    <w:rsid w:val="00BD2953"/>
    <w:rsid w:val="00BD5540"/>
    <w:rsid w:val="00D16FDC"/>
    <w:rsid w:val="00E253C5"/>
    <w:rsid w:val="00E731C8"/>
    <w:rsid w:val="00EE3DC9"/>
    <w:rsid w:val="00F41DA1"/>
    <w:rsid w:val="01B70504"/>
    <w:rsid w:val="04E35416"/>
    <w:rsid w:val="057A0B74"/>
    <w:rsid w:val="068E6BB5"/>
    <w:rsid w:val="08777184"/>
    <w:rsid w:val="09CC6830"/>
    <w:rsid w:val="09F97A03"/>
    <w:rsid w:val="0BC3480D"/>
    <w:rsid w:val="0C02230E"/>
    <w:rsid w:val="0C1856DB"/>
    <w:rsid w:val="0ED52B61"/>
    <w:rsid w:val="10441694"/>
    <w:rsid w:val="1165758E"/>
    <w:rsid w:val="11AD4EE2"/>
    <w:rsid w:val="12A7177F"/>
    <w:rsid w:val="13AA10F1"/>
    <w:rsid w:val="145E10D0"/>
    <w:rsid w:val="166150CC"/>
    <w:rsid w:val="16B006EB"/>
    <w:rsid w:val="16CA4C2D"/>
    <w:rsid w:val="17A164C2"/>
    <w:rsid w:val="17AB7C80"/>
    <w:rsid w:val="19994ECD"/>
    <w:rsid w:val="1AE52323"/>
    <w:rsid w:val="1B183726"/>
    <w:rsid w:val="1B330061"/>
    <w:rsid w:val="1BA4119A"/>
    <w:rsid w:val="1E826204"/>
    <w:rsid w:val="1EE82F3C"/>
    <w:rsid w:val="1EEB7662"/>
    <w:rsid w:val="1F1018AC"/>
    <w:rsid w:val="1F762D6D"/>
    <w:rsid w:val="22D618BA"/>
    <w:rsid w:val="23046A3F"/>
    <w:rsid w:val="235C3735"/>
    <w:rsid w:val="24634B04"/>
    <w:rsid w:val="25322D2A"/>
    <w:rsid w:val="25334A79"/>
    <w:rsid w:val="25634432"/>
    <w:rsid w:val="25F2125B"/>
    <w:rsid w:val="27F248B6"/>
    <w:rsid w:val="282E68AE"/>
    <w:rsid w:val="298003AD"/>
    <w:rsid w:val="29D827DF"/>
    <w:rsid w:val="2A555E44"/>
    <w:rsid w:val="2CEF49BE"/>
    <w:rsid w:val="2D3A45E7"/>
    <w:rsid w:val="2E267978"/>
    <w:rsid w:val="2EB90744"/>
    <w:rsid w:val="2FA03DE3"/>
    <w:rsid w:val="31215CAC"/>
    <w:rsid w:val="318D7576"/>
    <w:rsid w:val="33A51EBF"/>
    <w:rsid w:val="37E77D0C"/>
    <w:rsid w:val="3883458F"/>
    <w:rsid w:val="3B0C44FE"/>
    <w:rsid w:val="3C345956"/>
    <w:rsid w:val="3CA67DBB"/>
    <w:rsid w:val="3CB507C9"/>
    <w:rsid w:val="3CE10A7E"/>
    <w:rsid w:val="3D082EB6"/>
    <w:rsid w:val="3D1404E7"/>
    <w:rsid w:val="3F2460F9"/>
    <w:rsid w:val="3F637F99"/>
    <w:rsid w:val="406833C1"/>
    <w:rsid w:val="40A61D27"/>
    <w:rsid w:val="40EB69F8"/>
    <w:rsid w:val="42DB4F4A"/>
    <w:rsid w:val="43A46938"/>
    <w:rsid w:val="45662F82"/>
    <w:rsid w:val="477265A8"/>
    <w:rsid w:val="483273E9"/>
    <w:rsid w:val="489A745F"/>
    <w:rsid w:val="495B7999"/>
    <w:rsid w:val="49E53D90"/>
    <w:rsid w:val="49F115A6"/>
    <w:rsid w:val="4B8F4180"/>
    <w:rsid w:val="4BD94D28"/>
    <w:rsid w:val="4DF62F14"/>
    <w:rsid w:val="4E87214D"/>
    <w:rsid w:val="4EE10A83"/>
    <w:rsid w:val="5208577A"/>
    <w:rsid w:val="5230009C"/>
    <w:rsid w:val="52B44DB1"/>
    <w:rsid w:val="5308621B"/>
    <w:rsid w:val="537014D6"/>
    <w:rsid w:val="54654BBD"/>
    <w:rsid w:val="54814F04"/>
    <w:rsid w:val="5517499B"/>
    <w:rsid w:val="55C22A5D"/>
    <w:rsid w:val="56B0552E"/>
    <w:rsid w:val="570B2AAC"/>
    <w:rsid w:val="579238B3"/>
    <w:rsid w:val="5792761A"/>
    <w:rsid w:val="579301E0"/>
    <w:rsid w:val="57AD238E"/>
    <w:rsid w:val="57D12BA6"/>
    <w:rsid w:val="58054C0E"/>
    <w:rsid w:val="590F750E"/>
    <w:rsid w:val="5B212B6A"/>
    <w:rsid w:val="5C2136B3"/>
    <w:rsid w:val="5D815CED"/>
    <w:rsid w:val="5EDB4C7B"/>
    <w:rsid w:val="61475DF7"/>
    <w:rsid w:val="61762C67"/>
    <w:rsid w:val="61DA7F29"/>
    <w:rsid w:val="61DC5040"/>
    <w:rsid w:val="61F30A27"/>
    <w:rsid w:val="622E6562"/>
    <w:rsid w:val="638A0026"/>
    <w:rsid w:val="63FC42BE"/>
    <w:rsid w:val="643E3DE6"/>
    <w:rsid w:val="64E74928"/>
    <w:rsid w:val="65226537"/>
    <w:rsid w:val="65E95246"/>
    <w:rsid w:val="65F52E21"/>
    <w:rsid w:val="673A1F27"/>
    <w:rsid w:val="674A625F"/>
    <w:rsid w:val="67B11E75"/>
    <w:rsid w:val="68900A70"/>
    <w:rsid w:val="69072675"/>
    <w:rsid w:val="691C4365"/>
    <w:rsid w:val="6A505BD0"/>
    <w:rsid w:val="6A7A6DFA"/>
    <w:rsid w:val="6B021564"/>
    <w:rsid w:val="6B212541"/>
    <w:rsid w:val="6CE6770D"/>
    <w:rsid w:val="6D8026B9"/>
    <w:rsid w:val="6E033EDC"/>
    <w:rsid w:val="6F9B1604"/>
    <w:rsid w:val="713853D7"/>
    <w:rsid w:val="71615455"/>
    <w:rsid w:val="719835E9"/>
    <w:rsid w:val="71C30BC2"/>
    <w:rsid w:val="71CB3646"/>
    <w:rsid w:val="72247239"/>
    <w:rsid w:val="72AC25E9"/>
    <w:rsid w:val="742A2A7F"/>
    <w:rsid w:val="74F354B6"/>
    <w:rsid w:val="754F144D"/>
    <w:rsid w:val="76006D3F"/>
    <w:rsid w:val="76BC2548"/>
    <w:rsid w:val="77A62863"/>
    <w:rsid w:val="7B4F5321"/>
    <w:rsid w:val="7B9C71C4"/>
    <w:rsid w:val="7BCE6724"/>
    <w:rsid w:val="7C9A5F35"/>
    <w:rsid w:val="7CFB0165"/>
    <w:rsid w:val="7E143EFB"/>
    <w:rsid w:val="7F0E35BC"/>
    <w:rsid w:val="7F594163"/>
    <w:rsid w:val="7FE974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1C8"/>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731C8"/>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E731C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E731C8"/>
    <w:rPr>
      <w:rFonts w:ascii="Calibri" w:eastAsia="宋体" w:hAnsi="Calibri" w:cs="Times New Roman"/>
      <w:sz w:val="18"/>
      <w:szCs w:val="18"/>
    </w:rPr>
  </w:style>
  <w:style w:type="character" w:customStyle="1" w:styleId="Char">
    <w:name w:val="页脚 Char"/>
    <w:basedOn w:val="a0"/>
    <w:link w:val="a3"/>
    <w:uiPriority w:val="99"/>
    <w:qFormat/>
    <w:rsid w:val="00E731C8"/>
    <w:rPr>
      <w:rFonts w:ascii="Calibri" w:eastAsia="宋体" w:hAnsi="Calibri" w:cs="Times New Roman"/>
      <w:sz w:val="18"/>
      <w:szCs w:val="18"/>
    </w:rPr>
  </w:style>
  <w:style w:type="paragraph" w:styleId="a5">
    <w:name w:val="Body Text Indent"/>
    <w:basedOn w:val="a"/>
    <w:link w:val="Char1"/>
    <w:uiPriority w:val="99"/>
    <w:semiHidden/>
    <w:unhideWhenUsed/>
    <w:rsid w:val="000D747D"/>
    <w:pPr>
      <w:spacing w:after="120"/>
      <w:ind w:leftChars="200" w:left="420"/>
    </w:pPr>
  </w:style>
  <w:style w:type="character" w:customStyle="1" w:styleId="Char1">
    <w:name w:val="正文文本缩进 Char"/>
    <w:basedOn w:val="a0"/>
    <w:link w:val="a5"/>
    <w:uiPriority w:val="99"/>
    <w:semiHidden/>
    <w:rsid w:val="000D747D"/>
    <w:rPr>
      <w:rFonts w:ascii="Calibri" w:eastAsia="宋体" w:hAnsi="Calibri" w:cs="Times New Roman"/>
      <w:kern w:val="2"/>
      <w:sz w:val="21"/>
      <w:szCs w:val="21"/>
    </w:rPr>
  </w:style>
  <w:style w:type="paragraph" w:styleId="2">
    <w:name w:val="Body Text First Indent 2"/>
    <w:basedOn w:val="a5"/>
    <w:link w:val="2Char"/>
    <w:qFormat/>
    <w:rsid w:val="000D747D"/>
    <w:pPr>
      <w:spacing w:after="0" w:line="500" w:lineRule="exact"/>
      <w:ind w:leftChars="0" w:left="0" w:firstLineChars="200" w:firstLine="420"/>
    </w:pPr>
    <w:rPr>
      <w:rFonts w:ascii="Times New Roman" w:hAnsi="Times New Roman" w:cs="宋体"/>
      <w:kern w:val="0"/>
      <w:sz w:val="24"/>
      <w:szCs w:val="20"/>
    </w:rPr>
  </w:style>
  <w:style w:type="character" w:customStyle="1" w:styleId="2Char">
    <w:name w:val="正文首行缩进 2 Char"/>
    <w:basedOn w:val="Char1"/>
    <w:link w:val="2"/>
    <w:rsid w:val="000D747D"/>
    <w:rPr>
      <w:rFonts w:ascii="Times New Roman" w:hAnsi="Times New Roman" w:cs="宋体"/>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LDJC</dc:creator>
  <cp:lastModifiedBy>lenovo-509</cp:lastModifiedBy>
  <cp:revision>10</cp:revision>
  <cp:lastPrinted>2021-03-09T01:34:00Z</cp:lastPrinted>
  <dcterms:created xsi:type="dcterms:W3CDTF">2018-01-02T07:37:00Z</dcterms:created>
  <dcterms:modified xsi:type="dcterms:W3CDTF">2021-05-08T08:08:00Z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F22EE73E1248411E9353A90B41680B86</vt:lpwstr>
  </property>
</Properties>
</file>