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68" w:rsidRPr="00D90A14" w:rsidRDefault="00A67568" w:rsidP="00A67568">
      <w:pPr>
        <w:rPr>
          <w:rFonts w:ascii="方正仿宋_GBK" w:eastAsia="方正仿宋_GBK" w:hAnsi="Times New Roman" w:cs="宋体"/>
          <w:bCs/>
          <w:sz w:val="36"/>
          <w:szCs w:val="36"/>
        </w:rPr>
      </w:pPr>
      <w:r w:rsidRPr="00D90A14">
        <w:rPr>
          <w:rFonts w:ascii="方正仿宋_GBK" w:eastAsia="方正仿宋_GBK" w:hAnsi="Times New Roman" w:cs="宋体" w:hint="eastAsia"/>
          <w:bCs/>
          <w:sz w:val="36"/>
          <w:szCs w:val="36"/>
        </w:rPr>
        <w:t>附件：</w:t>
      </w:r>
    </w:p>
    <w:p w:rsidR="000F3B3C" w:rsidRPr="00D90A14" w:rsidRDefault="000F3B3C" w:rsidP="001A3D55">
      <w:pPr>
        <w:ind w:firstLineChars="200" w:firstLine="883"/>
        <w:rPr>
          <w:rFonts w:ascii="方正仿宋_GBK" w:eastAsia="方正仿宋_GBK" w:hAnsi="Times New Roman" w:cs="宋体"/>
          <w:b/>
          <w:bCs/>
          <w:sz w:val="44"/>
          <w:szCs w:val="44"/>
        </w:rPr>
      </w:pPr>
      <w:r w:rsidRPr="00D90A14">
        <w:rPr>
          <w:rFonts w:ascii="方正仿宋_GBK" w:eastAsia="方正仿宋_GBK" w:hAnsi="Times New Roman" w:cs="宋体" w:hint="eastAsia"/>
          <w:b/>
          <w:bCs/>
          <w:sz w:val="44"/>
          <w:szCs w:val="44"/>
        </w:rPr>
        <w:t>二道区中心城区国有土地收储工作</w:t>
      </w:r>
    </w:p>
    <w:p w:rsidR="005C7C09" w:rsidRPr="00D90A14" w:rsidRDefault="000F3B3C" w:rsidP="00CB11E8">
      <w:pPr>
        <w:jc w:val="center"/>
        <w:rPr>
          <w:rFonts w:ascii="方正仿宋_GBK" w:eastAsia="方正仿宋_GBK" w:hAnsi="Times New Roman" w:cs="宋体"/>
          <w:b/>
          <w:bCs/>
          <w:sz w:val="44"/>
          <w:szCs w:val="44"/>
        </w:rPr>
      </w:pPr>
      <w:r w:rsidRPr="00D90A14">
        <w:rPr>
          <w:rFonts w:ascii="方正仿宋_GBK" w:eastAsia="方正仿宋_GBK" w:hAnsi="Times New Roman" w:cs="宋体" w:hint="eastAsia"/>
          <w:b/>
          <w:bCs/>
          <w:sz w:val="44"/>
          <w:szCs w:val="44"/>
        </w:rPr>
        <w:t>主要流程及部门分工方案</w:t>
      </w:r>
    </w:p>
    <w:p w:rsidR="000F3B3C" w:rsidRPr="00D90A14" w:rsidRDefault="00BE092A" w:rsidP="00CB11E8">
      <w:pPr>
        <w:jc w:val="center"/>
        <w:rPr>
          <w:rFonts w:ascii="方正仿宋_GBK" w:eastAsia="方正仿宋_GBK" w:hAnsi="Times New Roman" w:cs="宋体"/>
          <w:b/>
          <w:bCs/>
          <w:sz w:val="44"/>
          <w:szCs w:val="44"/>
        </w:rPr>
      </w:pPr>
      <w:r w:rsidRPr="00D90A14">
        <w:rPr>
          <w:rFonts w:ascii="方正仿宋_GBK" w:eastAsia="方正仿宋_GBK" w:hAnsi="Times New Roman" w:cs="宋体" w:hint="eastAsia"/>
          <w:b/>
          <w:bCs/>
          <w:sz w:val="44"/>
          <w:szCs w:val="44"/>
        </w:rPr>
        <w:t>（试行</w:t>
      </w:r>
      <w:r w:rsidR="005C7C09" w:rsidRPr="00D90A14">
        <w:rPr>
          <w:rFonts w:ascii="方正仿宋_GBK" w:eastAsia="方正仿宋_GBK" w:hAnsi="Times New Roman" w:cs="宋体" w:hint="eastAsia"/>
          <w:b/>
          <w:bCs/>
          <w:sz w:val="44"/>
          <w:szCs w:val="44"/>
        </w:rPr>
        <w:t>稿</w:t>
      </w:r>
      <w:r w:rsidRPr="00D90A14">
        <w:rPr>
          <w:rFonts w:ascii="方正仿宋_GBK" w:eastAsia="方正仿宋_GBK" w:hAnsi="Times New Roman" w:cs="宋体" w:hint="eastAsia"/>
          <w:b/>
          <w:bCs/>
          <w:sz w:val="44"/>
          <w:szCs w:val="44"/>
        </w:rPr>
        <w:t>）</w:t>
      </w:r>
    </w:p>
    <w:p w:rsidR="00202B2D" w:rsidRPr="00D90A14" w:rsidRDefault="000A213C">
      <w:pPr>
        <w:ind w:firstLineChars="200" w:firstLine="640"/>
        <w:rPr>
          <w:rFonts w:ascii="方正仿宋_GBK" w:eastAsia="方正仿宋_GBK" w:hAnsi="Times New Roman" w:cs="仿宋_GB2312"/>
          <w:sz w:val="32"/>
          <w:szCs w:val="32"/>
        </w:rPr>
      </w:pPr>
      <w:r w:rsidRPr="00D90A14">
        <w:rPr>
          <w:rFonts w:ascii="方正仿宋_GBK" w:eastAsia="方正仿宋_GBK" w:hAnsi="Times New Roman" w:cs="仿宋_GB2312" w:hint="eastAsia"/>
          <w:sz w:val="32"/>
          <w:szCs w:val="32"/>
        </w:rPr>
        <w:t>根据</w:t>
      </w:r>
      <w:r w:rsidR="00D63921" w:rsidRPr="00D90A14">
        <w:rPr>
          <w:rFonts w:ascii="方正仿宋_GBK" w:eastAsia="方正仿宋_GBK" w:hAnsi="Times New Roman" w:cs="仿宋_GB2312" w:hint="eastAsia"/>
          <w:sz w:val="32"/>
          <w:szCs w:val="32"/>
        </w:rPr>
        <w:t>《土地储备管理办法》</w:t>
      </w:r>
      <w:r w:rsidR="00A545B1" w:rsidRPr="00D90A14">
        <w:rPr>
          <w:rFonts w:ascii="方正仿宋_GBK" w:eastAsia="方正仿宋_GBK" w:hAnsi="Times New Roman" w:cs="仿宋_GB2312" w:hint="eastAsia"/>
          <w:sz w:val="32"/>
          <w:szCs w:val="32"/>
        </w:rPr>
        <w:t>（国土资规</w:t>
      </w:r>
      <w:r w:rsidR="001262CC" w:rsidRPr="00D90A14">
        <w:rPr>
          <w:rFonts w:ascii="方正仿宋_GBK" w:eastAsia="方正仿宋_GBK" w:hAnsi="Times New Roman" w:cs="仿宋_GB2312" w:hint="eastAsia"/>
          <w:sz w:val="32"/>
          <w:szCs w:val="32"/>
        </w:rPr>
        <w:t>[</w:t>
      </w:r>
      <w:r w:rsidR="00A545B1" w:rsidRPr="00D90A14">
        <w:rPr>
          <w:rFonts w:ascii="方正仿宋_GBK" w:eastAsia="方正仿宋_GBK" w:hAnsi="Times New Roman" w:cs="仿宋_GB2312" w:hint="eastAsia"/>
          <w:sz w:val="32"/>
          <w:szCs w:val="32"/>
        </w:rPr>
        <w:t>2017</w:t>
      </w:r>
      <w:r w:rsidR="001262CC" w:rsidRPr="00D90A14">
        <w:rPr>
          <w:rFonts w:ascii="方正仿宋_GBK" w:eastAsia="方正仿宋_GBK" w:hAnsi="Times New Roman" w:cs="仿宋_GB2312" w:hint="eastAsia"/>
          <w:sz w:val="32"/>
          <w:szCs w:val="32"/>
        </w:rPr>
        <w:t>]</w:t>
      </w:r>
      <w:r w:rsidR="00A545B1" w:rsidRPr="00D90A14">
        <w:rPr>
          <w:rFonts w:ascii="方正仿宋_GBK" w:eastAsia="方正仿宋_GBK" w:hAnsi="Times New Roman" w:cs="仿宋_GB2312" w:hint="eastAsia"/>
          <w:sz w:val="32"/>
          <w:szCs w:val="32"/>
        </w:rPr>
        <w:t>17号）</w:t>
      </w:r>
      <w:r w:rsidR="00D63921" w:rsidRPr="00D90A14">
        <w:rPr>
          <w:rFonts w:ascii="方正仿宋_GBK" w:eastAsia="方正仿宋_GBK" w:hAnsi="Times New Roman" w:cs="仿宋_GB2312" w:hint="eastAsia"/>
          <w:sz w:val="32"/>
          <w:szCs w:val="32"/>
        </w:rPr>
        <w:t>、</w:t>
      </w:r>
      <w:r w:rsidR="00845708" w:rsidRPr="00D90A14">
        <w:rPr>
          <w:rFonts w:ascii="方正仿宋_GBK" w:eastAsia="方正仿宋_GBK" w:hAnsi="Times New Roman" w:cs="仿宋_GB2312" w:hint="eastAsia"/>
          <w:sz w:val="32"/>
          <w:szCs w:val="32"/>
        </w:rPr>
        <w:t>《长春市土地储备管理办法》</w:t>
      </w:r>
      <w:r w:rsidR="009E05BE" w:rsidRPr="00D90A14">
        <w:rPr>
          <w:rFonts w:ascii="方正仿宋_GBK" w:eastAsia="方正仿宋_GBK" w:hAnsi="Times New Roman" w:cs="仿宋_GB2312" w:hint="eastAsia"/>
          <w:sz w:val="32"/>
          <w:szCs w:val="32"/>
        </w:rPr>
        <w:t>（长春市人民政府令第10号）</w:t>
      </w:r>
      <w:r w:rsidR="00845708" w:rsidRPr="00D90A14">
        <w:rPr>
          <w:rFonts w:ascii="方正仿宋_GBK" w:eastAsia="方正仿宋_GBK" w:hAnsi="Times New Roman" w:cs="仿宋_GB2312" w:hint="eastAsia"/>
          <w:sz w:val="32"/>
          <w:szCs w:val="32"/>
        </w:rPr>
        <w:t>、《长春市国有土地上房屋征收与补偿暂行办法》、</w:t>
      </w:r>
      <w:r w:rsidR="00BE092A" w:rsidRPr="00D90A14">
        <w:rPr>
          <w:rFonts w:ascii="方正仿宋_GBK" w:eastAsia="方正仿宋_GBK" w:hAnsi="Times New Roman" w:cs="仿宋_GB2312" w:hint="eastAsia"/>
          <w:sz w:val="32"/>
          <w:szCs w:val="32"/>
        </w:rPr>
        <w:t>《二道区土地资源</w:t>
      </w:r>
      <w:r w:rsidR="00475B78" w:rsidRPr="00D90A14">
        <w:rPr>
          <w:rFonts w:ascii="方正仿宋_GBK" w:eastAsia="方正仿宋_GBK" w:hAnsi="Times New Roman" w:cs="仿宋_GB2312" w:hint="eastAsia"/>
          <w:sz w:val="32"/>
          <w:szCs w:val="32"/>
        </w:rPr>
        <w:t>整</w:t>
      </w:r>
      <w:r w:rsidR="00BE092A" w:rsidRPr="00D90A14">
        <w:rPr>
          <w:rFonts w:ascii="方正仿宋_GBK" w:eastAsia="方正仿宋_GBK" w:hAnsi="Times New Roman" w:cs="仿宋_GB2312" w:hint="eastAsia"/>
          <w:sz w:val="32"/>
          <w:szCs w:val="32"/>
        </w:rPr>
        <w:t>理工作领导小组成员构成及职能分工》</w:t>
      </w:r>
      <w:r w:rsidR="00A545B1" w:rsidRPr="00D90A14">
        <w:rPr>
          <w:rFonts w:ascii="方正仿宋_GBK" w:eastAsia="方正仿宋_GBK" w:hAnsi="Times New Roman" w:cs="仿宋_GB2312" w:hint="eastAsia"/>
          <w:sz w:val="32"/>
          <w:szCs w:val="32"/>
        </w:rPr>
        <w:t>（长二府办发</w:t>
      </w:r>
      <w:r w:rsidR="001262CC" w:rsidRPr="00D90A14">
        <w:rPr>
          <w:rFonts w:ascii="方正仿宋_GBK" w:eastAsia="方正仿宋_GBK" w:hAnsi="Times New Roman" w:cs="仿宋_GB2312" w:hint="eastAsia"/>
          <w:sz w:val="32"/>
          <w:szCs w:val="32"/>
        </w:rPr>
        <w:t>[</w:t>
      </w:r>
      <w:r w:rsidR="00A545B1" w:rsidRPr="00D90A14">
        <w:rPr>
          <w:rFonts w:ascii="方正仿宋_GBK" w:eastAsia="方正仿宋_GBK" w:hAnsi="Times New Roman" w:cs="仿宋_GB2312" w:hint="eastAsia"/>
          <w:sz w:val="32"/>
          <w:szCs w:val="32"/>
        </w:rPr>
        <w:t>2020</w:t>
      </w:r>
      <w:r w:rsidR="001262CC" w:rsidRPr="00D90A14">
        <w:rPr>
          <w:rFonts w:ascii="方正仿宋_GBK" w:eastAsia="方正仿宋_GBK" w:hAnsi="Times New Roman" w:cs="仿宋_GB2312" w:hint="eastAsia"/>
          <w:sz w:val="32"/>
          <w:szCs w:val="32"/>
        </w:rPr>
        <w:t>]</w:t>
      </w:r>
      <w:r w:rsidR="00A545B1" w:rsidRPr="00D90A14">
        <w:rPr>
          <w:rFonts w:ascii="方正仿宋_GBK" w:eastAsia="方正仿宋_GBK" w:hAnsi="Times New Roman" w:cs="仿宋_GB2312" w:hint="eastAsia"/>
          <w:sz w:val="32"/>
          <w:szCs w:val="32"/>
        </w:rPr>
        <w:t>4号）</w:t>
      </w:r>
      <w:r w:rsidR="00BE092A" w:rsidRPr="00D90A14">
        <w:rPr>
          <w:rFonts w:ascii="方正仿宋_GBK" w:eastAsia="方正仿宋_GBK" w:hAnsi="Times New Roman" w:cs="仿宋_GB2312" w:hint="eastAsia"/>
          <w:sz w:val="32"/>
          <w:szCs w:val="32"/>
        </w:rPr>
        <w:t>、《关于加强二道区自然资源管理推进项目建设的实施意见》</w:t>
      </w:r>
      <w:r w:rsidR="00A545B1" w:rsidRPr="00D90A14">
        <w:rPr>
          <w:rFonts w:ascii="方正仿宋_GBK" w:eastAsia="方正仿宋_GBK" w:hAnsi="Times New Roman" w:cs="仿宋_GB2312" w:hint="eastAsia"/>
          <w:sz w:val="32"/>
          <w:szCs w:val="32"/>
        </w:rPr>
        <w:t>（长二府办发</w:t>
      </w:r>
      <w:r w:rsidR="001262CC" w:rsidRPr="00D90A14">
        <w:rPr>
          <w:rFonts w:ascii="方正仿宋_GBK" w:eastAsia="方正仿宋_GBK" w:hAnsi="Times New Roman" w:cs="仿宋_GB2312" w:hint="eastAsia"/>
          <w:sz w:val="32"/>
          <w:szCs w:val="32"/>
        </w:rPr>
        <w:t>[</w:t>
      </w:r>
      <w:r w:rsidR="00A545B1" w:rsidRPr="00D90A14">
        <w:rPr>
          <w:rFonts w:ascii="方正仿宋_GBK" w:eastAsia="方正仿宋_GBK" w:hAnsi="Times New Roman" w:cs="仿宋_GB2312" w:hint="eastAsia"/>
          <w:sz w:val="32"/>
          <w:szCs w:val="32"/>
        </w:rPr>
        <w:t>2020</w:t>
      </w:r>
      <w:r w:rsidR="001262CC" w:rsidRPr="00D90A14">
        <w:rPr>
          <w:rFonts w:ascii="方正仿宋_GBK" w:eastAsia="方正仿宋_GBK" w:hAnsi="Times New Roman" w:cs="仿宋_GB2312" w:hint="eastAsia"/>
          <w:sz w:val="32"/>
          <w:szCs w:val="32"/>
        </w:rPr>
        <w:t>]</w:t>
      </w:r>
      <w:r w:rsidR="00A545B1" w:rsidRPr="00D90A14">
        <w:rPr>
          <w:rFonts w:ascii="方正仿宋_GBK" w:eastAsia="方正仿宋_GBK" w:hAnsi="Times New Roman" w:cs="仿宋_GB2312" w:hint="eastAsia"/>
          <w:sz w:val="32"/>
          <w:szCs w:val="32"/>
        </w:rPr>
        <w:t>16号）</w:t>
      </w:r>
      <w:r w:rsidR="00D63921" w:rsidRPr="00D90A14">
        <w:rPr>
          <w:rFonts w:ascii="方正仿宋_GBK" w:eastAsia="方正仿宋_GBK" w:hAnsi="Times New Roman" w:cs="仿宋_GB2312" w:hint="eastAsia"/>
          <w:sz w:val="32"/>
          <w:szCs w:val="32"/>
        </w:rPr>
        <w:t>等文件精神，</w:t>
      </w:r>
      <w:r w:rsidR="00845708" w:rsidRPr="00D90A14">
        <w:rPr>
          <w:rFonts w:ascii="方正仿宋_GBK" w:eastAsia="方正仿宋_GBK" w:hAnsi="Times New Roman" w:cs="仿宋_GB2312" w:hint="eastAsia"/>
          <w:sz w:val="32"/>
          <w:szCs w:val="32"/>
        </w:rPr>
        <w:t>经我区土地资源整理工作领导小组办公室研究，</w:t>
      </w:r>
      <w:r w:rsidR="00942875" w:rsidRPr="00D90A14">
        <w:rPr>
          <w:rFonts w:ascii="方正仿宋_GBK" w:eastAsia="方正仿宋_GBK" w:hAnsi="Times New Roman" w:cs="仿宋_GB2312" w:hint="eastAsia"/>
          <w:sz w:val="32"/>
          <w:szCs w:val="32"/>
        </w:rPr>
        <w:t>确定我区中心城区国有土地收储</w:t>
      </w:r>
      <w:r w:rsidR="001A3558" w:rsidRPr="00D90A14">
        <w:rPr>
          <w:rFonts w:ascii="方正仿宋_GBK" w:eastAsia="方正仿宋_GBK" w:hAnsi="Times New Roman" w:cs="仿宋_GB2312" w:hint="eastAsia"/>
          <w:sz w:val="32"/>
          <w:szCs w:val="32"/>
        </w:rPr>
        <w:t>工作</w:t>
      </w:r>
      <w:r w:rsidR="00942875" w:rsidRPr="00D90A14">
        <w:rPr>
          <w:rFonts w:ascii="方正仿宋_GBK" w:eastAsia="方正仿宋_GBK" w:hAnsi="Times New Roman" w:cs="仿宋_GB2312" w:hint="eastAsia"/>
          <w:sz w:val="32"/>
          <w:szCs w:val="32"/>
        </w:rPr>
        <w:t>按以下流程及部门分工方案执行。</w:t>
      </w:r>
    </w:p>
    <w:p w:rsidR="00202B2D" w:rsidRPr="00D90A14" w:rsidRDefault="001A3558" w:rsidP="001A3D55">
      <w:pPr>
        <w:ind w:firstLineChars="200" w:firstLine="643"/>
        <w:rPr>
          <w:rFonts w:ascii="方正仿宋_GBK" w:eastAsia="方正仿宋_GBK" w:hAnsi="Times New Roman" w:cs="仿宋_GB2312"/>
          <w:b/>
          <w:sz w:val="32"/>
          <w:szCs w:val="32"/>
        </w:rPr>
      </w:pPr>
      <w:r w:rsidRPr="00D90A14">
        <w:rPr>
          <w:rFonts w:ascii="方正仿宋_GBK" w:eastAsia="方正仿宋_GBK" w:hAnsi="Times New Roman" w:cs="仿宋_GB2312" w:hint="eastAsia"/>
          <w:b/>
          <w:sz w:val="32"/>
          <w:szCs w:val="32"/>
        </w:rPr>
        <w:t>一、国有土地收储流程</w:t>
      </w:r>
    </w:p>
    <w:p w:rsidR="00202B2D" w:rsidRPr="00D90A14" w:rsidRDefault="00942875" w:rsidP="001A3D55">
      <w:pPr>
        <w:ind w:firstLineChars="200" w:firstLine="643"/>
        <w:rPr>
          <w:rFonts w:ascii="方正仿宋_GBK" w:eastAsia="方正仿宋_GBK" w:hAnsi="Times New Roman" w:cs="仿宋_GB2312"/>
          <w:sz w:val="32"/>
          <w:szCs w:val="32"/>
        </w:rPr>
      </w:pPr>
      <w:r w:rsidRPr="00D90A14">
        <w:rPr>
          <w:rFonts w:ascii="方正仿宋_GBK" w:eastAsia="方正仿宋_GBK" w:hAnsi="Times New Roman" w:cs="仿宋_GB2312" w:hint="eastAsia"/>
          <w:b/>
          <w:sz w:val="32"/>
          <w:szCs w:val="32"/>
        </w:rPr>
        <w:t>(一)土地收储的申请：</w:t>
      </w:r>
      <w:r w:rsidR="000A4BFE" w:rsidRPr="00D90A14">
        <w:rPr>
          <w:rFonts w:ascii="方正仿宋_GBK" w:eastAsia="方正仿宋_GBK" w:hAnsi="Times New Roman" w:cs="仿宋_GB2312" w:hint="eastAsia"/>
          <w:sz w:val="32"/>
          <w:szCs w:val="32"/>
        </w:rPr>
        <w:t>属地街道办事处</w:t>
      </w:r>
      <w:r w:rsidR="00556157" w:rsidRPr="00D90A14">
        <w:rPr>
          <w:rFonts w:ascii="方正仿宋_GBK" w:eastAsia="方正仿宋_GBK" w:hAnsi="Times New Roman" w:cs="仿宋_GB2312" w:hint="eastAsia"/>
          <w:sz w:val="32"/>
          <w:szCs w:val="32"/>
        </w:rPr>
        <w:t>依据经济发展需要与企业实际诉求向</w:t>
      </w:r>
      <w:r w:rsidR="000A4BFE" w:rsidRPr="00D90A14">
        <w:rPr>
          <w:rFonts w:ascii="方正仿宋_GBK" w:eastAsia="方正仿宋_GBK" w:hAnsi="Times New Roman" w:cs="仿宋_GB2312" w:hint="eastAsia"/>
          <w:sz w:val="32"/>
          <w:szCs w:val="32"/>
        </w:rPr>
        <w:t>区土地资源整理工作领导小组办公室</w:t>
      </w:r>
      <w:r w:rsidR="00556157" w:rsidRPr="00D90A14">
        <w:rPr>
          <w:rFonts w:ascii="方正仿宋_GBK" w:eastAsia="方正仿宋_GBK" w:hAnsi="Times New Roman" w:cs="仿宋_GB2312" w:hint="eastAsia"/>
          <w:sz w:val="32"/>
          <w:szCs w:val="32"/>
        </w:rPr>
        <w:t xml:space="preserve">提出拟新增收储地块申请。 </w:t>
      </w:r>
    </w:p>
    <w:p w:rsidR="00202B2D" w:rsidRPr="00D90A14" w:rsidRDefault="00942875" w:rsidP="001A3D55">
      <w:pPr>
        <w:ind w:firstLineChars="150" w:firstLine="482"/>
        <w:rPr>
          <w:rFonts w:ascii="方正仿宋_GBK" w:eastAsia="方正仿宋_GBK" w:hAnsi="Times New Roman" w:cs="仿宋_GB2312"/>
          <w:sz w:val="32"/>
          <w:szCs w:val="32"/>
        </w:rPr>
      </w:pPr>
      <w:r w:rsidRPr="00D90A14">
        <w:rPr>
          <w:rFonts w:ascii="方正仿宋_GBK" w:eastAsia="方正仿宋_GBK" w:hAnsi="Times New Roman" w:cs="仿宋_GB2312" w:hint="eastAsia"/>
          <w:b/>
          <w:sz w:val="32"/>
          <w:szCs w:val="32"/>
        </w:rPr>
        <w:t>（二）土地收储申请受理</w:t>
      </w:r>
      <w:r w:rsidRPr="00D90A14">
        <w:rPr>
          <w:rFonts w:ascii="方正仿宋_GBK" w:eastAsia="方正仿宋_GBK" w:hAnsi="Times New Roman" w:cs="仿宋_GB2312" w:hint="eastAsia"/>
          <w:sz w:val="32"/>
          <w:szCs w:val="32"/>
        </w:rPr>
        <w:t>：</w:t>
      </w:r>
      <w:r w:rsidR="00DD5A3F" w:rsidRPr="00D90A14">
        <w:rPr>
          <w:rFonts w:ascii="方正仿宋_GBK" w:eastAsia="方正仿宋_GBK" w:hAnsi="Times New Roman" w:cs="仿宋_GB2312" w:hint="eastAsia"/>
          <w:sz w:val="32"/>
          <w:szCs w:val="32"/>
        </w:rPr>
        <w:t>区土地资源整理工作领导小组办公室</w:t>
      </w:r>
      <w:r w:rsidR="001A3558" w:rsidRPr="00D90A14">
        <w:rPr>
          <w:rFonts w:ascii="方正仿宋_GBK" w:eastAsia="方正仿宋_GBK" w:hAnsi="Times New Roman" w:cs="仿宋_GB2312" w:hint="eastAsia"/>
          <w:sz w:val="32"/>
          <w:szCs w:val="32"/>
        </w:rPr>
        <w:t>受理申请，负责召集小组成员</w:t>
      </w:r>
      <w:r w:rsidR="000A4BFE" w:rsidRPr="00D90A14">
        <w:rPr>
          <w:rFonts w:ascii="方正仿宋_GBK" w:eastAsia="方正仿宋_GBK" w:hAnsi="Times New Roman" w:cs="仿宋_GB2312" w:hint="eastAsia"/>
          <w:sz w:val="32"/>
          <w:szCs w:val="32"/>
        </w:rPr>
        <w:t>及相关单位共同</w:t>
      </w:r>
      <w:r w:rsidR="001A3558" w:rsidRPr="00D90A14">
        <w:rPr>
          <w:rFonts w:ascii="方正仿宋_GBK" w:eastAsia="方正仿宋_GBK" w:hAnsi="Times New Roman" w:cs="仿宋_GB2312" w:hint="eastAsia"/>
          <w:sz w:val="32"/>
          <w:szCs w:val="32"/>
        </w:rPr>
        <w:t>研究</w:t>
      </w:r>
      <w:r w:rsidR="00845708" w:rsidRPr="00D90A14">
        <w:rPr>
          <w:rFonts w:ascii="方正仿宋_GBK" w:eastAsia="方正仿宋_GBK" w:hAnsi="Times New Roman" w:cs="仿宋_GB2312" w:hint="eastAsia"/>
          <w:sz w:val="32"/>
          <w:szCs w:val="32"/>
        </w:rPr>
        <w:t>是否进行收储</w:t>
      </w:r>
      <w:r w:rsidR="001A3558" w:rsidRPr="00D90A14">
        <w:rPr>
          <w:rFonts w:ascii="方正仿宋_GBK" w:eastAsia="方正仿宋_GBK" w:hAnsi="Times New Roman" w:cs="仿宋_GB2312" w:hint="eastAsia"/>
          <w:sz w:val="32"/>
          <w:szCs w:val="32"/>
        </w:rPr>
        <w:t>，</w:t>
      </w:r>
      <w:r w:rsidRPr="00D90A14">
        <w:rPr>
          <w:rFonts w:ascii="方正仿宋_GBK" w:eastAsia="方正仿宋_GBK" w:hAnsi="Times New Roman" w:cs="仿宋_GB2312" w:hint="eastAsia"/>
          <w:sz w:val="32"/>
          <w:szCs w:val="32"/>
        </w:rPr>
        <w:t>同意后由</w:t>
      </w:r>
      <w:r w:rsidR="00DD5A3F" w:rsidRPr="00D90A14">
        <w:rPr>
          <w:rFonts w:ascii="方正仿宋_GBK" w:eastAsia="方正仿宋_GBK" w:hAnsi="Times New Roman" w:cs="仿宋_GB2312" w:hint="eastAsia"/>
          <w:sz w:val="32"/>
          <w:szCs w:val="32"/>
        </w:rPr>
        <w:t>区土地资源整理工作领导小组办公室</w:t>
      </w:r>
      <w:r w:rsidRPr="00D90A14">
        <w:rPr>
          <w:rFonts w:ascii="方正仿宋_GBK" w:eastAsia="方正仿宋_GBK" w:hAnsi="Times New Roman" w:cs="仿宋_GB2312" w:hint="eastAsia"/>
          <w:sz w:val="32"/>
          <w:szCs w:val="32"/>
        </w:rPr>
        <w:t>向区政府行文申请。</w:t>
      </w:r>
    </w:p>
    <w:p w:rsidR="00DB32C8" w:rsidRPr="00D90A14" w:rsidRDefault="00942875" w:rsidP="000745FE">
      <w:pPr>
        <w:adjustRightInd w:val="0"/>
        <w:snapToGrid w:val="0"/>
        <w:spacing w:line="600" w:lineRule="exact"/>
        <w:ind w:firstLine="585"/>
        <w:jc w:val="left"/>
        <w:rPr>
          <w:rFonts w:ascii="方正仿宋_GBK" w:eastAsia="方正仿宋_GBK" w:hAnsi="Times New Roman" w:cs="方正仿宋_GBK"/>
          <w:sz w:val="30"/>
          <w:szCs w:val="30"/>
        </w:rPr>
      </w:pPr>
      <w:r w:rsidRPr="00D90A14">
        <w:rPr>
          <w:rFonts w:ascii="方正仿宋_GBK" w:eastAsia="方正仿宋_GBK" w:hAnsi="Times New Roman" w:cs="仿宋_GB2312" w:hint="eastAsia"/>
          <w:b/>
          <w:sz w:val="32"/>
          <w:szCs w:val="32"/>
        </w:rPr>
        <w:lastRenderedPageBreak/>
        <w:t xml:space="preserve">(三) </w:t>
      </w:r>
      <w:r w:rsidR="001A3558" w:rsidRPr="00D90A14">
        <w:rPr>
          <w:rFonts w:ascii="方正仿宋_GBK" w:eastAsia="方正仿宋_GBK" w:hAnsi="Times New Roman" w:cs="仿宋_GB2312" w:hint="eastAsia"/>
          <w:b/>
          <w:sz w:val="32"/>
          <w:szCs w:val="32"/>
        </w:rPr>
        <w:t>现状摸底调查：</w:t>
      </w:r>
      <w:r w:rsidR="00A67568" w:rsidRPr="00D90A14">
        <w:rPr>
          <w:rFonts w:ascii="方正仿宋_GBK" w:eastAsia="方正仿宋_GBK" w:hAnsi="Times New Roman" w:cs="仿宋_GB2312" w:hint="eastAsia"/>
          <w:sz w:val="32"/>
          <w:szCs w:val="32"/>
        </w:rPr>
        <w:t>属地街道</w:t>
      </w:r>
      <w:r w:rsidR="00134F05" w:rsidRPr="00D90A14">
        <w:rPr>
          <w:rFonts w:ascii="方正仿宋_GBK" w:eastAsia="方正仿宋_GBK" w:hAnsi="Times New Roman" w:cs="仿宋_GB2312" w:hint="eastAsia"/>
          <w:sz w:val="32"/>
          <w:szCs w:val="32"/>
        </w:rPr>
        <w:t>办事处结合地块实际情况开展现状摸底调查，</w:t>
      </w:r>
      <w:r w:rsidR="003F61B9" w:rsidRPr="00D90A14">
        <w:rPr>
          <w:rFonts w:ascii="方正仿宋_GBK" w:eastAsia="方正仿宋_GBK" w:hAnsi="Times New Roman" w:cs="仿宋_GB2312" w:hint="eastAsia"/>
          <w:sz w:val="32"/>
          <w:szCs w:val="32"/>
        </w:rPr>
        <w:t>区土储中心</w:t>
      </w:r>
      <w:r w:rsidRPr="00D90A14">
        <w:rPr>
          <w:rFonts w:ascii="方正仿宋_GBK" w:eastAsia="方正仿宋_GBK" w:hAnsi="Times New Roman" w:cs="仿宋_GB2312" w:hint="eastAsia"/>
          <w:sz w:val="32"/>
          <w:szCs w:val="32"/>
        </w:rPr>
        <w:t>负责</w:t>
      </w:r>
      <w:r w:rsidR="008F620F" w:rsidRPr="00D90A14">
        <w:rPr>
          <w:rFonts w:ascii="方正仿宋_GBK" w:eastAsia="方正仿宋_GBK" w:hAnsi="Times New Roman" w:cs="仿宋_GB2312" w:hint="eastAsia"/>
          <w:sz w:val="32"/>
          <w:szCs w:val="32"/>
        </w:rPr>
        <w:t>协调</w:t>
      </w:r>
      <w:r w:rsidR="00A67568" w:rsidRPr="00D90A14">
        <w:rPr>
          <w:rFonts w:ascii="方正仿宋_GBK" w:eastAsia="方正仿宋_GBK" w:hAnsi="Times New Roman" w:cs="仿宋_GB2312" w:hint="eastAsia"/>
          <w:sz w:val="32"/>
          <w:szCs w:val="32"/>
        </w:rPr>
        <w:t>区规自分局、</w:t>
      </w:r>
      <w:r w:rsidRPr="00D90A14">
        <w:rPr>
          <w:rFonts w:ascii="方正仿宋_GBK" w:eastAsia="方正仿宋_GBK" w:hAnsi="Times New Roman" w:cs="仿宋_GB2312" w:hint="eastAsia"/>
          <w:sz w:val="32"/>
          <w:szCs w:val="32"/>
        </w:rPr>
        <w:t>区征收办、</w:t>
      </w:r>
      <w:r w:rsidR="007A4260" w:rsidRPr="00D90A14">
        <w:rPr>
          <w:rFonts w:ascii="方正仿宋_GBK" w:eastAsia="方正仿宋_GBK" w:hAnsi="Times New Roman" w:cs="仿宋_GB2312" w:hint="eastAsia"/>
          <w:sz w:val="32"/>
          <w:szCs w:val="32"/>
        </w:rPr>
        <w:t>属地街道办事处及被征收企业进行联合现场踏查。企</w:t>
      </w:r>
      <w:r w:rsidRPr="00D90A14">
        <w:rPr>
          <w:rFonts w:ascii="方正仿宋_GBK" w:eastAsia="方正仿宋_GBK" w:hAnsi="Times New Roman" w:cs="仿宋_GB2312" w:hint="eastAsia"/>
          <w:sz w:val="32"/>
          <w:szCs w:val="32"/>
        </w:rPr>
        <w:t>业负责提供国有土地权属证明材料；</w:t>
      </w:r>
      <w:r w:rsidR="00D23D7F" w:rsidRPr="00D90A14">
        <w:rPr>
          <w:rFonts w:ascii="方正仿宋_GBK" w:eastAsia="方正仿宋_GBK" w:hAnsi="Times New Roman" w:cs="仿宋_GB2312" w:hint="eastAsia"/>
          <w:sz w:val="32"/>
          <w:szCs w:val="32"/>
        </w:rPr>
        <w:t>区</w:t>
      </w:r>
      <w:r w:rsidR="001A3558" w:rsidRPr="00D90A14">
        <w:rPr>
          <w:rFonts w:ascii="方正仿宋_GBK" w:eastAsia="方正仿宋_GBK" w:hAnsi="Times New Roman" w:cs="仿宋_GB2312" w:hint="eastAsia"/>
          <w:sz w:val="32"/>
          <w:szCs w:val="32"/>
        </w:rPr>
        <w:t>规自</w:t>
      </w:r>
      <w:r w:rsidR="00D23D7F" w:rsidRPr="00D90A14">
        <w:rPr>
          <w:rFonts w:ascii="方正仿宋_GBK" w:eastAsia="方正仿宋_GBK" w:hAnsi="Times New Roman" w:cs="仿宋_GB2312" w:hint="eastAsia"/>
          <w:sz w:val="32"/>
          <w:szCs w:val="32"/>
        </w:rPr>
        <w:t>分局</w:t>
      </w:r>
      <w:r w:rsidRPr="00D90A14">
        <w:rPr>
          <w:rFonts w:ascii="方正仿宋_GBK" w:eastAsia="方正仿宋_GBK" w:hAnsi="Times New Roman" w:cs="仿宋_GB2312" w:hint="eastAsia"/>
          <w:sz w:val="32"/>
          <w:szCs w:val="32"/>
        </w:rPr>
        <w:t>负责</w:t>
      </w:r>
      <w:r w:rsidR="0099629B" w:rsidRPr="00D90A14">
        <w:rPr>
          <w:rFonts w:ascii="方正仿宋_GBK" w:eastAsia="方正仿宋_GBK" w:hint="eastAsia"/>
          <w:sz w:val="32"/>
          <w:szCs w:val="32"/>
        </w:rPr>
        <w:t>协调国土测绘单位</w:t>
      </w:r>
      <w:r w:rsidR="00134F05" w:rsidRPr="00D90A14">
        <w:rPr>
          <w:rFonts w:ascii="方正仿宋_GBK" w:eastAsia="方正仿宋_GBK" w:hint="eastAsia"/>
          <w:sz w:val="32"/>
          <w:szCs w:val="32"/>
        </w:rPr>
        <w:t>核实</w:t>
      </w:r>
      <w:r w:rsidR="0099629B" w:rsidRPr="00D90A14">
        <w:rPr>
          <w:rFonts w:ascii="方正仿宋_GBK" w:eastAsia="方正仿宋_GBK" w:hint="eastAsia"/>
          <w:sz w:val="32"/>
          <w:szCs w:val="32"/>
        </w:rPr>
        <w:t>国有土地权属</w:t>
      </w:r>
      <w:r w:rsidR="00E44E56" w:rsidRPr="00D90A14">
        <w:rPr>
          <w:rFonts w:ascii="方正仿宋_GBK" w:eastAsia="方正仿宋_GBK" w:hint="eastAsia"/>
          <w:sz w:val="32"/>
          <w:szCs w:val="32"/>
        </w:rPr>
        <w:t>并提</w:t>
      </w:r>
      <w:r w:rsidR="00134F05" w:rsidRPr="00D90A14">
        <w:rPr>
          <w:rFonts w:ascii="方正仿宋_GBK" w:eastAsia="方正仿宋_GBK" w:hint="eastAsia"/>
          <w:sz w:val="32"/>
          <w:szCs w:val="32"/>
        </w:rPr>
        <w:t>供</w:t>
      </w:r>
      <w:r w:rsidR="0099629B" w:rsidRPr="00D90A14">
        <w:rPr>
          <w:rFonts w:ascii="方正仿宋_GBK" w:eastAsia="方正仿宋_GBK" w:hint="eastAsia"/>
          <w:sz w:val="32"/>
          <w:szCs w:val="32"/>
        </w:rPr>
        <w:t>相关信息</w:t>
      </w:r>
      <w:r w:rsidRPr="00D90A14">
        <w:rPr>
          <w:rFonts w:ascii="方正仿宋_GBK" w:eastAsia="方正仿宋_GBK" w:hAnsi="Times New Roman" w:cs="仿宋_GB2312" w:hint="eastAsia"/>
          <w:sz w:val="32"/>
          <w:szCs w:val="32"/>
        </w:rPr>
        <w:t>；</w:t>
      </w:r>
      <w:r w:rsidR="004A7340" w:rsidRPr="00D90A14">
        <w:rPr>
          <w:rFonts w:ascii="方正仿宋_GBK" w:eastAsia="方正仿宋_GBK" w:hAnsi="Times New Roman" w:cs="仿宋_GB2312" w:hint="eastAsia"/>
          <w:sz w:val="32"/>
          <w:szCs w:val="32"/>
        </w:rPr>
        <w:t>如</w:t>
      </w:r>
      <w:r w:rsidR="00A76A72" w:rsidRPr="00D90A14">
        <w:rPr>
          <w:rFonts w:ascii="方正仿宋_GBK" w:eastAsia="方正仿宋_GBK" w:hAnsi="Times New Roman" w:cs="仿宋_GB2312" w:hint="eastAsia"/>
          <w:sz w:val="32"/>
          <w:szCs w:val="32"/>
        </w:rPr>
        <w:t>存在被征收土地权属界线外，需在本次征收中一并征收的影响区域</w:t>
      </w:r>
      <w:r w:rsidR="004A7340" w:rsidRPr="00D90A14">
        <w:rPr>
          <w:rFonts w:ascii="方正仿宋_GBK" w:eastAsia="方正仿宋_GBK" w:hAnsi="Times New Roman" w:cs="仿宋_GB2312" w:hint="eastAsia"/>
          <w:sz w:val="32"/>
          <w:szCs w:val="32"/>
        </w:rPr>
        <w:t>，由属地街道办事处负责指认收储地块征收整理界线</w:t>
      </w:r>
      <w:r w:rsidR="000745FE" w:rsidRPr="00D90A14">
        <w:rPr>
          <w:rFonts w:ascii="方正仿宋_GBK" w:eastAsia="方正仿宋_GBK" w:hAnsi="Times New Roman" w:cs="仿宋_GB2312" w:hint="eastAsia"/>
          <w:sz w:val="32"/>
          <w:szCs w:val="32"/>
        </w:rPr>
        <w:t>，</w:t>
      </w:r>
      <w:r w:rsidR="00845708" w:rsidRPr="00D90A14">
        <w:rPr>
          <w:rFonts w:ascii="方正仿宋_GBK" w:eastAsia="方正仿宋_GBK" w:hAnsi="Times New Roman" w:cs="仿宋_GB2312" w:hint="eastAsia"/>
          <w:sz w:val="32"/>
          <w:szCs w:val="32"/>
        </w:rPr>
        <w:t>并提请区土地资源整理工作领导小组办公室</w:t>
      </w:r>
      <w:r w:rsidR="000745FE" w:rsidRPr="00D90A14">
        <w:rPr>
          <w:rFonts w:ascii="方正仿宋_GBK" w:eastAsia="方正仿宋_GBK" w:hAnsi="Times New Roman" w:cs="仿宋_GB2312" w:hint="eastAsia"/>
          <w:sz w:val="32"/>
          <w:szCs w:val="32"/>
        </w:rPr>
        <w:t>批复。</w:t>
      </w:r>
    </w:p>
    <w:p w:rsidR="00921BEC" w:rsidRPr="00D90A14" w:rsidRDefault="00B57D6E" w:rsidP="00921BEC">
      <w:pPr>
        <w:ind w:firstLineChars="200" w:firstLine="643"/>
        <w:rPr>
          <w:rFonts w:ascii="方正仿宋_GBK" w:eastAsia="方正仿宋_GBK" w:hAnsi="Times New Roman" w:cs="仿宋_GB2312"/>
          <w:sz w:val="32"/>
          <w:szCs w:val="32"/>
        </w:rPr>
      </w:pPr>
      <w:r w:rsidRPr="00D90A14">
        <w:rPr>
          <w:rFonts w:ascii="方正仿宋_GBK" w:eastAsia="方正仿宋_GBK" w:hAnsi="Times New Roman" w:cs="仿宋_GB2312" w:hint="eastAsia"/>
          <w:b/>
          <w:sz w:val="32"/>
          <w:szCs w:val="32"/>
        </w:rPr>
        <w:t>（四）</w:t>
      </w:r>
      <w:r w:rsidR="00921BEC" w:rsidRPr="00D90A14">
        <w:rPr>
          <w:rFonts w:ascii="方正仿宋_GBK" w:eastAsia="方正仿宋_GBK" w:hAnsi="Times New Roman" w:cs="仿宋_GB2312" w:hint="eastAsia"/>
          <w:b/>
          <w:sz w:val="32"/>
          <w:szCs w:val="32"/>
        </w:rPr>
        <w:t>收储地块的规划调整；</w:t>
      </w:r>
      <w:r w:rsidR="00921BEC" w:rsidRPr="00D90A14">
        <w:rPr>
          <w:rFonts w:ascii="方正仿宋_GBK" w:eastAsia="方正仿宋_GBK" w:hAnsi="Times New Roman" w:cs="仿宋_GB2312" w:hint="eastAsia"/>
          <w:sz w:val="32"/>
          <w:szCs w:val="32"/>
        </w:rPr>
        <w:t>按照长春市二道区人民政府办公室下发的《关于加强二道区自然资源管理推进项目建设的实施意见》</w:t>
      </w:r>
      <w:r w:rsidR="00A545B1" w:rsidRPr="00D90A14">
        <w:rPr>
          <w:rFonts w:ascii="方正仿宋_GBK" w:eastAsia="方正仿宋_GBK" w:hAnsi="Times New Roman" w:cs="仿宋_GB2312" w:hint="eastAsia"/>
          <w:sz w:val="32"/>
          <w:szCs w:val="32"/>
        </w:rPr>
        <w:t>（长二府办发</w:t>
      </w:r>
      <w:r w:rsidR="001262CC" w:rsidRPr="00D90A14">
        <w:rPr>
          <w:rFonts w:ascii="方正仿宋_GBK" w:eastAsia="方正仿宋_GBK" w:hAnsi="Times New Roman" w:cs="仿宋_GB2312" w:hint="eastAsia"/>
          <w:sz w:val="32"/>
          <w:szCs w:val="32"/>
        </w:rPr>
        <w:t>[</w:t>
      </w:r>
      <w:r w:rsidR="00A545B1" w:rsidRPr="00D90A14">
        <w:rPr>
          <w:rFonts w:ascii="方正仿宋_GBK" w:eastAsia="方正仿宋_GBK" w:hAnsi="Times New Roman" w:cs="仿宋_GB2312" w:hint="eastAsia"/>
          <w:sz w:val="32"/>
          <w:szCs w:val="32"/>
        </w:rPr>
        <w:t>2020</w:t>
      </w:r>
      <w:r w:rsidR="001262CC" w:rsidRPr="00D90A14">
        <w:rPr>
          <w:rFonts w:ascii="方正仿宋_GBK" w:eastAsia="方正仿宋_GBK" w:hAnsi="Times New Roman" w:cs="仿宋_GB2312" w:hint="eastAsia"/>
          <w:sz w:val="32"/>
          <w:szCs w:val="32"/>
        </w:rPr>
        <w:t>]</w:t>
      </w:r>
      <w:r w:rsidR="00A545B1" w:rsidRPr="00D90A14">
        <w:rPr>
          <w:rFonts w:ascii="方正仿宋_GBK" w:eastAsia="方正仿宋_GBK" w:hAnsi="Times New Roman" w:cs="仿宋_GB2312" w:hint="eastAsia"/>
          <w:sz w:val="32"/>
          <w:szCs w:val="32"/>
        </w:rPr>
        <w:t>16号文件）</w:t>
      </w:r>
      <w:r w:rsidR="00921BEC" w:rsidRPr="00D90A14">
        <w:rPr>
          <w:rFonts w:ascii="方正仿宋_GBK" w:eastAsia="方正仿宋_GBK" w:hAnsi="Times New Roman" w:cs="仿宋_GB2312" w:hint="eastAsia"/>
          <w:sz w:val="32"/>
          <w:szCs w:val="32"/>
        </w:rPr>
        <w:t>第四条规划修改及调整</w:t>
      </w:r>
      <w:r w:rsidR="00845708" w:rsidRPr="00D90A14">
        <w:rPr>
          <w:rFonts w:ascii="方正仿宋_GBK" w:eastAsia="方正仿宋_GBK" w:hAnsi="Times New Roman" w:cs="仿宋_GB2312" w:hint="eastAsia"/>
          <w:sz w:val="32"/>
          <w:szCs w:val="32"/>
        </w:rPr>
        <w:t>，</w:t>
      </w:r>
      <w:r w:rsidR="00921BEC" w:rsidRPr="00D90A14">
        <w:rPr>
          <w:rFonts w:ascii="方正仿宋_GBK" w:eastAsia="方正仿宋_GBK" w:hAnsi="Times New Roman" w:cs="仿宋_GB2312" w:hint="eastAsia"/>
          <w:sz w:val="32"/>
          <w:szCs w:val="32"/>
        </w:rPr>
        <w:t>区规自分局组织编制调整方案。英俊镇、各属地街道办事处、物流开发区管委会承担规划修编调整职责，并负责履行修编具体任务。</w:t>
      </w:r>
    </w:p>
    <w:p w:rsidR="00921BEC" w:rsidRPr="00D90A14" w:rsidRDefault="00B57D6E" w:rsidP="00921BEC">
      <w:pPr>
        <w:ind w:firstLineChars="196" w:firstLine="630"/>
        <w:rPr>
          <w:rFonts w:ascii="方正仿宋_GBK" w:eastAsia="方正仿宋_GBK" w:hAnsi="Times New Roman" w:cs="仿宋_GB2312"/>
          <w:sz w:val="32"/>
          <w:szCs w:val="32"/>
        </w:rPr>
      </w:pPr>
      <w:r w:rsidRPr="00D90A14">
        <w:rPr>
          <w:rFonts w:ascii="方正仿宋_GBK" w:eastAsia="方正仿宋_GBK" w:hAnsi="Times New Roman" w:cs="仿宋_GB2312" w:hint="eastAsia"/>
          <w:b/>
          <w:sz w:val="32"/>
          <w:szCs w:val="32"/>
        </w:rPr>
        <w:t>（五）</w:t>
      </w:r>
      <w:r w:rsidR="00921BEC" w:rsidRPr="00D90A14">
        <w:rPr>
          <w:rFonts w:ascii="方正仿宋_GBK" w:eastAsia="方正仿宋_GBK" w:hAnsi="Times New Roman" w:cs="仿宋_GB2312" w:hint="eastAsia"/>
          <w:b/>
          <w:sz w:val="32"/>
          <w:szCs w:val="32"/>
        </w:rPr>
        <w:t>收储地块的控规成果及规划条件申请：</w:t>
      </w:r>
      <w:r w:rsidR="00921BEC" w:rsidRPr="00D90A14">
        <w:rPr>
          <w:rFonts w:ascii="方正仿宋_GBK" w:eastAsia="方正仿宋_GBK" w:hAnsi="Times New Roman" w:cs="仿宋_GB2312" w:hint="eastAsia"/>
          <w:sz w:val="32"/>
          <w:szCs w:val="32"/>
        </w:rPr>
        <w:t>区土储中心依据属地街道办事处与企业的实际诉求，提请区政府向市规划和自然资源局申请控规成果或规划条件。</w:t>
      </w:r>
    </w:p>
    <w:p w:rsidR="001F0A0B" w:rsidRPr="00D90A14" w:rsidRDefault="001F0A0B" w:rsidP="00CD3505">
      <w:pPr>
        <w:ind w:firstLineChars="200" w:firstLine="643"/>
        <w:rPr>
          <w:rFonts w:ascii="方正仿宋_GBK" w:eastAsia="方正仿宋_GBK" w:hAnsi="Times New Roman" w:cs="仿宋_GB2312"/>
          <w:sz w:val="32"/>
          <w:szCs w:val="32"/>
        </w:rPr>
      </w:pPr>
      <w:r w:rsidRPr="00D90A14">
        <w:rPr>
          <w:rFonts w:ascii="方正仿宋_GBK" w:eastAsia="方正仿宋_GBK" w:hAnsi="Times New Roman" w:cs="仿宋_GB2312" w:hint="eastAsia"/>
          <w:b/>
          <w:sz w:val="32"/>
          <w:szCs w:val="32"/>
        </w:rPr>
        <w:t>（六）土地收储方案报批：</w:t>
      </w:r>
      <w:r w:rsidRPr="00D90A14">
        <w:rPr>
          <w:rFonts w:ascii="方正仿宋_GBK" w:eastAsia="方正仿宋_GBK" w:hAnsi="Times New Roman" w:cs="仿宋_GB2312" w:hint="eastAsia"/>
          <w:sz w:val="32"/>
          <w:szCs w:val="32"/>
        </w:rPr>
        <w:t>区土储中心负责拟定土地储备方案，经区规自分局初审后，报市规划和自然资源局、市人民政府批准。</w:t>
      </w:r>
    </w:p>
    <w:p w:rsidR="00202B2D" w:rsidRPr="00D90A14" w:rsidRDefault="001A3558" w:rsidP="001A3D55">
      <w:pPr>
        <w:ind w:firstLineChars="200" w:firstLine="643"/>
        <w:rPr>
          <w:rFonts w:ascii="方正仿宋_GBK" w:eastAsia="方正仿宋_GBK" w:hAnsi="Times New Roman" w:cs="仿宋_GB2312"/>
          <w:sz w:val="32"/>
          <w:szCs w:val="32"/>
        </w:rPr>
      </w:pPr>
      <w:r w:rsidRPr="00D90A14">
        <w:rPr>
          <w:rFonts w:ascii="方正仿宋_GBK" w:eastAsia="方正仿宋_GBK" w:hAnsi="Times New Roman" w:cs="仿宋_GB2312" w:hint="eastAsia"/>
          <w:b/>
          <w:sz w:val="32"/>
          <w:szCs w:val="32"/>
        </w:rPr>
        <w:t>（</w:t>
      </w:r>
      <w:r w:rsidR="001F0A0B" w:rsidRPr="00D90A14">
        <w:rPr>
          <w:rFonts w:ascii="方正仿宋_GBK" w:eastAsia="方正仿宋_GBK" w:hAnsi="Times New Roman" w:cs="仿宋_GB2312" w:hint="eastAsia"/>
          <w:b/>
          <w:sz w:val="32"/>
          <w:szCs w:val="32"/>
        </w:rPr>
        <w:t>七</w:t>
      </w:r>
      <w:r w:rsidRPr="00D90A14">
        <w:rPr>
          <w:rFonts w:ascii="方正仿宋_GBK" w:eastAsia="方正仿宋_GBK" w:hAnsi="Times New Roman" w:cs="仿宋_GB2312" w:hint="eastAsia"/>
          <w:b/>
          <w:sz w:val="32"/>
          <w:szCs w:val="32"/>
        </w:rPr>
        <w:t>）</w:t>
      </w:r>
      <w:r w:rsidR="00EC7B2B" w:rsidRPr="00D90A14">
        <w:rPr>
          <w:rFonts w:ascii="方正仿宋_GBK" w:eastAsia="方正仿宋_GBK" w:hAnsi="Times New Roman" w:cs="仿宋_GB2312" w:hint="eastAsia"/>
          <w:b/>
          <w:sz w:val="32"/>
          <w:szCs w:val="32"/>
        </w:rPr>
        <w:t>收储</w:t>
      </w:r>
      <w:r w:rsidRPr="00D90A14">
        <w:rPr>
          <w:rFonts w:ascii="方正仿宋_GBK" w:eastAsia="方正仿宋_GBK" w:hAnsi="Times New Roman" w:cs="仿宋_GB2312" w:hint="eastAsia"/>
          <w:b/>
          <w:sz w:val="32"/>
          <w:szCs w:val="32"/>
        </w:rPr>
        <w:t>任务</w:t>
      </w:r>
      <w:r w:rsidR="005105C9" w:rsidRPr="00D90A14">
        <w:rPr>
          <w:rFonts w:ascii="方正仿宋_GBK" w:eastAsia="方正仿宋_GBK" w:hAnsi="Times New Roman" w:cs="仿宋_GB2312" w:hint="eastAsia"/>
          <w:b/>
          <w:sz w:val="32"/>
          <w:szCs w:val="32"/>
        </w:rPr>
        <w:t>的下达</w:t>
      </w:r>
      <w:r w:rsidR="005105C9" w:rsidRPr="00D90A14">
        <w:rPr>
          <w:rFonts w:ascii="方正仿宋_GBK" w:eastAsia="方正仿宋_GBK" w:hAnsi="Times New Roman" w:cs="仿宋_GB2312" w:hint="eastAsia"/>
          <w:sz w:val="32"/>
          <w:szCs w:val="32"/>
        </w:rPr>
        <w:t>：</w:t>
      </w:r>
      <w:r w:rsidR="003B2FC6" w:rsidRPr="00D90A14">
        <w:rPr>
          <w:rFonts w:ascii="方正仿宋_GBK" w:eastAsia="方正仿宋_GBK" w:hAnsi="Times New Roman" w:cs="仿宋_GB2312" w:hint="eastAsia"/>
          <w:sz w:val="32"/>
          <w:szCs w:val="32"/>
        </w:rPr>
        <w:t>区土储</w:t>
      </w:r>
      <w:r w:rsidR="00942875" w:rsidRPr="00D90A14">
        <w:rPr>
          <w:rFonts w:ascii="方正仿宋_GBK" w:eastAsia="方正仿宋_GBK" w:hAnsi="Times New Roman" w:cs="仿宋_GB2312" w:hint="eastAsia"/>
          <w:sz w:val="32"/>
          <w:szCs w:val="32"/>
        </w:rPr>
        <w:t>中心负责收集整理相关收储文件、控规成果、征收范围等，报</w:t>
      </w:r>
      <w:r w:rsidR="003B2FC6" w:rsidRPr="00D90A14">
        <w:rPr>
          <w:rFonts w:ascii="方正仿宋_GBK" w:eastAsia="方正仿宋_GBK" w:hAnsi="Times New Roman" w:cs="仿宋_GB2312" w:hint="eastAsia"/>
          <w:sz w:val="32"/>
          <w:szCs w:val="32"/>
        </w:rPr>
        <w:t>区土地资源整理工作</w:t>
      </w:r>
      <w:r w:rsidR="003B2FC6" w:rsidRPr="00D90A14">
        <w:rPr>
          <w:rFonts w:ascii="方正仿宋_GBK" w:eastAsia="方正仿宋_GBK" w:hAnsi="Times New Roman" w:cs="仿宋_GB2312" w:hint="eastAsia"/>
          <w:sz w:val="32"/>
          <w:szCs w:val="32"/>
        </w:rPr>
        <w:lastRenderedPageBreak/>
        <w:t>领导小组办公室</w:t>
      </w:r>
      <w:r w:rsidR="00942875" w:rsidRPr="00D90A14">
        <w:rPr>
          <w:rFonts w:ascii="方正仿宋_GBK" w:eastAsia="方正仿宋_GBK" w:hAnsi="Times New Roman" w:cs="仿宋_GB2312" w:hint="eastAsia"/>
          <w:sz w:val="32"/>
          <w:szCs w:val="32"/>
        </w:rPr>
        <w:t>，批准后由</w:t>
      </w:r>
      <w:r w:rsidR="00DD5A3F" w:rsidRPr="00D90A14">
        <w:rPr>
          <w:rFonts w:ascii="方正仿宋_GBK" w:eastAsia="方正仿宋_GBK" w:hAnsi="Times New Roman" w:cs="仿宋_GB2312" w:hint="eastAsia"/>
          <w:sz w:val="32"/>
          <w:szCs w:val="32"/>
        </w:rPr>
        <w:t>区土地资源整理工作领导小组办公室</w:t>
      </w:r>
      <w:r w:rsidR="00942875" w:rsidRPr="00D90A14">
        <w:rPr>
          <w:rFonts w:ascii="方正仿宋_GBK" w:eastAsia="方正仿宋_GBK" w:hAnsi="Times New Roman" w:cs="仿宋_GB2312" w:hint="eastAsia"/>
          <w:sz w:val="32"/>
          <w:szCs w:val="32"/>
        </w:rPr>
        <w:t>向区征收办下达</w:t>
      </w:r>
      <w:r w:rsidR="00EC7B2B" w:rsidRPr="00D90A14">
        <w:rPr>
          <w:rFonts w:ascii="方正仿宋_GBK" w:eastAsia="方正仿宋_GBK" w:hAnsi="Times New Roman" w:cs="仿宋_GB2312" w:hint="eastAsia"/>
          <w:sz w:val="32"/>
          <w:szCs w:val="32"/>
        </w:rPr>
        <w:t>收储</w:t>
      </w:r>
      <w:r w:rsidR="00942875" w:rsidRPr="00D90A14">
        <w:rPr>
          <w:rFonts w:ascii="方正仿宋_GBK" w:eastAsia="方正仿宋_GBK" w:hAnsi="Times New Roman" w:cs="仿宋_GB2312" w:hint="eastAsia"/>
          <w:sz w:val="32"/>
          <w:szCs w:val="32"/>
        </w:rPr>
        <w:t>任务。</w:t>
      </w:r>
      <w:r w:rsidR="00B80DAF" w:rsidRPr="00D90A14">
        <w:rPr>
          <w:rFonts w:ascii="方正仿宋_GBK" w:eastAsia="方正仿宋_GBK" w:hAnsi="Times New Roman" w:cs="仿宋_GB2312" w:hint="eastAsia"/>
          <w:sz w:val="32"/>
          <w:szCs w:val="32"/>
        </w:rPr>
        <w:t>区征收办组织属地街道</w:t>
      </w:r>
      <w:r w:rsidR="009E71BE" w:rsidRPr="00D90A14">
        <w:rPr>
          <w:rFonts w:ascii="方正仿宋_GBK" w:eastAsia="方正仿宋_GBK" w:hAnsi="Times New Roman" w:cs="仿宋_GB2312" w:hint="eastAsia"/>
          <w:sz w:val="32"/>
          <w:szCs w:val="32"/>
        </w:rPr>
        <w:t>办事处</w:t>
      </w:r>
      <w:r w:rsidR="00B80DAF" w:rsidRPr="00D90A14">
        <w:rPr>
          <w:rFonts w:ascii="方正仿宋_GBK" w:eastAsia="方正仿宋_GBK" w:hAnsi="Times New Roman" w:cs="仿宋_GB2312" w:hint="eastAsia"/>
          <w:sz w:val="32"/>
          <w:szCs w:val="32"/>
        </w:rPr>
        <w:t>实施补偿具体工作。</w:t>
      </w:r>
    </w:p>
    <w:p w:rsidR="00202B2D" w:rsidRPr="00D90A14" w:rsidRDefault="00942875" w:rsidP="00D74479">
      <w:pPr>
        <w:ind w:firstLineChars="200" w:firstLine="643"/>
        <w:rPr>
          <w:rFonts w:ascii="方正仿宋_GBK" w:eastAsia="方正仿宋_GBK" w:hAnsi="Times New Roman" w:cs="仿宋_GB2312"/>
          <w:sz w:val="32"/>
          <w:szCs w:val="32"/>
        </w:rPr>
      </w:pPr>
      <w:r w:rsidRPr="00D90A14">
        <w:rPr>
          <w:rFonts w:ascii="方正仿宋_GBK" w:eastAsia="方正仿宋_GBK" w:hAnsi="Times New Roman" w:cs="仿宋_GB2312" w:hint="eastAsia"/>
          <w:b/>
          <w:sz w:val="32"/>
          <w:szCs w:val="32"/>
        </w:rPr>
        <w:t>（</w:t>
      </w:r>
      <w:r w:rsidR="001F0A0B" w:rsidRPr="00D90A14">
        <w:rPr>
          <w:rFonts w:ascii="方正仿宋_GBK" w:eastAsia="方正仿宋_GBK" w:hAnsi="Times New Roman" w:cs="仿宋_GB2312" w:hint="eastAsia"/>
          <w:b/>
          <w:sz w:val="32"/>
          <w:szCs w:val="32"/>
        </w:rPr>
        <w:t>八</w:t>
      </w:r>
      <w:r w:rsidRPr="00D90A14">
        <w:rPr>
          <w:rFonts w:ascii="方正仿宋_GBK" w:eastAsia="方正仿宋_GBK" w:hAnsi="Times New Roman" w:cs="仿宋_GB2312" w:hint="eastAsia"/>
          <w:b/>
          <w:sz w:val="32"/>
          <w:szCs w:val="32"/>
        </w:rPr>
        <w:t>）评估及认定：</w:t>
      </w:r>
      <w:r w:rsidR="005A3ED6" w:rsidRPr="00D90A14">
        <w:rPr>
          <w:rFonts w:ascii="方正仿宋_GBK" w:eastAsia="方正仿宋_GBK" w:hAnsi="Times New Roman" w:cs="仿宋_GB2312" w:hint="eastAsia"/>
          <w:sz w:val="32"/>
          <w:szCs w:val="32"/>
        </w:rPr>
        <w:t>区征收办</w:t>
      </w:r>
      <w:r w:rsidR="008D22F8" w:rsidRPr="00D90A14">
        <w:rPr>
          <w:rFonts w:ascii="方正仿宋_GBK" w:eastAsia="方正仿宋_GBK" w:hAnsi="Times New Roman" w:cs="仿宋_GB2312" w:hint="eastAsia"/>
          <w:sz w:val="32"/>
          <w:szCs w:val="32"/>
        </w:rPr>
        <w:t>负责</w:t>
      </w:r>
      <w:r w:rsidR="008B60ED" w:rsidRPr="00D90A14">
        <w:rPr>
          <w:rFonts w:ascii="方正仿宋_GBK" w:eastAsia="方正仿宋_GBK" w:hAnsi="Times New Roman" w:cs="仿宋_GB2312" w:hint="eastAsia"/>
          <w:sz w:val="32"/>
          <w:szCs w:val="32"/>
        </w:rPr>
        <w:t>组织企业共同选定具有相关资质的评估机构进行评估，</w:t>
      </w:r>
      <w:r w:rsidR="00AD6C8D" w:rsidRPr="00D90A14">
        <w:rPr>
          <w:rFonts w:ascii="方正仿宋_GBK" w:eastAsia="方正仿宋_GBK" w:hAnsi="Times New Roman" w:cs="仿宋_GB2312" w:hint="eastAsia"/>
          <w:sz w:val="32"/>
          <w:szCs w:val="32"/>
        </w:rPr>
        <w:t>评估结果经</w:t>
      </w:r>
      <w:r w:rsidR="008B60ED" w:rsidRPr="00D90A14">
        <w:rPr>
          <w:rFonts w:ascii="方正仿宋_GBK" w:eastAsia="方正仿宋_GBK" w:hAnsi="Times New Roman" w:cs="仿宋_GB2312" w:hint="eastAsia"/>
          <w:sz w:val="32"/>
          <w:szCs w:val="32"/>
        </w:rPr>
        <w:t>审计确定以后</w:t>
      </w:r>
      <w:r w:rsidR="005A3ED6" w:rsidRPr="00D90A14">
        <w:rPr>
          <w:rFonts w:ascii="方正仿宋_GBK" w:eastAsia="方正仿宋_GBK" w:hAnsi="Times New Roman" w:cs="仿宋_GB2312" w:hint="eastAsia"/>
          <w:sz w:val="32"/>
          <w:szCs w:val="32"/>
        </w:rPr>
        <w:t>，作为</w:t>
      </w:r>
      <w:r w:rsidR="00DE6EDE" w:rsidRPr="00D90A14">
        <w:rPr>
          <w:rFonts w:ascii="方正仿宋_GBK" w:eastAsia="方正仿宋_GBK" w:hAnsi="Times New Roman" w:cs="仿宋_GB2312" w:hint="eastAsia"/>
          <w:sz w:val="32"/>
          <w:szCs w:val="32"/>
        </w:rPr>
        <w:t>补偿的依据</w:t>
      </w:r>
      <w:r w:rsidR="00A761CA" w:rsidRPr="00D90A14">
        <w:rPr>
          <w:rFonts w:ascii="方正仿宋_GBK" w:eastAsia="方正仿宋_GBK" w:hAnsi="Times New Roman" w:cs="仿宋_GB2312" w:hint="eastAsia"/>
          <w:sz w:val="32"/>
          <w:szCs w:val="32"/>
        </w:rPr>
        <w:t>;</w:t>
      </w:r>
      <w:r w:rsidR="00662E05" w:rsidRPr="00D90A14">
        <w:rPr>
          <w:rFonts w:ascii="方正仿宋_GBK" w:eastAsia="方正仿宋_GBK" w:hAnsi="仿宋" w:cs="宋体" w:hint="eastAsia"/>
          <w:kern w:val="0"/>
          <w:sz w:val="32"/>
          <w:szCs w:val="32"/>
        </w:rPr>
        <w:t>工矿企业外</w:t>
      </w:r>
      <w:r w:rsidR="00F82521" w:rsidRPr="00D90A14">
        <w:rPr>
          <w:rFonts w:ascii="方正仿宋_GBK" w:eastAsia="方正仿宋_GBK" w:hAnsi="仿宋" w:cs="宋体" w:hint="eastAsia"/>
          <w:kern w:val="0"/>
          <w:sz w:val="32"/>
          <w:szCs w:val="32"/>
        </w:rPr>
        <w:t>的</w:t>
      </w:r>
      <w:r w:rsidR="00662E05" w:rsidRPr="00D90A14">
        <w:rPr>
          <w:rFonts w:ascii="方正仿宋_GBK" w:eastAsia="方正仿宋_GBK" w:hAnsi="仿宋" w:cs="宋体" w:hint="eastAsia"/>
          <w:kern w:val="0"/>
          <w:sz w:val="32"/>
          <w:szCs w:val="32"/>
        </w:rPr>
        <w:t>民宅，</w:t>
      </w:r>
      <w:r w:rsidR="00F82521" w:rsidRPr="00D90A14">
        <w:rPr>
          <w:rFonts w:ascii="方正仿宋_GBK" w:eastAsia="方正仿宋_GBK" w:hAnsi="仿宋" w:cs="宋体" w:hint="eastAsia"/>
          <w:kern w:val="0"/>
          <w:sz w:val="32"/>
          <w:szCs w:val="32"/>
        </w:rPr>
        <w:t>由</w:t>
      </w:r>
      <w:r w:rsidR="00A67568" w:rsidRPr="00D90A14">
        <w:rPr>
          <w:rFonts w:ascii="方正仿宋_GBK" w:eastAsia="方正仿宋_GBK" w:hAnsi="仿宋" w:cs="宋体"/>
          <w:kern w:val="0"/>
          <w:sz w:val="32"/>
          <w:szCs w:val="32"/>
        </w:rPr>
        <w:softHyphen/>
      </w:r>
      <w:r w:rsidR="00A67568" w:rsidRPr="00D90A14">
        <w:rPr>
          <w:rFonts w:ascii="方正仿宋_GBK" w:eastAsia="方正仿宋_GBK" w:hAnsi="仿宋" w:cs="宋体" w:hint="eastAsia"/>
          <w:kern w:val="0"/>
          <w:sz w:val="32"/>
          <w:szCs w:val="32"/>
        </w:rPr>
        <w:softHyphen/>
      </w:r>
      <w:r w:rsidR="00A67568" w:rsidRPr="00D90A14">
        <w:rPr>
          <w:rFonts w:ascii="方正仿宋_GBK" w:eastAsia="方正仿宋_GBK" w:hAnsi="仿宋" w:cs="宋体" w:hint="eastAsia"/>
          <w:kern w:val="0"/>
          <w:sz w:val="32"/>
          <w:szCs w:val="32"/>
        </w:rPr>
        <w:softHyphen/>
      </w:r>
      <w:r w:rsidR="00A67568" w:rsidRPr="00D90A14">
        <w:rPr>
          <w:rFonts w:ascii="方正仿宋_GBK" w:eastAsia="方正仿宋_GBK" w:hAnsi="仿宋" w:cs="宋体" w:hint="eastAsia"/>
          <w:kern w:val="0"/>
          <w:sz w:val="32"/>
          <w:szCs w:val="32"/>
        </w:rPr>
        <w:softHyphen/>
      </w:r>
      <w:r w:rsidR="00A67568" w:rsidRPr="00D90A14">
        <w:rPr>
          <w:rFonts w:ascii="方正仿宋_GBK" w:eastAsia="方正仿宋_GBK" w:hAnsi="仿宋" w:cs="宋体" w:hint="eastAsia"/>
          <w:kern w:val="0"/>
          <w:sz w:val="32"/>
          <w:szCs w:val="32"/>
        </w:rPr>
        <w:softHyphen/>
      </w:r>
      <w:r w:rsidR="00A67568" w:rsidRPr="00D90A14">
        <w:rPr>
          <w:rFonts w:ascii="方正仿宋_GBK" w:eastAsia="方正仿宋_GBK" w:hAnsi="仿宋" w:cs="宋体" w:hint="eastAsia"/>
          <w:kern w:val="0"/>
          <w:sz w:val="32"/>
          <w:szCs w:val="32"/>
        </w:rPr>
        <w:softHyphen/>
      </w:r>
      <w:r w:rsidR="00A67568" w:rsidRPr="00D90A14">
        <w:rPr>
          <w:rFonts w:ascii="方正仿宋_GBK" w:eastAsia="方正仿宋_GBK" w:hAnsi="仿宋" w:cs="宋体" w:hint="eastAsia"/>
          <w:kern w:val="0"/>
          <w:sz w:val="32"/>
          <w:szCs w:val="32"/>
        </w:rPr>
        <w:softHyphen/>
      </w:r>
      <w:r w:rsidR="00A67568" w:rsidRPr="00D90A14">
        <w:rPr>
          <w:rFonts w:ascii="方正仿宋_GBK" w:eastAsia="方正仿宋_GBK" w:hAnsi="仿宋" w:cs="宋体" w:hint="eastAsia"/>
          <w:kern w:val="0"/>
          <w:sz w:val="32"/>
          <w:szCs w:val="32"/>
        </w:rPr>
        <w:softHyphen/>
      </w:r>
      <w:r w:rsidR="00A67568" w:rsidRPr="00D90A14">
        <w:rPr>
          <w:rFonts w:ascii="方正仿宋_GBK" w:eastAsia="方正仿宋_GBK" w:hAnsi="仿宋" w:cs="宋体" w:hint="eastAsia"/>
          <w:kern w:val="0"/>
          <w:sz w:val="32"/>
          <w:szCs w:val="32"/>
        </w:rPr>
        <w:softHyphen/>
      </w:r>
      <w:r w:rsidR="00A67568" w:rsidRPr="00D90A14">
        <w:rPr>
          <w:rFonts w:ascii="方正仿宋_GBK" w:eastAsia="方正仿宋_GBK" w:hAnsi="仿宋" w:cs="宋体" w:hint="eastAsia"/>
          <w:kern w:val="0"/>
          <w:sz w:val="32"/>
          <w:szCs w:val="32"/>
        </w:rPr>
        <w:softHyphen/>
      </w:r>
      <w:r w:rsidR="00B074CE" w:rsidRPr="00D90A14">
        <w:rPr>
          <w:rFonts w:ascii="方正仿宋_GBK" w:eastAsia="方正仿宋_GBK" w:hAnsi="仿宋" w:cs="宋体" w:hint="eastAsia"/>
          <w:kern w:val="0"/>
          <w:sz w:val="32"/>
          <w:szCs w:val="32"/>
        </w:rPr>
        <w:t>区征收办</w:t>
      </w:r>
      <w:r w:rsidR="00662E05" w:rsidRPr="00D90A14">
        <w:rPr>
          <w:rFonts w:ascii="方正仿宋_GBK" w:eastAsia="方正仿宋_GBK" w:hAnsi="仿宋" w:cs="宋体" w:hint="eastAsia"/>
          <w:kern w:val="0"/>
          <w:sz w:val="32"/>
          <w:szCs w:val="32"/>
        </w:rPr>
        <w:t>依据《长春市国有土地</w:t>
      </w:r>
      <w:r w:rsidR="000A213C" w:rsidRPr="00D90A14">
        <w:rPr>
          <w:rFonts w:ascii="方正仿宋_GBK" w:eastAsia="方正仿宋_GBK" w:hAnsi="仿宋" w:cs="宋体" w:hint="eastAsia"/>
          <w:kern w:val="0"/>
          <w:sz w:val="32"/>
          <w:szCs w:val="32"/>
        </w:rPr>
        <w:t>上</w:t>
      </w:r>
      <w:r w:rsidR="00662E05" w:rsidRPr="00D90A14">
        <w:rPr>
          <w:rFonts w:ascii="方正仿宋_GBK" w:eastAsia="方正仿宋_GBK" w:hAnsi="仿宋" w:cs="宋体" w:hint="eastAsia"/>
          <w:kern w:val="0"/>
          <w:sz w:val="32"/>
          <w:szCs w:val="32"/>
        </w:rPr>
        <w:t>房屋征收与补偿办法》</w:t>
      </w:r>
      <w:r w:rsidR="00F82521" w:rsidRPr="00D90A14">
        <w:rPr>
          <w:rFonts w:ascii="方正仿宋_GBK" w:eastAsia="方正仿宋_GBK" w:hAnsi="仿宋" w:cs="宋体" w:hint="eastAsia"/>
          <w:kern w:val="0"/>
          <w:sz w:val="32"/>
          <w:szCs w:val="32"/>
        </w:rPr>
        <w:t>开展征收工作</w:t>
      </w:r>
      <w:r w:rsidR="008D22F8" w:rsidRPr="00D90A14">
        <w:rPr>
          <w:rFonts w:ascii="方正仿宋_GBK" w:eastAsia="方正仿宋_GBK" w:hAnsi="Times New Roman" w:cs="仿宋_GB2312" w:hint="eastAsia"/>
          <w:sz w:val="32"/>
          <w:szCs w:val="32"/>
        </w:rPr>
        <w:t>，</w:t>
      </w:r>
      <w:r w:rsidR="00C74C15" w:rsidRPr="00D90A14">
        <w:rPr>
          <w:rFonts w:ascii="方正仿宋_GBK" w:eastAsia="方正仿宋_GBK" w:hAnsi="Times New Roman" w:cs="仿宋_GB2312" w:hint="eastAsia"/>
          <w:sz w:val="32"/>
          <w:szCs w:val="32"/>
        </w:rPr>
        <w:t>民宅如无法履行协议补偿，需项目符合公共利益，完成前期要件，按征收程序履行</w:t>
      </w:r>
      <w:r w:rsidR="00620AB5" w:rsidRPr="00D90A14">
        <w:rPr>
          <w:rFonts w:ascii="方正仿宋_GBK" w:eastAsia="方正仿宋_GBK" w:hAnsi="Times New Roman" w:cs="仿宋_GB2312" w:hint="eastAsia"/>
          <w:sz w:val="32"/>
          <w:szCs w:val="32"/>
        </w:rPr>
        <w:t>。</w:t>
      </w:r>
    </w:p>
    <w:p w:rsidR="00D74479" w:rsidRPr="00D90A14" w:rsidRDefault="00942875" w:rsidP="001A3D55">
      <w:pPr>
        <w:ind w:firstLineChars="200" w:firstLine="643"/>
        <w:rPr>
          <w:rFonts w:ascii="方正仿宋_GBK" w:eastAsia="方正仿宋_GBK" w:hAnsi="Times New Roman" w:cs="仿宋_GB2312"/>
          <w:b/>
          <w:sz w:val="32"/>
          <w:szCs w:val="32"/>
        </w:rPr>
      </w:pPr>
      <w:r w:rsidRPr="00D90A14">
        <w:rPr>
          <w:rFonts w:ascii="方正仿宋_GBK" w:eastAsia="方正仿宋_GBK" w:hAnsi="Times New Roman" w:cs="仿宋_GB2312" w:hint="eastAsia"/>
          <w:b/>
          <w:sz w:val="32"/>
          <w:szCs w:val="32"/>
        </w:rPr>
        <w:t>（</w:t>
      </w:r>
      <w:r w:rsidR="00B26775" w:rsidRPr="00D90A14">
        <w:rPr>
          <w:rFonts w:ascii="方正仿宋_GBK" w:eastAsia="方正仿宋_GBK" w:hAnsi="Times New Roman" w:cs="仿宋_GB2312" w:hint="eastAsia"/>
          <w:b/>
          <w:sz w:val="32"/>
          <w:szCs w:val="32"/>
        </w:rPr>
        <w:t>九</w:t>
      </w:r>
      <w:r w:rsidRPr="00D90A14">
        <w:rPr>
          <w:rFonts w:ascii="方正仿宋_GBK" w:eastAsia="方正仿宋_GBK" w:hAnsi="Times New Roman" w:cs="仿宋_GB2312" w:hint="eastAsia"/>
          <w:b/>
          <w:sz w:val="32"/>
          <w:szCs w:val="32"/>
        </w:rPr>
        <w:t>）</w:t>
      </w:r>
      <w:r w:rsidR="00D74479" w:rsidRPr="00D90A14">
        <w:rPr>
          <w:rFonts w:ascii="方正仿宋_GBK" w:eastAsia="方正仿宋_GBK" w:hAnsi="Times New Roman" w:cs="仿宋_GB2312" w:hint="eastAsia"/>
          <w:b/>
          <w:sz w:val="32"/>
          <w:szCs w:val="32"/>
        </w:rPr>
        <w:t>签订补偿合同：</w:t>
      </w:r>
      <w:r w:rsidR="00D74479" w:rsidRPr="00D90A14">
        <w:rPr>
          <w:rFonts w:ascii="方正仿宋_GBK" w:eastAsia="方正仿宋_GBK" w:hAnsi="Times New Roman" w:cs="仿宋_GB2312" w:hint="eastAsia"/>
          <w:sz w:val="32"/>
          <w:szCs w:val="32"/>
        </w:rPr>
        <w:t>储备方案经批准后，区征收办、属地街道办事处负责与原土地使用权人签订补偿合同，特殊情况下可由区土地资源整理工作领导小组办公室研究确定由区土储中心签订补偿合同。</w:t>
      </w:r>
    </w:p>
    <w:p w:rsidR="00202B2D" w:rsidRPr="00D90A14" w:rsidRDefault="00D74479" w:rsidP="001A3D55">
      <w:pPr>
        <w:ind w:firstLineChars="200" w:firstLine="643"/>
        <w:rPr>
          <w:rFonts w:ascii="方正仿宋_GBK" w:eastAsia="方正仿宋_GBK" w:hAnsi="Times New Roman" w:cs="仿宋_GB2312"/>
          <w:sz w:val="32"/>
          <w:szCs w:val="32"/>
        </w:rPr>
      </w:pPr>
      <w:r w:rsidRPr="00D90A14">
        <w:rPr>
          <w:rFonts w:ascii="方正仿宋_GBK" w:eastAsia="方正仿宋_GBK" w:hAnsi="Times New Roman" w:cs="仿宋_GB2312" w:hint="eastAsia"/>
          <w:b/>
          <w:sz w:val="32"/>
          <w:szCs w:val="32"/>
        </w:rPr>
        <w:t>（十）</w:t>
      </w:r>
      <w:r w:rsidR="00296D03" w:rsidRPr="00D90A14">
        <w:rPr>
          <w:rFonts w:ascii="方正仿宋_GBK" w:eastAsia="方正仿宋_GBK" w:hAnsi="Times New Roman" w:cs="仿宋_GB2312" w:hint="eastAsia"/>
          <w:b/>
          <w:sz w:val="32"/>
          <w:szCs w:val="32"/>
        </w:rPr>
        <w:t>补偿</w:t>
      </w:r>
      <w:r w:rsidR="00942875" w:rsidRPr="00D90A14">
        <w:rPr>
          <w:rFonts w:ascii="方正仿宋_GBK" w:eastAsia="方正仿宋_GBK" w:hAnsi="Times New Roman" w:cs="仿宋_GB2312" w:hint="eastAsia"/>
          <w:b/>
          <w:sz w:val="32"/>
          <w:szCs w:val="32"/>
        </w:rPr>
        <w:t>资金</w:t>
      </w:r>
      <w:r w:rsidR="00CD3505" w:rsidRPr="00D90A14">
        <w:rPr>
          <w:rFonts w:ascii="方正仿宋_GBK" w:eastAsia="方正仿宋_GBK" w:hAnsi="Times New Roman" w:cs="仿宋_GB2312" w:hint="eastAsia"/>
          <w:b/>
          <w:sz w:val="32"/>
          <w:szCs w:val="32"/>
        </w:rPr>
        <w:t>保障</w:t>
      </w:r>
      <w:r w:rsidR="00942875" w:rsidRPr="00D90A14">
        <w:rPr>
          <w:rFonts w:ascii="方正仿宋_GBK" w:eastAsia="方正仿宋_GBK" w:hAnsi="Times New Roman" w:cs="仿宋_GB2312" w:hint="eastAsia"/>
          <w:b/>
          <w:sz w:val="32"/>
          <w:szCs w:val="32"/>
        </w:rPr>
        <w:t>：</w:t>
      </w:r>
      <w:r w:rsidR="00942875" w:rsidRPr="00D90A14">
        <w:rPr>
          <w:rFonts w:ascii="方正仿宋_GBK" w:eastAsia="方正仿宋_GBK" w:hAnsi="Times New Roman" w:cs="仿宋_GB2312" w:hint="eastAsia"/>
          <w:sz w:val="32"/>
          <w:szCs w:val="32"/>
        </w:rPr>
        <w:t>区</w:t>
      </w:r>
      <w:r w:rsidR="003B2FC6" w:rsidRPr="00D90A14">
        <w:rPr>
          <w:rFonts w:ascii="方正仿宋_GBK" w:eastAsia="方正仿宋_GBK" w:hAnsi="Times New Roman" w:cs="仿宋_GB2312" w:hint="eastAsia"/>
          <w:sz w:val="32"/>
          <w:szCs w:val="32"/>
        </w:rPr>
        <w:t>土储</w:t>
      </w:r>
      <w:r w:rsidR="001A3558" w:rsidRPr="00D90A14">
        <w:rPr>
          <w:rFonts w:ascii="方正仿宋_GBK" w:eastAsia="方正仿宋_GBK" w:hAnsi="Times New Roman" w:cs="仿宋_GB2312" w:hint="eastAsia"/>
          <w:sz w:val="32"/>
          <w:szCs w:val="32"/>
        </w:rPr>
        <w:t>中心</w:t>
      </w:r>
      <w:r w:rsidR="008F620F" w:rsidRPr="00D90A14">
        <w:rPr>
          <w:rFonts w:ascii="方正仿宋_GBK" w:eastAsia="方正仿宋_GBK" w:hAnsi="Times New Roman" w:cs="仿宋_GB2312" w:hint="eastAsia"/>
          <w:sz w:val="32"/>
          <w:szCs w:val="32"/>
        </w:rPr>
        <w:t>负责征收资金的保障。</w:t>
      </w:r>
      <w:r w:rsidR="00296D03" w:rsidRPr="00D90A14">
        <w:rPr>
          <w:rFonts w:ascii="方正仿宋_GBK" w:eastAsia="方正仿宋_GBK" w:hAnsi="Times New Roman" w:cs="仿宋_GB2312" w:hint="eastAsia"/>
          <w:sz w:val="32"/>
          <w:szCs w:val="32"/>
        </w:rPr>
        <w:t>所需补偿资金及相关费用</w:t>
      </w:r>
      <w:r w:rsidR="00DE6EDE" w:rsidRPr="00D90A14">
        <w:rPr>
          <w:rFonts w:ascii="方正仿宋_GBK" w:eastAsia="方正仿宋_GBK" w:hAnsi="Times New Roman" w:cs="仿宋_GB2312" w:hint="eastAsia"/>
          <w:sz w:val="32"/>
          <w:szCs w:val="32"/>
        </w:rPr>
        <w:t>原则上</w:t>
      </w:r>
      <w:r w:rsidR="008F620F" w:rsidRPr="00D90A14">
        <w:rPr>
          <w:rFonts w:ascii="方正仿宋_GBK" w:eastAsia="方正仿宋_GBK" w:hAnsi="Times New Roman" w:cs="仿宋_GB2312" w:hint="eastAsia"/>
          <w:sz w:val="32"/>
          <w:szCs w:val="32"/>
        </w:rPr>
        <w:t>由</w:t>
      </w:r>
      <w:r w:rsidR="003B2FC6" w:rsidRPr="00D90A14">
        <w:rPr>
          <w:rFonts w:ascii="方正仿宋_GBK" w:eastAsia="方正仿宋_GBK" w:hAnsi="Times New Roman" w:cs="仿宋_GB2312" w:hint="eastAsia"/>
          <w:sz w:val="32"/>
          <w:szCs w:val="32"/>
        </w:rPr>
        <w:t>区土储</w:t>
      </w:r>
      <w:r w:rsidR="001A3558" w:rsidRPr="00D90A14">
        <w:rPr>
          <w:rFonts w:ascii="方正仿宋_GBK" w:eastAsia="方正仿宋_GBK" w:hAnsi="Times New Roman" w:cs="仿宋_GB2312" w:hint="eastAsia"/>
          <w:sz w:val="32"/>
          <w:szCs w:val="32"/>
        </w:rPr>
        <w:t>中心</w:t>
      </w:r>
      <w:r w:rsidR="008F620F" w:rsidRPr="00D90A14">
        <w:rPr>
          <w:rFonts w:ascii="方正仿宋_GBK" w:eastAsia="方正仿宋_GBK" w:hAnsi="Times New Roman" w:cs="仿宋_GB2312" w:hint="eastAsia"/>
          <w:sz w:val="32"/>
          <w:szCs w:val="32"/>
        </w:rPr>
        <w:t>向市收储中心申请，</w:t>
      </w:r>
      <w:r w:rsidR="00DE6EDE" w:rsidRPr="00D90A14">
        <w:rPr>
          <w:rFonts w:ascii="方正仿宋_GBK" w:eastAsia="方正仿宋_GBK" w:hAnsi="Times New Roman" w:cs="仿宋_GB2312" w:hint="eastAsia"/>
          <w:sz w:val="32"/>
          <w:szCs w:val="32"/>
        </w:rPr>
        <w:t>考虑区情实际，也可向区财政申请用土地储备资金，</w:t>
      </w:r>
      <w:r w:rsidR="008F620F" w:rsidRPr="00D90A14">
        <w:rPr>
          <w:rFonts w:ascii="方正仿宋_GBK" w:eastAsia="方正仿宋_GBK" w:hAnsi="Times New Roman" w:cs="仿宋_GB2312" w:hint="eastAsia"/>
          <w:sz w:val="32"/>
          <w:szCs w:val="32"/>
        </w:rPr>
        <w:t>资金到位后</w:t>
      </w:r>
      <w:r w:rsidR="00CF64D0" w:rsidRPr="00D90A14">
        <w:rPr>
          <w:rFonts w:ascii="方正仿宋_GBK" w:eastAsia="方正仿宋_GBK" w:hAnsi="Times New Roman" w:cs="仿宋_GB2312" w:hint="eastAsia"/>
          <w:sz w:val="32"/>
          <w:szCs w:val="32"/>
        </w:rPr>
        <w:t>,征收部门依据补偿合同约定及时向区土储中心申请征收补偿资金</w:t>
      </w:r>
      <w:r w:rsidR="001A3558" w:rsidRPr="00D90A14">
        <w:rPr>
          <w:rFonts w:ascii="方正仿宋_GBK" w:eastAsia="方正仿宋_GBK" w:hAnsi="Times New Roman" w:cs="仿宋_GB2312" w:hint="eastAsia"/>
          <w:sz w:val="32"/>
          <w:szCs w:val="32"/>
        </w:rPr>
        <w:t>（企业提出先收储、</w:t>
      </w:r>
      <w:r w:rsidR="00942875" w:rsidRPr="00D90A14">
        <w:rPr>
          <w:rFonts w:ascii="方正仿宋_GBK" w:eastAsia="方正仿宋_GBK" w:hAnsi="Times New Roman" w:cs="仿宋_GB2312" w:hint="eastAsia"/>
          <w:sz w:val="32"/>
          <w:szCs w:val="32"/>
        </w:rPr>
        <w:t>供地后再进行补偿的</w:t>
      </w:r>
      <w:r w:rsidR="00E06D67" w:rsidRPr="00D90A14">
        <w:rPr>
          <w:rFonts w:ascii="方正仿宋_GBK" w:eastAsia="方正仿宋_GBK" w:hAnsi="Times New Roman" w:cs="仿宋_GB2312" w:hint="eastAsia"/>
          <w:sz w:val="32"/>
          <w:szCs w:val="32"/>
        </w:rPr>
        <w:t>按照相关补偿协议执行</w:t>
      </w:r>
      <w:r w:rsidR="00942875" w:rsidRPr="00D90A14">
        <w:rPr>
          <w:rFonts w:ascii="方正仿宋_GBK" w:eastAsia="方正仿宋_GBK" w:hAnsi="Times New Roman" w:cs="仿宋_GB2312" w:hint="eastAsia"/>
          <w:sz w:val="32"/>
          <w:szCs w:val="32"/>
        </w:rPr>
        <w:t>）。</w:t>
      </w:r>
    </w:p>
    <w:p w:rsidR="00202B2D" w:rsidRPr="00D90A14" w:rsidRDefault="00942875" w:rsidP="001A3D55">
      <w:pPr>
        <w:ind w:firstLineChars="200" w:firstLine="643"/>
        <w:rPr>
          <w:rFonts w:ascii="方正仿宋_GBK" w:eastAsia="方正仿宋_GBK" w:hAnsi="Times New Roman" w:cs="仿宋_GB2312"/>
          <w:sz w:val="32"/>
          <w:szCs w:val="32"/>
        </w:rPr>
      </w:pPr>
      <w:r w:rsidRPr="00D90A14">
        <w:rPr>
          <w:rFonts w:ascii="方正仿宋_GBK" w:eastAsia="方正仿宋_GBK" w:hAnsi="Times New Roman" w:cs="仿宋_GB2312" w:hint="eastAsia"/>
          <w:b/>
          <w:sz w:val="32"/>
          <w:szCs w:val="32"/>
        </w:rPr>
        <w:t>（</w:t>
      </w:r>
      <w:r w:rsidR="00D74479" w:rsidRPr="00D90A14">
        <w:rPr>
          <w:rFonts w:ascii="方正仿宋_GBK" w:eastAsia="方正仿宋_GBK" w:hAnsi="Times New Roman" w:cs="仿宋_GB2312" w:hint="eastAsia"/>
          <w:b/>
          <w:sz w:val="32"/>
          <w:szCs w:val="32"/>
        </w:rPr>
        <w:t>十一</w:t>
      </w:r>
      <w:r w:rsidRPr="00D90A14">
        <w:rPr>
          <w:rFonts w:ascii="方正仿宋_GBK" w:eastAsia="方正仿宋_GBK" w:hAnsi="Times New Roman" w:cs="仿宋_GB2312" w:hint="eastAsia"/>
          <w:b/>
          <w:sz w:val="32"/>
          <w:szCs w:val="32"/>
        </w:rPr>
        <w:t>）土地及房屋权属灭籍：</w:t>
      </w:r>
      <w:r w:rsidRPr="00D90A14">
        <w:rPr>
          <w:rFonts w:ascii="方正仿宋_GBK" w:eastAsia="方正仿宋_GBK" w:hAnsi="Times New Roman" w:cs="仿宋_GB2312" w:hint="eastAsia"/>
          <w:sz w:val="32"/>
          <w:szCs w:val="32"/>
        </w:rPr>
        <w:t>土地权属灭籍由</w:t>
      </w:r>
      <w:r w:rsidR="00D23D7F" w:rsidRPr="00D90A14">
        <w:rPr>
          <w:rFonts w:ascii="方正仿宋_GBK" w:eastAsia="方正仿宋_GBK" w:hAnsi="Times New Roman" w:cs="仿宋_GB2312" w:hint="eastAsia"/>
          <w:sz w:val="32"/>
          <w:szCs w:val="32"/>
        </w:rPr>
        <w:t>区规</w:t>
      </w:r>
      <w:r w:rsidR="001A3558" w:rsidRPr="00D90A14">
        <w:rPr>
          <w:rFonts w:ascii="方正仿宋_GBK" w:eastAsia="方正仿宋_GBK" w:hAnsi="Times New Roman" w:cs="仿宋_GB2312" w:hint="eastAsia"/>
          <w:sz w:val="32"/>
          <w:szCs w:val="32"/>
        </w:rPr>
        <w:t>自</w:t>
      </w:r>
      <w:r w:rsidR="00D23D7F" w:rsidRPr="00D90A14">
        <w:rPr>
          <w:rFonts w:ascii="方正仿宋_GBK" w:eastAsia="方正仿宋_GBK" w:hAnsi="Times New Roman" w:cs="仿宋_GB2312" w:hint="eastAsia"/>
          <w:sz w:val="32"/>
          <w:szCs w:val="32"/>
        </w:rPr>
        <w:t>分局</w:t>
      </w:r>
      <w:r w:rsidR="00E763C6" w:rsidRPr="00D90A14">
        <w:rPr>
          <w:rFonts w:ascii="方正仿宋_GBK" w:eastAsia="方正仿宋_GBK" w:hAnsi="Times New Roman" w:cs="仿宋_GB2312" w:hint="eastAsia"/>
          <w:sz w:val="32"/>
          <w:szCs w:val="32"/>
        </w:rPr>
        <w:t>负责</w:t>
      </w:r>
      <w:r w:rsidR="00CD3505" w:rsidRPr="00D90A14">
        <w:rPr>
          <w:rFonts w:ascii="方正仿宋_GBK" w:eastAsia="方正仿宋_GBK" w:hAnsi="Times New Roman" w:cs="仿宋_GB2312" w:hint="eastAsia"/>
          <w:sz w:val="32"/>
          <w:szCs w:val="32"/>
        </w:rPr>
        <w:t>；</w:t>
      </w:r>
      <w:r w:rsidR="00E763C6" w:rsidRPr="00D90A14">
        <w:rPr>
          <w:rFonts w:ascii="方正仿宋_GBK" w:eastAsia="方正仿宋_GBK" w:hAnsi="Times New Roman" w:cs="仿宋_GB2312" w:hint="eastAsia"/>
          <w:sz w:val="32"/>
          <w:szCs w:val="32"/>
        </w:rPr>
        <w:t>房屋灭籍由区征收办组织属地街道办事处</w:t>
      </w:r>
      <w:r w:rsidRPr="00D90A14">
        <w:rPr>
          <w:rFonts w:ascii="方正仿宋_GBK" w:eastAsia="方正仿宋_GBK" w:hAnsi="Times New Roman" w:cs="仿宋_GB2312" w:hint="eastAsia"/>
          <w:sz w:val="32"/>
          <w:szCs w:val="32"/>
        </w:rPr>
        <w:t>负责。</w:t>
      </w:r>
    </w:p>
    <w:p w:rsidR="00E14652" w:rsidRPr="00D90A14" w:rsidRDefault="00942875" w:rsidP="001A3D55">
      <w:pPr>
        <w:ind w:firstLineChars="200" w:firstLine="643"/>
        <w:rPr>
          <w:rFonts w:ascii="方正仿宋_GBK" w:eastAsia="方正仿宋_GBK" w:hAnsi="Times New Roman" w:cs="仿宋_GB2312"/>
          <w:sz w:val="32"/>
          <w:szCs w:val="32"/>
        </w:rPr>
      </w:pPr>
      <w:r w:rsidRPr="00D90A14">
        <w:rPr>
          <w:rFonts w:ascii="方正仿宋_GBK" w:eastAsia="方正仿宋_GBK" w:hAnsi="Times New Roman" w:cs="仿宋_GB2312" w:hint="eastAsia"/>
          <w:b/>
          <w:sz w:val="32"/>
          <w:szCs w:val="32"/>
        </w:rPr>
        <w:t>（十</w:t>
      </w:r>
      <w:r w:rsidR="00D74479" w:rsidRPr="00D90A14">
        <w:rPr>
          <w:rFonts w:ascii="方正仿宋_GBK" w:eastAsia="方正仿宋_GBK" w:hAnsi="Times New Roman" w:cs="仿宋_GB2312" w:hint="eastAsia"/>
          <w:b/>
          <w:sz w:val="32"/>
          <w:szCs w:val="32"/>
        </w:rPr>
        <w:t>二</w:t>
      </w:r>
      <w:r w:rsidRPr="00D90A14">
        <w:rPr>
          <w:rFonts w:ascii="方正仿宋_GBK" w:eastAsia="方正仿宋_GBK" w:hAnsi="Times New Roman" w:cs="仿宋_GB2312" w:hint="eastAsia"/>
          <w:b/>
          <w:sz w:val="32"/>
          <w:szCs w:val="32"/>
        </w:rPr>
        <w:t>）高压线、军用电缆、通讯线路、林木</w:t>
      </w:r>
      <w:r w:rsidR="00767654" w:rsidRPr="00D90A14">
        <w:rPr>
          <w:rFonts w:ascii="方正仿宋_GBK" w:eastAsia="方正仿宋_GBK" w:hAnsi="Times New Roman" w:cs="仿宋_GB2312" w:hint="eastAsia"/>
          <w:b/>
          <w:sz w:val="32"/>
          <w:szCs w:val="32"/>
        </w:rPr>
        <w:t>、水、电、</w:t>
      </w:r>
      <w:r w:rsidR="00767654" w:rsidRPr="00D90A14">
        <w:rPr>
          <w:rFonts w:ascii="方正仿宋_GBK" w:eastAsia="方正仿宋_GBK" w:hAnsi="Times New Roman" w:cs="仿宋_GB2312" w:hint="eastAsia"/>
          <w:b/>
          <w:sz w:val="32"/>
          <w:szCs w:val="32"/>
        </w:rPr>
        <w:lastRenderedPageBreak/>
        <w:t>气、热及</w:t>
      </w:r>
      <w:r w:rsidR="004B4049" w:rsidRPr="00D90A14">
        <w:rPr>
          <w:rFonts w:ascii="方正仿宋_GBK" w:eastAsia="方正仿宋_GBK" w:hAnsi="Times New Roman" w:cs="仿宋_GB2312" w:hint="eastAsia"/>
          <w:b/>
          <w:sz w:val="32"/>
          <w:szCs w:val="32"/>
        </w:rPr>
        <w:t>其他</w:t>
      </w:r>
      <w:r w:rsidR="00767654" w:rsidRPr="00D90A14">
        <w:rPr>
          <w:rFonts w:ascii="方正仿宋_GBK" w:eastAsia="方正仿宋_GBK" w:hAnsi="Times New Roman" w:cs="仿宋_GB2312" w:hint="eastAsia"/>
          <w:b/>
          <w:sz w:val="32"/>
          <w:szCs w:val="32"/>
        </w:rPr>
        <w:t>管线的</w:t>
      </w:r>
      <w:r w:rsidRPr="00D90A14">
        <w:rPr>
          <w:rFonts w:ascii="方正仿宋_GBK" w:eastAsia="方正仿宋_GBK" w:hAnsi="Times New Roman" w:cs="仿宋_GB2312" w:hint="eastAsia"/>
          <w:b/>
          <w:sz w:val="32"/>
          <w:szCs w:val="32"/>
        </w:rPr>
        <w:t>排迁：</w:t>
      </w:r>
      <w:r w:rsidR="00E43D31" w:rsidRPr="00D90A14">
        <w:rPr>
          <w:rFonts w:ascii="方正仿宋_GBK" w:eastAsia="方正仿宋_GBK" w:hAnsi="Times New Roman" w:cs="仿宋_GB2312" w:hint="eastAsia"/>
          <w:sz w:val="32"/>
          <w:szCs w:val="32"/>
        </w:rPr>
        <w:t>由</w:t>
      </w:r>
      <w:r w:rsidR="00C946AA" w:rsidRPr="00D90A14">
        <w:rPr>
          <w:rFonts w:ascii="方正仿宋_GBK" w:eastAsia="方正仿宋_GBK" w:hAnsi="Times New Roman" w:cs="仿宋_GB2312" w:hint="eastAsia"/>
          <w:sz w:val="32"/>
          <w:szCs w:val="32"/>
        </w:rPr>
        <w:t>物流开发区</w:t>
      </w:r>
      <w:r w:rsidR="00E43D31" w:rsidRPr="00D90A14">
        <w:rPr>
          <w:rFonts w:ascii="方正仿宋_GBK" w:eastAsia="方正仿宋_GBK" w:hAnsi="Times New Roman" w:cs="仿宋_GB2312" w:hint="eastAsia"/>
          <w:sz w:val="32"/>
          <w:szCs w:val="32"/>
        </w:rPr>
        <w:t>负责</w:t>
      </w:r>
      <w:r w:rsidR="00C946AA" w:rsidRPr="00D90A14">
        <w:rPr>
          <w:rFonts w:ascii="方正仿宋_GBK" w:eastAsia="方正仿宋_GBK" w:hAnsi="Times New Roman" w:cs="仿宋_GB2312" w:hint="eastAsia"/>
          <w:sz w:val="32"/>
          <w:szCs w:val="32"/>
        </w:rPr>
        <w:t>；</w:t>
      </w:r>
      <w:r w:rsidRPr="00D90A14">
        <w:rPr>
          <w:rFonts w:ascii="方正仿宋_GBK" w:eastAsia="方正仿宋_GBK" w:hAnsi="Times New Roman" w:cs="仿宋_GB2312" w:hint="eastAsia"/>
          <w:sz w:val="32"/>
          <w:szCs w:val="32"/>
        </w:rPr>
        <w:t>所需资金由</w:t>
      </w:r>
      <w:r w:rsidR="003B2FC6" w:rsidRPr="00D90A14">
        <w:rPr>
          <w:rFonts w:ascii="方正仿宋_GBK" w:eastAsia="方正仿宋_GBK" w:hAnsi="Times New Roman" w:cs="仿宋_GB2312" w:hint="eastAsia"/>
          <w:sz w:val="32"/>
          <w:szCs w:val="32"/>
        </w:rPr>
        <w:t>区土储</w:t>
      </w:r>
      <w:r w:rsidR="001A3558" w:rsidRPr="00D90A14">
        <w:rPr>
          <w:rFonts w:ascii="方正仿宋_GBK" w:eastAsia="方正仿宋_GBK" w:hAnsi="Times New Roman" w:cs="仿宋_GB2312" w:hint="eastAsia"/>
          <w:sz w:val="32"/>
          <w:szCs w:val="32"/>
        </w:rPr>
        <w:t>中心负责。</w:t>
      </w:r>
    </w:p>
    <w:p w:rsidR="00D74479" w:rsidRPr="00D90A14" w:rsidRDefault="00D74479" w:rsidP="00D74479">
      <w:pPr>
        <w:ind w:firstLineChars="200" w:firstLine="643"/>
        <w:rPr>
          <w:rFonts w:ascii="方正仿宋_GBK" w:eastAsia="方正仿宋_GBK" w:hAnsi="Times New Roman" w:cs="仿宋_GB2312"/>
          <w:sz w:val="32"/>
          <w:szCs w:val="32"/>
        </w:rPr>
      </w:pPr>
      <w:r w:rsidRPr="00D90A14">
        <w:rPr>
          <w:rFonts w:ascii="方正仿宋_GBK" w:eastAsia="方正仿宋_GBK" w:hAnsi="Times New Roman" w:cs="仿宋_GB2312" w:hint="eastAsia"/>
          <w:b/>
          <w:sz w:val="32"/>
          <w:szCs w:val="32"/>
        </w:rPr>
        <w:t>（十三）临时管护：</w:t>
      </w:r>
      <w:r w:rsidRPr="00D90A14">
        <w:rPr>
          <w:rFonts w:ascii="方正仿宋_GBK" w:eastAsia="方正仿宋_GBK" w:hAnsi="Times New Roman" w:cs="仿宋_GB2312" w:hint="eastAsia"/>
          <w:sz w:val="32"/>
          <w:szCs w:val="32"/>
        </w:rPr>
        <w:t>属地街道办事处完成看护直至地块交接。</w:t>
      </w:r>
      <w:r w:rsidR="00622D2A">
        <w:rPr>
          <w:rFonts w:ascii="方正仿宋_GBK" w:eastAsia="方正仿宋_GBK" w:hAnsi="Times New Roman" w:cs="仿宋_GB2312" w:hint="eastAsia"/>
          <w:sz w:val="32"/>
          <w:szCs w:val="32"/>
        </w:rPr>
        <w:t>区</w:t>
      </w:r>
      <w:r w:rsidR="003F4956" w:rsidRPr="003F4956">
        <w:rPr>
          <w:rFonts w:ascii="方正仿宋_GBK" w:eastAsia="方正仿宋_GBK" w:hAnsi="Times New Roman" w:cs="仿宋_GB2312" w:hint="eastAsia"/>
          <w:sz w:val="32"/>
          <w:szCs w:val="32"/>
        </w:rPr>
        <w:t>土储中心</w:t>
      </w:r>
      <w:r w:rsidR="0075760F" w:rsidRPr="00D90A14">
        <w:rPr>
          <w:rFonts w:ascii="方正仿宋_GBK" w:eastAsia="方正仿宋_GBK" w:hAnsi="Times New Roman" w:cs="仿宋_GB2312" w:hint="eastAsia"/>
          <w:sz w:val="32"/>
          <w:szCs w:val="32"/>
        </w:rPr>
        <w:t>做好资金保障。</w:t>
      </w:r>
    </w:p>
    <w:p w:rsidR="00202B2D" w:rsidRPr="00D90A14" w:rsidRDefault="00942875" w:rsidP="001A3D55">
      <w:pPr>
        <w:ind w:firstLineChars="200" w:firstLine="643"/>
        <w:rPr>
          <w:rFonts w:ascii="方正仿宋_GBK" w:eastAsia="方正仿宋_GBK" w:hAnsi="Times New Roman" w:cs="仿宋_GB2312"/>
          <w:sz w:val="32"/>
          <w:szCs w:val="32"/>
        </w:rPr>
      </w:pPr>
      <w:r w:rsidRPr="00D90A14">
        <w:rPr>
          <w:rFonts w:ascii="方正仿宋_GBK" w:eastAsia="方正仿宋_GBK" w:hAnsi="Times New Roman" w:cs="仿宋_GB2312" w:hint="eastAsia"/>
          <w:b/>
          <w:sz w:val="32"/>
          <w:szCs w:val="32"/>
        </w:rPr>
        <w:t>（十</w:t>
      </w:r>
      <w:r w:rsidR="00D74479" w:rsidRPr="00D90A14">
        <w:rPr>
          <w:rFonts w:ascii="方正仿宋_GBK" w:eastAsia="方正仿宋_GBK" w:hAnsi="Times New Roman" w:cs="仿宋_GB2312" w:hint="eastAsia"/>
          <w:b/>
          <w:sz w:val="32"/>
          <w:szCs w:val="32"/>
        </w:rPr>
        <w:t>四</w:t>
      </w:r>
      <w:r w:rsidRPr="00D90A14">
        <w:rPr>
          <w:rFonts w:ascii="方正仿宋_GBK" w:eastAsia="方正仿宋_GBK" w:hAnsi="Times New Roman" w:cs="仿宋_GB2312" w:hint="eastAsia"/>
          <w:b/>
          <w:sz w:val="32"/>
          <w:szCs w:val="32"/>
        </w:rPr>
        <w:t>）土地出让手续</w:t>
      </w:r>
      <w:r w:rsidR="00CD3505" w:rsidRPr="00D90A14">
        <w:rPr>
          <w:rFonts w:ascii="方正仿宋_GBK" w:eastAsia="方正仿宋_GBK" w:hAnsi="Times New Roman" w:cs="仿宋_GB2312" w:hint="eastAsia"/>
          <w:b/>
          <w:sz w:val="32"/>
          <w:szCs w:val="32"/>
        </w:rPr>
        <w:t>办理</w:t>
      </w:r>
      <w:r w:rsidRPr="00D90A14">
        <w:rPr>
          <w:rFonts w:ascii="方正仿宋_GBK" w:eastAsia="方正仿宋_GBK" w:hAnsi="Times New Roman" w:cs="仿宋_GB2312" w:hint="eastAsia"/>
          <w:b/>
          <w:sz w:val="32"/>
          <w:szCs w:val="32"/>
        </w:rPr>
        <w:t>：</w:t>
      </w:r>
      <w:r w:rsidR="00B37581" w:rsidRPr="00D90A14">
        <w:rPr>
          <w:rFonts w:ascii="方正仿宋_GBK" w:eastAsia="方正仿宋_GBK" w:hAnsi="Times New Roman" w:cs="仿宋_GB2312" w:hint="eastAsia"/>
          <w:sz w:val="32"/>
          <w:szCs w:val="32"/>
        </w:rPr>
        <w:t>由</w:t>
      </w:r>
      <w:r w:rsidR="000A4BFE" w:rsidRPr="00D90A14">
        <w:rPr>
          <w:rFonts w:ascii="方正仿宋_GBK" w:eastAsia="方正仿宋_GBK" w:hAnsi="Times New Roman" w:cs="仿宋_GB2312" w:hint="eastAsia"/>
          <w:sz w:val="32"/>
          <w:szCs w:val="32"/>
        </w:rPr>
        <w:t>区土地资源整理工作领导小组办公室</w:t>
      </w:r>
      <w:r w:rsidRPr="00D90A14">
        <w:rPr>
          <w:rFonts w:ascii="方正仿宋_GBK" w:eastAsia="方正仿宋_GBK" w:hAnsi="Times New Roman" w:cs="仿宋_GB2312" w:hint="eastAsia"/>
          <w:sz w:val="32"/>
          <w:szCs w:val="32"/>
        </w:rPr>
        <w:t>负责组织区收储中心（</w:t>
      </w:r>
      <w:r w:rsidR="00682E75" w:rsidRPr="00D90A14">
        <w:rPr>
          <w:rFonts w:ascii="方正仿宋_GBK" w:eastAsia="方正仿宋_GBK" w:hAnsi="Times New Roman" w:cs="仿宋_GB2312" w:hint="eastAsia"/>
          <w:sz w:val="32"/>
          <w:szCs w:val="32"/>
        </w:rPr>
        <w:t>牵头</w:t>
      </w:r>
      <w:r w:rsidRPr="00D90A14">
        <w:rPr>
          <w:rFonts w:ascii="方正仿宋_GBK" w:eastAsia="方正仿宋_GBK" w:hAnsi="Times New Roman" w:cs="仿宋_GB2312" w:hint="eastAsia"/>
          <w:sz w:val="32"/>
          <w:szCs w:val="32"/>
        </w:rPr>
        <w:t>）、</w:t>
      </w:r>
      <w:r w:rsidR="00C55DEA" w:rsidRPr="00D90A14">
        <w:rPr>
          <w:rFonts w:ascii="方正仿宋_GBK" w:eastAsia="方正仿宋_GBK" w:hAnsi="Times New Roman" w:cs="仿宋_GB2312" w:hint="eastAsia"/>
          <w:sz w:val="32"/>
          <w:szCs w:val="32"/>
        </w:rPr>
        <w:t>区规自分局在要件齐全的情况下，报批供地。</w:t>
      </w:r>
      <w:r w:rsidRPr="00D90A14">
        <w:rPr>
          <w:rFonts w:ascii="方正仿宋_GBK" w:eastAsia="方正仿宋_GBK" w:hAnsi="Times New Roman" w:cs="仿宋_GB2312" w:hint="eastAsia"/>
          <w:sz w:val="32"/>
          <w:szCs w:val="32"/>
        </w:rPr>
        <w:t>区征收办、属地街道</w:t>
      </w:r>
      <w:r w:rsidR="00000D25" w:rsidRPr="00D90A14">
        <w:rPr>
          <w:rFonts w:ascii="方正仿宋_GBK" w:eastAsia="方正仿宋_GBK" w:hAnsi="Times New Roman" w:cs="仿宋_GB2312" w:hint="eastAsia"/>
          <w:sz w:val="32"/>
          <w:szCs w:val="32"/>
        </w:rPr>
        <w:t>办事处</w:t>
      </w:r>
      <w:r w:rsidRPr="00D90A14">
        <w:rPr>
          <w:rFonts w:ascii="方正仿宋_GBK" w:eastAsia="方正仿宋_GBK" w:hAnsi="Times New Roman" w:cs="仿宋_GB2312" w:hint="eastAsia"/>
          <w:sz w:val="32"/>
          <w:szCs w:val="32"/>
        </w:rPr>
        <w:t>（</w:t>
      </w:r>
      <w:r w:rsidR="00000D25" w:rsidRPr="00D90A14">
        <w:rPr>
          <w:rFonts w:ascii="方正仿宋_GBK" w:eastAsia="方正仿宋_GBK" w:hAnsi="Times New Roman" w:cs="仿宋_GB2312" w:hint="eastAsia"/>
          <w:sz w:val="32"/>
          <w:szCs w:val="32"/>
        </w:rPr>
        <w:t>收储成本</w:t>
      </w:r>
      <w:r w:rsidRPr="00D90A14">
        <w:rPr>
          <w:rFonts w:ascii="方正仿宋_GBK" w:eastAsia="方正仿宋_GBK" w:hAnsi="Times New Roman" w:cs="仿宋_GB2312" w:hint="eastAsia"/>
          <w:sz w:val="32"/>
          <w:szCs w:val="32"/>
        </w:rPr>
        <w:t>）、区审计局（审计说明）等部门共同进行。</w:t>
      </w:r>
    </w:p>
    <w:p w:rsidR="00202B2D" w:rsidRPr="00D90A14" w:rsidRDefault="005365B1" w:rsidP="001A3D55">
      <w:pPr>
        <w:ind w:firstLineChars="150" w:firstLine="482"/>
        <w:rPr>
          <w:rFonts w:ascii="方正仿宋_GBK" w:eastAsia="方正仿宋_GBK" w:hAnsi="Times New Roman" w:cs="仿宋_GB2312"/>
          <w:b/>
          <w:sz w:val="32"/>
          <w:szCs w:val="32"/>
        </w:rPr>
      </w:pPr>
      <w:r w:rsidRPr="00D90A14">
        <w:rPr>
          <w:rFonts w:ascii="方正仿宋_GBK" w:eastAsia="方正仿宋_GBK" w:hAnsi="Times New Roman" w:cs="仿宋_GB2312" w:hint="eastAsia"/>
          <w:b/>
          <w:sz w:val="32"/>
          <w:szCs w:val="32"/>
        </w:rPr>
        <w:t>（十</w:t>
      </w:r>
      <w:r w:rsidR="00D74479" w:rsidRPr="00D90A14">
        <w:rPr>
          <w:rFonts w:ascii="方正仿宋_GBK" w:eastAsia="方正仿宋_GBK" w:hAnsi="Times New Roman" w:cs="仿宋_GB2312" w:hint="eastAsia"/>
          <w:b/>
          <w:sz w:val="32"/>
          <w:szCs w:val="32"/>
        </w:rPr>
        <w:t>五</w:t>
      </w:r>
      <w:r w:rsidRPr="00D90A14">
        <w:rPr>
          <w:rFonts w:ascii="方正仿宋_GBK" w:eastAsia="方正仿宋_GBK" w:hAnsi="Times New Roman" w:cs="仿宋_GB2312" w:hint="eastAsia"/>
          <w:b/>
          <w:sz w:val="32"/>
          <w:szCs w:val="32"/>
        </w:rPr>
        <w:t>）</w:t>
      </w:r>
      <w:r w:rsidR="005C5CDD" w:rsidRPr="00D90A14">
        <w:rPr>
          <w:rFonts w:ascii="方正仿宋_GBK" w:eastAsia="方正仿宋_GBK" w:hAnsi="Times New Roman" w:cs="仿宋_GB2312" w:hint="eastAsia"/>
          <w:b/>
          <w:sz w:val="32"/>
          <w:szCs w:val="32"/>
        </w:rPr>
        <w:t>涉及各个流程的细节和要件，待项目实际运行后逐步探索完善，另行出台相关细则。</w:t>
      </w:r>
    </w:p>
    <w:p w:rsidR="00202B2D" w:rsidRPr="00D90A14" w:rsidRDefault="00942875" w:rsidP="001A3D55">
      <w:pPr>
        <w:widowControl/>
        <w:ind w:firstLineChars="200" w:firstLine="643"/>
        <w:jc w:val="left"/>
        <w:rPr>
          <w:rFonts w:ascii="方正仿宋_GBK" w:eastAsia="方正仿宋_GBK"/>
          <w:b/>
          <w:sz w:val="32"/>
          <w:szCs w:val="32"/>
        </w:rPr>
      </w:pPr>
      <w:r w:rsidRPr="00D90A14">
        <w:rPr>
          <w:rFonts w:ascii="方正仿宋_GBK" w:eastAsia="方正仿宋_GBK" w:hint="eastAsia"/>
          <w:b/>
          <w:sz w:val="32"/>
          <w:szCs w:val="32"/>
        </w:rPr>
        <w:t>二、各部门</w:t>
      </w:r>
      <w:r w:rsidR="00CD3505" w:rsidRPr="00D90A14">
        <w:rPr>
          <w:rFonts w:ascii="方正仿宋_GBK" w:eastAsia="方正仿宋_GBK" w:hint="eastAsia"/>
          <w:b/>
          <w:sz w:val="32"/>
          <w:szCs w:val="32"/>
        </w:rPr>
        <w:t>职责</w:t>
      </w:r>
      <w:r w:rsidRPr="00D90A14">
        <w:rPr>
          <w:rFonts w:ascii="方正仿宋_GBK" w:eastAsia="方正仿宋_GBK" w:hint="eastAsia"/>
          <w:b/>
          <w:sz w:val="32"/>
          <w:szCs w:val="32"/>
        </w:rPr>
        <w:t>分工</w:t>
      </w:r>
    </w:p>
    <w:p w:rsidR="00202B2D" w:rsidRPr="00D90A14" w:rsidRDefault="00386C64" w:rsidP="00ED33B3">
      <w:pPr>
        <w:widowControl/>
        <w:ind w:firstLineChars="196" w:firstLine="630"/>
        <w:jc w:val="left"/>
        <w:rPr>
          <w:rFonts w:ascii="方正仿宋_GBK" w:eastAsia="方正仿宋_GBK"/>
          <w:sz w:val="32"/>
          <w:szCs w:val="32"/>
        </w:rPr>
      </w:pPr>
      <w:r w:rsidRPr="00D90A14">
        <w:rPr>
          <w:rFonts w:ascii="方正仿宋_GBK" w:eastAsia="方正仿宋_GBK" w:hAnsi="Times New Roman" w:cs="仿宋_GB2312" w:hint="eastAsia"/>
          <w:b/>
          <w:sz w:val="32"/>
          <w:szCs w:val="32"/>
        </w:rPr>
        <w:t>区土地资源整理工作领导小组办公室</w:t>
      </w:r>
      <w:r w:rsidR="00942875" w:rsidRPr="00D90A14">
        <w:rPr>
          <w:rFonts w:ascii="方正仿宋_GBK" w:eastAsia="方正仿宋_GBK" w:hAnsi="Times New Roman" w:cs="仿宋_GB2312" w:hint="eastAsia"/>
          <w:b/>
          <w:sz w:val="32"/>
          <w:szCs w:val="32"/>
        </w:rPr>
        <w:t>：</w:t>
      </w:r>
      <w:r w:rsidR="00942875" w:rsidRPr="00D90A14">
        <w:rPr>
          <w:rFonts w:ascii="方正仿宋_GBK" w:eastAsia="方正仿宋_GBK" w:hint="eastAsia"/>
          <w:sz w:val="32"/>
          <w:szCs w:val="32"/>
        </w:rPr>
        <w:t>负责对二道区土地收储业务的指导、监督、协调和落实；负责对其他有关土地收储重大事项的决策。</w:t>
      </w:r>
    </w:p>
    <w:p w:rsidR="002A3906" w:rsidRDefault="00942875" w:rsidP="00ED33B3">
      <w:pPr>
        <w:ind w:firstLineChars="196" w:firstLine="630"/>
        <w:rPr>
          <w:rFonts w:ascii="方正仿宋_GBK" w:eastAsia="方正仿宋_GBK" w:hint="eastAsia"/>
          <w:sz w:val="32"/>
          <w:szCs w:val="32"/>
        </w:rPr>
      </w:pPr>
      <w:r w:rsidRPr="00D90A14">
        <w:rPr>
          <w:rFonts w:ascii="方正仿宋_GBK" w:eastAsia="方正仿宋_GBK" w:hint="eastAsia"/>
          <w:b/>
          <w:sz w:val="32"/>
          <w:szCs w:val="32"/>
        </w:rPr>
        <w:t>区土储中心</w:t>
      </w:r>
      <w:r w:rsidR="00EC6938" w:rsidRPr="00D90A14">
        <w:rPr>
          <w:rFonts w:ascii="方正仿宋_GBK" w:eastAsia="方正仿宋_GBK" w:hint="eastAsia"/>
          <w:b/>
          <w:sz w:val="32"/>
          <w:szCs w:val="32"/>
        </w:rPr>
        <w:t>：</w:t>
      </w:r>
      <w:r w:rsidR="009D54E0" w:rsidRPr="00D90A14">
        <w:rPr>
          <w:rFonts w:ascii="方正仿宋_GBK" w:eastAsia="方正仿宋_GBK" w:hint="eastAsia"/>
          <w:sz w:val="32"/>
          <w:szCs w:val="32"/>
        </w:rPr>
        <w:t>负责控规成果和规划条件申报；</w:t>
      </w:r>
      <w:r w:rsidRPr="00D90A14">
        <w:rPr>
          <w:rFonts w:ascii="方正仿宋_GBK" w:eastAsia="方正仿宋_GBK" w:hint="eastAsia"/>
          <w:sz w:val="32"/>
          <w:szCs w:val="32"/>
        </w:rPr>
        <w:t>负责相关地形图测绘</w:t>
      </w:r>
      <w:r w:rsidR="001A3558" w:rsidRPr="00D90A14">
        <w:rPr>
          <w:rFonts w:ascii="方正仿宋_GBK" w:eastAsia="方正仿宋_GBK" w:hint="eastAsia"/>
          <w:sz w:val="32"/>
          <w:szCs w:val="32"/>
        </w:rPr>
        <w:t>、委托编制规划条件</w:t>
      </w:r>
      <w:r w:rsidR="004228EA" w:rsidRPr="00D90A14">
        <w:rPr>
          <w:rFonts w:ascii="方正仿宋_GBK" w:eastAsia="方正仿宋_GBK" w:hint="eastAsia"/>
          <w:sz w:val="32"/>
          <w:szCs w:val="32"/>
        </w:rPr>
        <w:t>及相关资金；</w:t>
      </w:r>
      <w:r w:rsidR="003B2FC6" w:rsidRPr="00D90A14">
        <w:rPr>
          <w:rFonts w:ascii="方正仿宋_GBK" w:eastAsia="方正仿宋_GBK" w:hint="eastAsia"/>
          <w:sz w:val="32"/>
          <w:szCs w:val="32"/>
        </w:rPr>
        <w:t>负责组织申报收储方案；特殊情况的国有建设用地使用权收储，由区土储</w:t>
      </w:r>
      <w:r w:rsidR="00F97A38" w:rsidRPr="00D90A14">
        <w:rPr>
          <w:rFonts w:ascii="方正仿宋_GBK" w:eastAsia="方正仿宋_GBK" w:hint="eastAsia"/>
          <w:sz w:val="32"/>
          <w:szCs w:val="32"/>
        </w:rPr>
        <w:t>中心签订土地使用权收回合同；负责协调市收储中心，负责组织收储地块供地相关手续。</w:t>
      </w:r>
    </w:p>
    <w:p w:rsidR="004D4C37" w:rsidRDefault="004D4C37" w:rsidP="004D4C37">
      <w:pPr>
        <w:ind w:firstLineChars="200" w:firstLine="643"/>
        <w:rPr>
          <w:rFonts w:ascii="方正仿宋_GBK" w:eastAsia="方正仿宋_GBK" w:hAnsi="仿宋" w:cs="宋体" w:hint="eastAsia"/>
          <w:kern w:val="0"/>
          <w:sz w:val="32"/>
          <w:szCs w:val="32"/>
        </w:rPr>
      </w:pPr>
      <w:r w:rsidRPr="00D90A14">
        <w:rPr>
          <w:rFonts w:ascii="方正仿宋_GBK" w:eastAsia="方正仿宋_GBK" w:hAnsi="仿宋" w:cs="宋体" w:hint="eastAsia"/>
          <w:b/>
          <w:kern w:val="0"/>
          <w:sz w:val="32"/>
          <w:szCs w:val="32"/>
        </w:rPr>
        <w:t>区发改局：</w:t>
      </w:r>
      <w:r w:rsidRPr="00D90A14">
        <w:rPr>
          <w:rFonts w:ascii="方正仿宋_GBK" w:eastAsia="方正仿宋_GBK" w:hAnsi="仿宋" w:cs="宋体" w:hint="eastAsia"/>
          <w:kern w:val="0"/>
          <w:sz w:val="32"/>
          <w:szCs w:val="32"/>
        </w:rPr>
        <w:t>负责收储地块或其它专项债券申报工作中涉及发改部门的有关事项。</w:t>
      </w:r>
    </w:p>
    <w:p w:rsidR="004D4C37" w:rsidRPr="00D90A14" w:rsidRDefault="004D4C37" w:rsidP="004D4C37">
      <w:pPr>
        <w:ind w:firstLineChars="200" w:firstLine="643"/>
        <w:rPr>
          <w:rFonts w:ascii="方正仿宋_GBK" w:eastAsia="方正仿宋_GBK" w:hAnsi="仿宋" w:cs="宋体"/>
          <w:kern w:val="0"/>
          <w:sz w:val="32"/>
          <w:szCs w:val="32"/>
        </w:rPr>
      </w:pPr>
      <w:r w:rsidRPr="00D90A14">
        <w:rPr>
          <w:rFonts w:ascii="方正仿宋_GBK" w:eastAsia="方正仿宋_GBK" w:hAnsi="仿宋" w:cs="宋体" w:hint="eastAsia"/>
          <w:b/>
          <w:kern w:val="0"/>
          <w:sz w:val="32"/>
          <w:szCs w:val="32"/>
        </w:rPr>
        <w:t>区财政局：</w:t>
      </w:r>
      <w:r w:rsidRPr="00D90A14">
        <w:rPr>
          <w:rFonts w:ascii="方正仿宋_GBK" w:eastAsia="方正仿宋_GBK" w:hAnsi="仿宋" w:cs="宋体" w:hint="eastAsia"/>
          <w:kern w:val="0"/>
          <w:sz w:val="32"/>
          <w:szCs w:val="32"/>
        </w:rPr>
        <w:t>负责将土地储备项目收支计划纳入预算管理；</w:t>
      </w:r>
      <w:r w:rsidRPr="00D90A14">
        <w:rPr>
          <w:rFonts w:ascii="方正仿宋_GBK" w:eastAsia="方正仿宋_GBK" w:hAnsi="仿宋" w:cs="宋体" w:hint="eastAsia"/>
          <w:kern w:val="0"/>
          <w:sz w:val="32"/>
          <w:szCs w:val="32"/>
        </w:rPr>
        <w:lastRenderedPageBreak/>
        <w:t>负责将收储地块中涉及政府债券项目录入财政部地方政府性债务管理系统；负责市政府明确的有关政府债券申报工作中涉及财政部门的有关事项；做好收储资金保障。</w:t>
      </w:r>
    </w:p>
    <w:p w:rsidR="004D4C37" w:rsidRPr="00D90A14" w:rsidRDefault="004D4C37" w:rsidP="004D4C37">
      <w:pPr>
        <w:ind w:firstLineChars="196" w:firstLine="630"/>
        <w:rPr>
          <w:rFonts w:ascii="方正仿宋_GBK" w:eastAsia="方正仿宋_GBK"/>
          <w:sz w:val="32"/>
          <w:szCs w:val="32"/>
        </w:rPr>
      </w:pPr>
      <w:r w:rsidRPr="00D90A14">
        <w:rPr>
          <w:rFonts w:ascii="方正仿宋_GBK" w:eastAsia="方正仿宋_GBK" w:hint="eastAsia"/>
          <w:b/>
          <w:sz w:val="32"/>
          <w:szCs w:val="32"/>
        </w:rPr>
        <w:t>区审计局：</w:t>
      </w:r>
      <w:r w:rsidRPr="00D90A14">
        <w:rPr>
          <w:rFonts w:ascii="方正仿宋_GBK" w:eastAsia="方正仿宋_GBK" w:hint="eastAsia"/>
          <w:sz w:val="32"/>
          <w:szCs w:val="32"/>
        </w:rPr>
        <w:t>根据区政府文件批示，进行相关审计工作。</w:t>
      </w:r>
    </w:p>
    <w:p w:rsidR="004D4C37" w:rsidRPr="004D4C37" w:rsidRDefault="004D4C37" w:rsidP="004D4C37">
      <w:pPr>
        <w:ind w:firstLineChars="200" w:firstLine="643"/>
        <w:rPr>
          <w:rFonts w:ascii="方正仿宋_GBK" w:eastAsia="方正仿宋_GBK" w:hAnsi="仿宋" w:cs="宋体"/>
          <w:kern w:val="0"/>
          <w:sz w:val="32"/>
          <w:szCs w:val="32"/>
        </w:rPr>
      </w:pPr>
      <w:r w:rsidRPr="00D90A14">
        <w:rPr>
          <w:rFonts w:ascii="方正仿宋_GBK" w:eastAsia="方正仿宋_GBK" w:hAnsi="仿宋" w:cs="宋体" w:hint="eastAsia"/>
          <w:b/>
          <w:kern w:val="0"/>
          <w:sz w:val="32"/>
          <w:szCs w:val="32"/>
        </w:rPr>
        <w:t>区住建局：</w:t>
      </w:r>
      <w:r w:rsidRPr="00D90A14">
        <w:rPr>
          <w:rFonts w:ascii="方正仿宋_GBK" w:eastAsia="方正仿宋_GBK" w:hAnsi="仿宋" w:cs="宋体" w:hint="eastAsia"/>
          <w:kern w:val="0"/>
          <w:sz w:val="32"/>
          <w:szCs w:val="32"/>
        </w:rPr>
        <w:t>负责协调主城区内收储地块基础设施配套建设；负责核实被征收企业是否在棚户区改造范围；负责协调相关部门提供相应基础设施建设成本有效财务票据或相应证明材料，计入土地成本。</w:t>
      </w:r>
    </w:p>
    <w:p w:rsidR="00202B2D" w:rsidRDefault="00D23D7F" w:rsidP="00ED33B3">
      <w:pPr>
        <w:ind w:firstLineChars="196" w:firstLine="630"/>
        <w:rPr>
          <w:rFonts w:ascii="方正仿宋_GBK" w:eastAsia="方正仿宋_GBK" w:hint="eastAsia"/>
          <w:sz w:val="32"/>
          <w:szCs w:val="32"/>
        </w:rPr>
      </w:pPr>
      <w:r w:rsidRPr="00D90A14">
        <w:rPr>
          <w:rFonts w:ascii="方正仿宋_GBK" w:eastAsia="方正仿宋_GBK" w:hAnsi="Times New Roman" w:cs="仿宋_GB2312" w:hint="eastAsia"/>
          <w:b/>
          <w:sz w:val="32"/>
          <w:szCs w:val="32"/>
        </w:rPr>
        <w:t>区规自分局</w:t>
      </w:r>
      <w:r w:rsidR="00EC6938" w:rsidRPr="00D90A14">
        <w:rPr>
          <w:rFonts w:ascii="方正仿宋_GBK" w:eastAsia="方正仿宋_GBK" w:hAnsi="Times New Roman" w:cs="仿宋_GB2312" w:hint="eastAsia"/>
          <w:b/>
          <w:sz w:val="32"/>
          <w:szCs w:val="32"/>
        </w:rPr>
        <w:t>：</w:t>
      </w:r>
      <w:r w:rsidR="001A3558" w:rsidRPr="00D90A14">
        <w:rPr>
          <w:rFonts w:ascii="方正仿宋_GBK" w:eastAsia="方正仿宋_GBK" w:hint="eastAsia"/>
          <w:sz w:val="32"/>
          <w:szCs w:val="32"/>
        </w:rPr>
        <w:t>负责规划调整及规划条件（不含设计委托、编制费用支付）</w:t>
      </w:r>
      <w:r w:rsidR="00C55DEA" w:rsidRPr="00D90A14">
        <w:rPr>
          <w:rFonts w:ascii="方正仿宋_GBK" w:eastAsia="方正仿宋_GBK" w:hint="eastAsia"/>
          <w:sz w:val="32"/>
          <w:szCs w:val="32"/>
        </w:rPr>
        <w:t>的</w:t>
      </w:r>
      <w:r w:rsidR="001A3558" w:rsidRPr="00D90A14">
        <w:rPr>
          <w:rFonts w:ascii="方正仿宋_GBK" w:eastAsia="方正仿宋_GBK" w:hint="eastAsia"/>
          <w:sz w:val="32"/>
          <w:szCs w:val="32"/>
        </w:rPr>
        <w:t>相关行业指导、协调及审批工作；</w:t>
      </w:r>
      <w:r w:rsidR="00942875" w:rsidRPr="00D90A14">
        <w:rPr>
          <w:rFonts w:ascii="方正仿宋_GBK" w:eastAsia="方正仿宋_GBK" w:hint="eastAsia"/>
          <w:sz w:val="32"/>
          <w:szCs w:val="32"/>
        </w:rPr>
        <w:t>负责拟收储地块进行地籍调查并确权，针对地块征收</w:t>
      </w:r>
      <w:r w:rsidR="003F61B9" w:rsidRPr="00D90A14">
        <w:rPr>
          <w:rFonts w:ascii="方正仿宋_GBK" w:eastAsia="方正仿宋_GBK" w:hint="eastAsia"/>
          <w:sz w:val="32"/>
          <w:szCs w:val="32"/>
        </w:rPr>
        <w:t>界线</w:t>
      </w:r>
      <w:r w:rsidR="00942875" w:rsidRPr="00D90A14">
        <w:rPr>
          <w:rFonts w:ascii="方正仿宋_GBK" w:eastAsia="方正仿宋_GBK" w:hint="eastAsia"/>
          <w:sz w:val="32"/>
          <w:szCs w:val="32"/>
        </w:rPr>
        <w:t>协调国土测绘单位提供</w:t>
      </w:r>
      <w:r w:rsidR="00F72585" w:rsidRPr="00D90A14">
        <w:rPr>
          <w:rFonts w:ascii="方正仿宋_GBK" w:eastAsia="方正仿宋_GBK" w:hint="eastAsia"/>
          <w:sz w:val="32"/>
          <w:szCs w:val="32"/>
        </w:rPr>
        <w:t>国有土地权属相关</w:t>
      </w:r>
      <w:r w:rsidR="00682E75" w:rsidRPr="00D90A14">
        <w:rPr>
          <w:rFonts w:ascii="方正仿宋_GBK" w:eastAsia="方正仿宋_GBK" w:hint="eastAsia"/>
          <w:sz w:val="32"/>
          <w:szCs w:val="32"/>
        </w:rPr>
        <w:t>数据</w:t>
      </w:r>
      <w:r w:rsidR="00F72585" w:rsidRPr="00D90A14">
        <w:rPr>
          <w:rFonts w:ascii="方正仿宋_GBK" w:eastAsia="方正仿宋_GBK" w:hint="eastAsia"/>
          <w:sz w:val="32"/>
          <w:szCs w:val="32"/>
        </w:rPr>
        <w:t>信息</w:t>
      </w:r>
      <w:r w:rsidR="001A3558" w:rsidRPr="00D90A14">
        <w:rPr>
          <w:rFonts w:ascii="方正仿宋_GBK" w:eastAsia="方正仿宋_GBK" w:hint="eastAsia"/>
          <w:sz w:val="32"/>
          <w:szCs w:val="32"/>
        </w:rPr>
        <w:t>；</w:t>
      </w:r>
      <w:r w:rsidR="000E00CB" w:rsidRPr="00D90A14">
        <w:rPr>
          <w:rFonts w:ascii="方正仿宋_GBK" w:eastAsia="方正仿宋_GBK" w:hint="eastAsia"/>
          <w:sz w:val="32"/>
          <w:szCs w:val="32"/>
        </w:rPr>
        <w:t>负责受理地块收储方案初审报批</w:t>
      </w:r>
      <w:r w:rsidR="00EB692E" w:rsidRPr="00D90A14">
        <w:rPr>
          <w:rFonts w:ascii="方正仿宋_GBK" w:eastAsia="方正仿宋_GBK" w:hint="eastAsia"/>
          <w:sz w:val="32"/>
          <w:szCs w:val="32"/>
        </w:rPr>
        <w:t>;</w:t>
      </w:r>
      <w:r w:rsidR="00563213" w:rsidRPr="00D90A14">
        <w:rPr>
          <w:rFonts w:ascii="方正仿宋_GBK" w:eastAsia="方正仿宋_GBK" w:hint="eastAsia"/>
          <w:sz w:val="32"/>
          <w:szCs w:val="32"/>
        </w:rPr>
        <w:t>负责</w:t>
      </w:r>
      <w:r w:rsidR="002F7BDC" w:rsidRPr="00D90A14">
        <w:rPr>
          <w:rFonts w:ascii="方正仿宋_GBK" w:eastAsia="方正仿宋_GBK" w:hint="eastAsia"/>
          <w:sz w:val="32"/>
          <w:szCs w:val="32"/>
        </w:rPr>
        <w:t>收集、审核供地资料，交易中心</w:t>
      </w:r>
      <w:r w:rsidR="00682E75" w:rsidRPr="00D90A14">
        <w:rPr>
          <w:rFonts w:ascii="方正仿宋_GBK" w:eastAsia="方正仿宋_GBK" w:hint="eastAsia"/>
          <w:sz w:val="32"/>
          <w:szCs w:val="32"/>
        </w:rPr>
        <w:t>上报</w:t>
      </w:r>
      <w:r w:rsidR="002F7BDC" w:rsidRPr="00D90A14">
        <w:rPr>
          <w:rFonts w:ascii="方正仿宋_GBK" w:eastAsia="方正仿宋_GBK" w:hint="eastAsia"/>
          <w:sz w:val="32"/>
          <w:szCs w:val="32"/>
        </w:rPr>
        <w:t>工作</w:t>
      </w:r>
      <w:r w:rsidR="00563213" w:rsidRPr="00D90A14">
        <w:rPr>
          <w:rFonts w:ascii="方正仿宋_GBK" w:eastAsia="方正仿宋_GBK" w:hint="eastAsia"/>
          <w:sz w:val="32"/>
          <w:szCs w:val="32"/>
        </w:rPr>
        <w:t>。</w:t>
      </w:r>
    </w:p>
    <w:p w:rsidR="004D4C37" w:rsidRPr="00D90A14" w:rsidRDefault="004D4C37" w:rsidP="004D4C37">
      <w:pPr>
        <w:ind w:firstLineChars="200" w:firstLine="643"/>
        <w:rPr>
          <w:rFonts w:ascii="方正仿宋_GBK" w:eastAsia="方正仿宋_GBK" w:hAnsi="仿宋" w:cs="宋体"/>
          <w:kern w:val="0"/>
          <w:sz w:val="32"/>
          <w:szCs w:val="32"/>
        </w:rPr>
      </w:pPr>
      <w:r w:rsidRPr="00D90A14">
        <w:rPr>
          <w:rFonts w:ascii="方正仿宋_GBK" w:eastAsia="方正仿宋_GBK" w:hAnsi="仿宋" w:cs="宋体" w:hint="eastAsia"/>
          <w:b/>
          <w:kern w:val="0"/>
          <w:sz w:val="32"/>
          <w:szCs w:val="32"/>
        </w:rPr>
        <w:t>区信访局：</w:t>
      </w:r>
      <w:r w:rsidRPr="00D90A14">
        <w:rPr>
          <w:rFonts w:ascii="方正仿宋_GBK" w:eastAsia="方正仿宋_GBK" w:hAnsi="仿宋" w:cs="宋体" w:hint="eastAsia"/>
          <w:kern w:val="0"/>
          <w:sz w:val="32"/>
          <w:szCs w:val="32"/>
        </w:rPr>
        <w:t>负责土地资源整理过程中的信访工作。</w:t>
      </w:r>
    </w:p>
    <w:p w:rsidR="004D4C37" w:rsidRPr="004D4C37" w:rsidRDefault="004D4C37" w:rsidP="004D4C37">
      <w:pPr>
        <w:ind w:firstLineChars="196" w:firstLine="630"/>
        <w:rPr>
          <w:rFonts w:ascii="方正仿宋_GBK" w:eastAsia="方正仿宋_GBK" w:hAnsi="Times New Roman" w:cs="仿宋_GB2312"/>
          <w:sz w:val="32"/>
          <w:szCs w:val="32"/>
        </w:rPr>
      </w:pPr>
      <w:r w:rsidRPr="00D90A14">
        <w:rPr>
          <w:rFonts w:ascii="方正仿宋_GBK" w:eastAsia="方正仿宋_GBK" w:hAnsi="Times New Roman" w:cs="仿宋_GB2312" w:hint="eastAsia"/>
          <w:b/>
          <w:sz w:val="32"/>
          <w:szCs w:val="32"/>
        </w:rPr>
        <w:t>物流开发区：</w:t>
      </w:r>
      <w:r w:rsidRPr="00D90A14">
        <w:rPr>
          <w:rFonts w:ascii="方正仿宋_GBK" w:eastAsia="方正仿宋_GBK" w:hAnsi="Times New Roman" w:cs="仿宋_GB2312" w:hint="eastAsia"/>
          <w:sz w:val="32"/>
          <w:szCs w:val="32"/>
        </w:rPr>
        <w:t>按区土地资源整理工作领导小组下达的任务，</w:t>
      </w:r>
      <w:r w:rsidRPr="00D90A14">
        <w:rPr>
          <w:rFonts w:ascii="方正仿宋_GBK" w:eastAsia="方正仿宋_GBK" w:hAnsi="仿宋" w:cs="宋体" w:hint="eastAsia"/>
          <w:kern w:val="0"/>
          <w:sz w:val="32"/>
          <w:szCs w:val="32"/>
        </w:rPr>
        <w:t>负责完成项目（用地）排迁工作的实施。</w:t>
      </w:r>
    </w:p>
    <w:p w:rsidR="00E43D31" w:rsidRPr="00D90A14" w:rsidRDefault="00942875" w:rsidP="00ED33B3">
      <w:pPr>
        <w:ind w:firstLineChars="196" w:firstLine="630"/>
        <w:rPr>
          <w:rFonts w:ascii="方正仿宋_GBK" w:eastAsia="方正仿宋_GBK" w:hAnsi="Times New Roman" w:cs="仿宋_GB2312"/>
          <w:sz w:val="32"/>
          <w:szCs w:val="32"/>
          <w:u w:val="single"/>
        </w:rPr>
      </w:pPr>
      <w:r w:rsidRPr="00D90A14">
        <w:rPr>
          <w:rFonts w:ascii="方正仿宋_GBK" w:eastAsia="方正仿宋_GBK" w:hAnsi="Times New Roman" w:cs="仿宋_GB2312" w:hint="eastAsia"/>
          <w:b/>
          <w:sz w:val="32"/>
          <w:szCs w:val="32"/>
        </w:rPr>
        <w:t>区征收办：</w:t>
      </w:r>
      <w:r w:rsidR="00000D25" w:rsidRPr="00D90A14">
        <w:rPr>
          <w:rFonts w:ascii="方正仿宋_GBK" w:eastAsia="方正仿宋_GBK" w:hAnsi="仿宋" w:cs="宋体" w:hint="eastAsia"/>
          <w:kern w:val="0"/>
          <w:sz w:val="32"/>
          <w:szCs w:val="32"/>
        </w:rPr>
        <w:t>负责组织属地街道办事处</w:t>
      </w:r>
      <w:r w:rsidR="001A3558" w:rsidRPr="00D90A14">
        <w:rPr>
          <w:rFonts w:ascii="方正仿宋_GBK" w:eastAsia="方正仿宋_GBK" w:hAnsi="仿宋" w:cs="宋体" w:hint="eastAsia"/>
          <w:kern w:val="0"/>
          <w:sz w:val="32"/>
          <w:szCs w:val="32"/>
        </w:rPr>
        <w:t>实施协议补偿工作；负责评估、测绘机构委托；</w:t>
      </w:r>
      <w:r w:rsidR="00425AE8" w:rsidRPr="00D90A14">
        <w:rPr>
          <w:rFonts w:ascii="方正仿宋_GBK" w:eastAsia="方正仿宋_GBK" w:hAnsi="仿宋" w:cs="宋体" w:hint="eastAsia"/>
          <w:kern w:val="0"/>
          <w:sz w:val="32"/>
          <w:szCs w:val="32"/>
        </w:rPr>
        <w:t>负责</w:t>
      </w:r>
      <w:r w:rsidR="00000D25" w:rsidRPr="00D90A14">
        <w:rPr>
          <w:rFonts w:ascii="方正仿宋_GBK" w:eastAsia="方正仿宋_GBK" w:hAnsi="仿宋" w:cs="宋体" w:hint="eastAsia"/>
          <w:kern w:val="0"/>
          <w:sz w:val="32"/>
          <w:szCs w:val="32"/>
        </w:rPr>
        <w:t>组织属地街道办事处与被征收企事业签订补偿协议</w:t>
      </w:r>
      <w:r w:rsidRPr="00D90A14">
        <w:rPr>
          <w:rFonts w:ascii="方正仿宋_GBK" w:eastAsia="方正仿宋_GBK" w:hAnsi="仿宋" w:cs="宋体" w:hint="eastAsia"/>
          <w:kern w:val="0"/>
          <w:sz w:val="32"/>
          <w:szCs w:val="32"/>
        </w:rPr>
        <w:t>（以</w:t>
      </w:r>
      <w:r w:rsidR="003B2FC6" w:rsidRPr="00D90A14">
        <w:rPr>
          <w:rFonts w:ascii="方正仿宋_GBK" w:eastAsia="方正仿宋_GBK" w:hAnsi="Times New Roman" w:cs="仿宋_GB2312" w:hint="eastAsia"/>
          <w:sz w:val="32"/>
          <w:szCs w:val="32"/>
        </w:rPr>
        <w:t>区土地资源整理工作领导小组办公室</w:t>
      </w:r>
      <w:r w:rsidRPr="00D90A14">
        <w:rPr>
          <w:rFonts w:ascii="方正仿宋_GBK" w:eastAsia="方正仿宋_GBK" w:hAnsi="仿宋" w:cs="宋体" w:hint="eastAsia"/>
          <w:kern w:val="0"/>
          <w:sz w:val="32"/>
          <w:szCs w:val="32"/>
        </w:rPr>
        <w:t>下达的收储任务时间作为评估时点进行补偿，关于未经登记建</w:t>
      </w:r>
      <w:r w:rsidR="001A3558" w:rsidRPr="00D90A14">
        <w:rPr>
          <w:rFonts w:ascii="方正仿宋_GBK" w:eastAsia="方正仿宋_GBK" w:hAnsi="仿宋" w:cs="宋体" w:hint="eastAsia"/>
          <w:kern w:val="0"/>
          <w:sz w:val="32"/>
          <w:szCs w:val="32"/>
        </w:rPr>
        <w:t>筑的补偿，</w:t>
      </w:r>
      <w:r w:rsidR="00425AE8" w:rsidRPr="00D90A14">
        <w:rPr>
          <w:rFonts w:ascii="方正仿宋_GBK" w:eastAsia="方正仿宋_GBK" w:hAnsi="仿宋" w:cs="宋体" w:hint="eastAsia"/>
          <w:kern w:val="0"/>
          <w:sz w:val="32"/>
          <w:szCs w:val="32"/>
        </w:rPr>
        <w:t>非新建抢建的，</w:t>
      </w:r>
      <w:r w:rsidR="001A3558" w:rsidRPr="00D90A14">
        <w:rPr>
          <w:rFonts w:ascii="方正仿宋_GBK" w:eastAsia="方正仿宋_GBK" w:hAnsi="仿宋" w:cs="宋体" w:hint="eastAsia"/>
          <w:kern w:val="0"/>
          <w:sz w:val="32"/>
          <w:szCs w:val="32"/>
        </w:rPr>
        <w:t>由评估机构按照建筑安装</w:t>
      </w:r>
      <w:r w:rsidR="001A3558" w:rsidRPr="00D90A14">
        <w:rPr>
          <w:rFonts w:ascii="方正仿宋_GBK" w:eastAsia="方正仿宋_GBK" w:hAnsi="仿宋" w:cs="宋体" w:hint="eastAsia"/>
          <w:kern w:val="0"/>
          <w:sz w:val="32"/>
          <w:szCs w:val="32"/>
        </w:rPr>
        <w:lastRenderedPageBreak/>
        <w:t>工程造价结合成新予以评估补偿）</w:t>
      </w:r>
      <w:r w:rsidR="00D74479" w:rsidRPr="00D90A14">
        <w:rPr>
          <w:rFonts w:ascii="方正仿宋_GBK" w:eastAsia="方正仿宋_GBK" w:hint="eastAsia"/>
          <w:sz w:val="32"/>
          <w:szCs w:val="32"/>
        </w:rPr>
        <w:t>。</w:t>
      </w:r>
    </w:p>
    <w:p w:rsidR="00202B2D" w:rsidRPr="00D90A14" w:rsidRDefault="00942875" w:rsidP="00ED33B3">
      <w:pPr>
        <w:adjustRightInd w:val="0"/>
        <w:snapToGrid w:val="0"/>
        <w:spacing w:line="600" w:lineRule="exact"/>
        <w:ind w:firstLineChars="196" w:firstLine="630"/>
        <w:jc w:val="left"/>
        <w:rPr>
          <w:rFonts w:ascii="方正仿宋_GBK" w:eastAsia="方正仿宋_GBK" w:hAnsi="Times New Roman" w:cs="方正仿宋_GBK"/>
          <w:sz w:val="30"/>
          <w:szCs w:val="30"/>
        </w:rPr>
      </w:pPr>
      <w:r w:rsidRPr="00D90A14">
        <w:rPr>
          <w:rFonts w:ascii="方正仿宋_GBK" w:eastAsia="方正仿宋_GBK" w:hint="eastAsia"/>
          <w:b/>
          <w:sz w:val="32"/>
          <w:szCs w:val="32"/>
        </w:rPr>
        <w:t>各</w:t>
      </w:r>
      <w:r w:rsidR="008F620F" w:rsidRPr="00D90A14">
        <w:rPr>
          <w:rFonts w:ascii="方正仿宋_GBK" w:eastAsia="方正仿宋_GBK" w:hAnsi="仿宋" w:cs="宋体" w:hint="eastAsia"/>
          <w:b/>
          <w:kern w:val="0"/>
          <w:sz w:val="32"/>
          <w:szCs w:val="32"/>
        </w:rPr>
        <w:t>属地街道</w:t>
      </w:r>
      <w:r w:rsidR="00185387" w:rsidRPr="00D90A14">
        <w:rPr>
          <w:rFonts w:ascii="方正仿宋_GBK" w:eastAsia="方正仿宋_GBK" w:hAnsi="仿宋" w:cs="宋体" w:hint="eastAsia"/>
          <w:b/>
          <w:kern w:val="0"/>
          <w:sz w:val="32"/>
          <w:szCs w:val="32"/>
        </w:rPr>
        <w:t>办事处</w:t>
      </w:r>
      <w:r w:rsidRPr="00D90A14">
        <w:rPr>
          <w:rFonts w:ascii="方正仿宋_GBK" w:eastAsia="方正仿宋_GBK" w:hint="eastAsia"/>
          <w:b/>
          <w:sz w:val="32"/>
          <w:szCs w:val="32"/>
        </w:rPr>
        <w:t>：</w:t>
      </w:r>
      <w:r w:rsidRPr="00D90A14">
        <w:rPr>
          <w:rFonts w:ascii="方正仿宋_GBK" w:eastAsia="方正仿宋_GBK" w:hint="eastAsia"/>
          <w:sz w:val="32"/>
          <w:szCs w:val="32"/>
        </w:rPr>
        <w:t>负责征收前期摸底调查工作；协助完成征地工作；</w:t>
      </w:r>
      <w:r w:rsidR="00A72A63" w:rsidRPr="00D90A14">
        <w:rPr>
          <w:rFonts w:ascii="方正仿宋_GBK" w:eastAsia="方正仿宋_GBK" w:hAnsi="Times New Roman" w:cs="仿宋_GB2312" w:hint="eastAsia"/>
          <w:sz w:val="32"/>
          <w:szCs w:val="32"/>
        </w:rPr>
        <w:t>负责完成规划调整相关事宜</w:t>
      </w:r>
      <w:r w:rsidR="008A0358" w:rsidRPr="00D90A14">
        <w:rPr>
          <w:rFonts w:ascii="方正仿宋_GBK" w:eastAsia="方正仿宋_GBK" w:hAnsi="Times New Roman" w:cs="仿宋_GB2312" w:hint="eastAsia"/>
          <w:sz w:val="32"/>
          <w:szCs w:val="32"/>
        </w:rPr>
        <w:t>。</w:t>
      </w:r>
      <w:r w:rsidR="004452FA" w:rsidRPr="00D90A14">
        <w:rPr>
          <w:rFonts w:ascii="方正仿宋_GBK" w:eastAsia="方正仿宋_GBK" w:hAnsi="Times New Roman" w:cs="仿宋_GB2312" w:hint="eastAsia"/>
          <w:sz w:val="32"/>
          <w:szCs w:val="32"/>
        </w:rPr>
        <w:t>如存在被征收土地权属界线外，需在本次征收中一并征收的影响区域，由属地街道办事处负责指认收储地块征收整理界线。</w:t>
      </w:r>
      <w:r w:rsidR="00CB087F" w:rsidRPr="00D90A14">
        <w:rPr>
          <w:rFonts w:ascii="方正仿宋_GBK" w:eastAsia="方正仿宋_GBK" w:hAnsi="Times New Roman" w:cs="仿宋_GB2312" w:hint="eastAsia"/>
          <w:sz w:val="32"/>
          <w:szCs w:val="32"/>
        </w:rPr>
        <w:t>负责与原土地使用权人签订</w:t>
      </w:r>
      <w:r w:rsidR="00791480" w:rsidRPr="00D90A14">
        <w:rPr>
          <w:rFonts w:ascii="方正仿宋_GBK" w:eastAsia="方正仿宋_GBK" w:hAnsi="Times New Roman" w:cs="仿宋_GB2312" w:hint="eastAsia"/>
          <w:sz w:val="32"/>
          <w:szCs w:val="32"/>
        </w:rPr>
        <w:t>征收补偿</w:t>
      </w:r>
      <w:r w:rsidR="00CB087F" w:rsidRPr="00D90A14">
        <w:rPr>
          <w:rFonts w:ascii="方正仿宋_GBK" w:eastAsia="方正仿宋_GBK" w:hAnsi="Times New Roman" w:cs="仿宋_GB2312" w:hint="eastAsia"/>
          <w:sz w:val="32"/>
          <w:szCs w:val="32"/>
        </w:rPr>
        <w:t>合同；</w:t>
      </w:r>
      <w:r w:rsidR="005365B1" w:rsidRPr="00D90A14">
        <w:rPr>
          <w:rFonts w:ascii="方正仿宋_GBK" w:eastAsia="方正仿宋_GBK" w:hint="eastAsia"/>
          <w:sz w:val="32"/>
          <w:szCs w:val="32"/>
        </w:rPr>
        <w:t>负责实施协议补偿工作；</w:t>
      </w:r>
      <w:r w:rsidRPr="00D90A14">
        <w:rPr>
          <w:rFonts w:ascii="方正仿宋_GBK" w:eastAsia="方正仿宋_GBK" w:hint="eastAsia"/>
          <w:sz w:val="32"/>
          <w:szCs w:val="32"/>
        </w:rPr>
        <w:t>负责维稳信访</w:t>
      </w:r>
      <w:r w:rsidR="008D22F8" w:rsidRPr="00D90A14">
        <w:rPr>
          <w:rFonts w:ascii="方正仿宋_GBK" w:eastAsia="方正仿宋_GBK" w:hint="eastAsia"/>
          <w:sz w:val="32"/>
          <w:szCs w:val="32"/>
        </w:rPr>
        <w:t>及</w:t>
      </w:r>
      <w:r w:rsidRPr="00D90A14">
        <w:rPr>
          <w:rFonts w:ascii="方正仿宋_GBK" w:eastAsia="方正仿宋_GBK" w:hint="eastAsia"/>
          <w:sz w:val="32"/>
          <w:szCs w:val="32"/>
        </w:rPr>
        <w:t>现场看护</w:t>
      </w:r>
      <w:r w:rsidR="008D22F8" w:rsidRPr="00D90A14">
        <w:rPr>
          <w:rFonts w:ascii="方正仿宋_GBK" w:eastAsia="方正仿宋_GBK" w:hint="eastAsia"/>
          <w:sz w:val="32"/>
          <w:szCs w:val="32"/>
        </w:rPr>
        <w:t>工作</w:t>
      </w:r>
      <w:r w:rsidRPr="00D90A14">
        <w:rPr>
          <w:rFonts w:ascii="方正仿宋_GBK" w:eastAsia="方正仿宋_GBK" w:hint="eastAsia"/>
          <w:sz w:val="32"/>
          <w:szCs w:val="32"/>
        </w:rPr>
        <w:t>。</w:t>
      </w:r>
    </w:p>
    <w:p w:rsidR="000761EC" w:rsidRPr="00D90A14" w:rsidRDefault="008F620F" w:rsidP="00682E75">
      <w:pPr>
        <w:ind w:firstLineChars="200" w:firstLine="640"/>
        <w:rPr>
          <w:rFonts w:ascii="方正仿宋_GBK" w:eastAsia="方正仿宋_GBK" w:hAnsi="仿宋" w:cs="宋体"/>
          <w:kern w:val="0"/>
          <w:sz w:val="32"/>
          <w:szCs w:val="32"/>
        </w:rPr>
      </w:pPr>
      <w:r w:rsidRPr="00D90A14">
        <w:rPr>
          <w:rFonts w:ascii="方正仿宋_GBK" w:eastAsia="方正仿宋_GBK" w:hAnsi="仿宋" w:cs="宋体" w:hint="eastAsia"/>
          <w:kern w:val="0"/>
          <w:sz w:val="32"/>
          <w:szCs w:val="32"/>
        </w:rPr>
        <w:t>其他成员单位</w:t>
      </w:r>
      <w:r w:rsidR="00CD3505" w:rsidRPr="00D90A14">
        <w:rPr>
          <w:rFonts w:ascii="方正仿宋_GBK" w:eastAsia="方正仿宋_GBK" w:hAnsi="仿宋" w:cs="宋体" w:hint="eastAsia"/>
          <w:kern w:val="0"/>
          <w:sz w:val="32"/>
          <w:szCs w:val="32"/>
        </w:rPr>
        <w:t>职责</w:t>
      </w:r>
      <w:r w:rsidRPr="00D90A14">
        <w:rPr>
          <w:rFonts w:ascii="方正仿宋_GBK" w:eastAsia="方正仿宋_GBK" w:hAnsi="仿宋" w:cs="宋体" w:hint="eastAsia"/>
          <w:kern w:val="0"/>
          <w:sz w:val="32"/>
          <w:szCs w:val="32"/>
        </w:rPr>
        <w:t>按</w:t>
      </w:r>
      <w:r w:rsidR="005365B1" w:rsidRPr="00D90A14">
        <w:rPr>
          <w:rFonts w:ascii="方正仿宋_GBK" w:eastAsia="方正仿宋_GBK" w:hAnsi="仿宋" w:cs="宋体" w:hint="eastAsia"/>
          <w:kern w:val="0"/>
          <w:sz w:val="32"/>
          <w:szCs w:val="32"/>
        </w:rPr>
        <w:t>区</w:t>
      </w:r>
      <w:r w:rsidRPr="00D90A14">
        <w:rPr>
          <w:rFonts w:ascii="方正仿宋_GBK" w:eastAsia="方正仿宋_GBK" w:hAnsi="仿宋" w:cs="宋体" w:hint="eastAsia"/>
          <w:kern w:val="0"/>
          <w:sz w:val="32"/>
          <w:szCs w:val="32"/>
        </w:rPr>
        <w:t>土地资源整理工作领导小组</w:t>
      </w:r>
      <w:r w:rsidR="00CD3505" w:rsidRPr="00D90A14">
        <w:rPr>
          <w:rFonts w:ascii="方正仿宋_GBK" w:eastAsia="方正仿宋_GBK" w:hAnsi="仿宋" w:cs="宋体" w:hint="eastAsia"/>
          <w:kern w:val="0"/>
          <w:sz w:val="32"/>
          <w:szCs w:val="32"/>
        </w:rPr>
        <w:t>职能确定</w:t>
      </w:r>
      <w:r w:rsidRPr="00D90A14">
        <w:rPr>
          <w:rFonts w:ascii="方正仿宋_GBK" w:eastAsia="方正仿宋_GBK" w:hAnsi="仿宋" w:cs="宋体" w:hint="eastAsia"/>
          <w:kern w:val="0"/>
          <w:sz w:val="32"/>
          <w:szCs w:val="32"/>
        </w:rPr>
        <w:t>分工</w:t>
      </w:r>
      <w:r w:rsidR="00761858" w:rsidRPr="00D90A14">
        <w:rPr>
          <w:rFonts w:ascii="方正仿宋_GBK" w:eastAsia="方正仿宋_GBK" w:hAnsi="仿宋" w:cs="宋体" w:hint="eastAsia"/>
          <w:kern w:val="0"/>
          <w:sz w:val="32"/>
          <w:szCs w:val="32"/>
        </w:rPr>
        <w:t>。</w:t>
      </w:r>
      <w:r w:rsidR="000761EC" w:rsidRPr="00D90A14">
        <w:rPr>
          <w:rFonts w:ascii="方正仿宋_GBK" w:eastAsia="方正仿宋_GBK" w:hAnsi="仿宋" w:cs="宋体" w:hint="eastAsia"/>
          <w:kern w:val="0"/>
          <w:sz w:val="32"/>
          <w:szCs w:val="32"/>
        </w:rPr>
        <w:t>本流程方案中未尽事宜，由</w:t>
      </w:r>
      <w:r w:rsidR="00637CFB" w:rsidRPr="00D90A14">
        <w:rPr>
          <w:rFonts w:ascii="方正仿宋_GBK" w:eastAsia="方正仿宋_GBK" w:hAnsi="Times New Roman" w:cs="仿宋_GB2312" w:hint="eastAsia"/>
          <w:sz w:val="32"/>
          <w:szCs w:val="32"/>
        </w:rPr>
        <w:t>区土地资源整理工作领导小组</w:t>
      </w:r>
      <w:r w:rsidR="000761EC" w:rsidRPr="00D90A14">
        <w:rPr>
          <w:rFonts w:ascii="方正仿宋_GBK" w:eastAsia="方正仿宋_GBK" w:hAnsi="Times New Roman" w:cs="仿宋_GB2312" w:hint="eastAsia"/>
          <w:sz w:val="32"/>
          <w:szCs w:val="32"/>
        </w:rPr>
        <w:t>研究决定。</w:t>
      </w:r>
    </w:p>
    <w:sectPr w:rsidR="000761EC" w:rsidRPr="00D90A14" w:rsidSect="00202B2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CF0" w:rsidRDefault="00F82CF0" w:rsidP="00202B2D">
      <w:r>
        <w:separator/>
      </w:r>
    </w:p>
  </w:endnote>
  <w:endnote w:type="continuationSeparator" w:id="1">
    <w:p w:rsidR="00F82CF0" w:rsidRDefault="00F82CF0" w:rsidP="00202B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B2D" w:rsidRDefault="00F03EF6">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202B2D" w:rsidRDefault="00F03EF6">
                <w:pPr>
                  <w:pStyle w:val="a3"/>
                </w:pPr>
                <w:r>
                  <w:rPr>
                    <w:rFonts w:hint="eastAsia"/>
                  </w:rPr>
                  <w:fldChar w:fldCharType="begin"/>
                </w:r>
                <w:r w:rsidR="00942875">
                  <w:rPr>
                    <w:rFonts w:hint="eastAsia"/>
                  </w:rPr>
                  <w:instrText xml:space="preserve"> PAGE  \* MERGEFORMAT </w:instrText>
                </w:r>
                <w:r>
                  <w:rPr>
                    <w:rFonts w:hint="eastAsia"/>
                  </w:rPr>
                  <w:fldChar w:fldCharType="separate"/>
                </w:r>
                <w:r w:rsidR="004D4C37">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CF0" w:rsidRDefault="00F82CF0" w:rsidP="00202B2D">
      <w:r>
        <w:separator/>
      </w:r>
    </w:p>
  </w:footnote>
  <w:footnote w:type="continuationSeparator" w:id="1">
    <w:p w:rsidR="00F82CF0" w:rsidRDefault="00F82CF0" w:rsidP="00202B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BD6FF"/>
    <w:multiLevelType w:val="singleLevel"/>
    <w:tmpl w:val="2632BF6E"/>
    <w:lvl w:ilvl="0">
      <w:start w:val="4"/>
      <w:numFmt w:val="chineseCounting"/>
      <w:suff w:val="nothing"/>
      <w:lvlText w:val="（%1）"/>
      <w:lvlJc w:val="left"/>
      <w:rPr>
        <w:rFonts w:hint="eastAsia"/>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2B2D"/>
    <w:rsid w:val="00000D25"/>
    <w:rsid w:val="000033B5"/>
    <w:rsid w:val="00005505"/>
    <w:rsid w:val="00005FC5"/>
    <w:rsid w:val="0004515F"/>
    <w:rsid w:val="000745FE"/>
    <w:rsid w:val="000761EC"/>
    <w:rsid w:val="00080D21"/>
    <w:rsid w:val="000A213C"/>
    <w:rsid w:val="000A4BFE"/>
    <w:rsid w:val="000A61CC"/>
    <w:rsid w:val="000C3E78"/>
    <w:rsid w:val="000C5888"/>
    <w:rsid w:val="000D1615"/>
    <w:rsid w:val="000E00CB"/>
    <w:rsid w:val="000E2203"/>
    <w:rsid w:val="000F3B3C"/>
    <w:rsid w:val="00103EEA"/>
    <w:rsid w:val="0011384C"/>
    <w:rsid w:val="00113E59"/>
    <w:rsid w:val="00115A76"/>
    <w:rsid w:val="00120EEC"/>
    <w:rsid w:val="00121869"/>
    <w:rsid w:val="001262CC"/>
    <w:rsid w:val="001306AF"/>
    <w:rsid w:val="00134F05"/>
    <w:rsid w:val="00136CC8"/>
    <w:rsid w:val="001411AA"/>
    <w:rsid w:val="001418C3"/>
    <w:rsid w:val="001445B6"/>
    <w:rsid w:val="00156279"/>
    <w:rsid w:val="001655B6"/>
    <w:rsid w:val="001658F1"/>
    <w:rsid w:val="001660FA"/>
    <w:rsid w:val="001755B7"/>
    <w:rsid w:val="00184809"/>
    <w:rsid w:val="00185387"/>
    <w:rsid w:val="001916C5"/>
    <w:rsid w:val="001A247A"/>
    <w:rsid w:val="001A3558"/>
    <w:rsid w:val="001A37DA"/>
    <w:rsid w:val="001A3D55"/>
    <w:rsid w:val="001B5A50"/>
    <w:rsid w:val="001B6F6C"/>
    <w:rsid w:val="001C0C11"/>
    <w:rsid w:val="001C3E4D"/>
    <w:rsid w:val="001D31CE"/>
    <w:rsid w:val="001D69CA"/>
    <w:rsid w:val="001F0A0B"/>
    <w:rsid w:val="00201E5C"/>
    <w:rsid w:val="00202B2D"/>
    <w:rsid w:val="00223521"/>
    <w:rsid w:val="00224BE8"/>
    <w:rsid w:val="00231176"/>
    <w:rsid w:val="0023704F"/>
    <w:rsid w:val="002504F1"/>
    <w:rsid w:val="00263E5D"/>
    <w:rsid w:val="00265280"/>
    <w:rsid w:val="00285BF4"/>
    <w:rsid w:val="00286303"/>
    <w:rsid w:val="00287E40"/>
    <w:rsid w:val="00296D03"/>
    <w:rsid w:val="002A1D8E"/>
    <w:rsid w:val="002A1E46"/>
    <w:rsid w:val="002A2254"/>
    <w:rsid w:val="002A3906"/>
    <w:rsid w:val="002B0C2F"/>
    <w:rsid w:val="002C0F79"/>
    <w:rsid w:val="002C606E"/>
    <w:rsid w:val="002D1D97"/>
    <w:rsid w:val="002D764E"/>
    <w:rsid w:val="002E37C0"/>
    <w:rsid w:val="002E767B"/>
    <w:rsid w:val="002F1C19"/>
    <w:rsid w:val="002F2BBF"/>
    <w:rsid w:val="002F7BDC"/>
    <w:rsid w:val="0030137F"/>
    <w:rsid w:val="00315248"/>
    <w:rsid w:val="003176CF"/>
    <w:rsid w:val="003211FC"/>
    <w:rsid w:val="00331DA4"/>
    <w:rsid w:val="003332CC"/>
    <w:rsid w:val="003441E6"/>
    <w:rsid w:val="00357C67"/>
    <w:rsid w:val="0036078F"/>
    <w:rsid w:val="00365932"/>
    <w:rsid w:val="00367838"/>
    <w:rsid w:val="00386C64"/>
    <w:rsid w:val="00387974"/>
    <w:rsid w:val="003A20DC"/>
    <w:rsid w:val="003A281B"/>
    <w:rsid w:val="003A2C95"/>
    <w:rsid w:val="003A3198"/>
    <w:rsid w:val="003B2FC6"/>
    <w:rsid w:val="003C070D"/>
    <w:rsid w:val="003C2B6A"/>
    <w:rsid w:val="003D2CE4"/>
    <w:rsid w:val="003E1EA0"/>
    <w:rsid w:val="003E7C1F"/>
    <w:rsid w:val="003F1A35"/>
    <w:rsid w:val="003F4956"/>
    <w:rsid w:val="003F61B9"/>
    <w:rsid w:val="0040341C"/>
    <w:rsid w:val="004228EA"/>
    <w:rsid w:val="00425879"/>
    <w:rsid w:val="00425AE8"/>
    <w:rsid w:val="00427824"/>
    <w:rsid w:val="004452FA"/>
    <w:rsid w:val="0044643F"/>
    <w:rsid w:val="004514AC"/>
    <w:rsid w:val="00453BD0"/>
    <w:rsid w:val="00456B1A"/>
    <w:rsid w:val="00461E7F"/>
    <w:rsid w:val="00475B78"/>
    <w:rsid w:val="004A5059"/>
    <w:rsid w:val="004A7340"/>
    <w:rsid w:val="004B4049"/>
    <w:rsid w:val="004D4BE0"/>
    <w:rsid w:val="004D4C37"/>
    <w:rsid w:val="004D4D99"/>
    <w:rsid w:val="004D6079"/>
    <w:rsid w:val="004D705D"/>
    <w:rsid w:val="004F1281"/>
    <w:rsid w:val="00503C46"/>
    <w:rsid w:val="005105C9"/>
    <w:rsid w:val="0052573F"/>
    <w:rsid w:val="005365B1"/>
    <w:rsid w:val="00543B19"/>
    <w:rsid w:val="00545277"/>
    <w:rsid w:val="005452A6"/>
    <w:rsid w:val="00545C83"/>
    <w:rsid w:val="0054706F"/>
    <w:rsid w:val="00552FE2"/>
    <w:rsid w:val="00556157"/>
    <w:rsid w:val="0056112F"/>
    <w:rsid w:val="00563213"/>
    <w:rsid w:val="00564819"/>
    <w:rsid w:val="005658A5"/>
    <w:rsid w:val="00566186"/>
    <w:rsid w:val="005766DB"/>
    <w:rsid w:val="00577729"/>
    <w:rsid w:val="00595CEB"/>
    <w:rsid w:val="005A3ED6"/>
    <w:rsid w:val="005B2ABD"/>
    <w:rsid w:val="005C5CDD"/>
    <w:rsid w:val="005C6418"/>
    <w:rsid w:val="005C7C09"/>
    <w:rsid w:val="005D61A3"/>
    <w:rsid w:val="005E2A18"/>
    <w:rsid w:val="005E3839"/>
    <w:rsid w:val="005F4262"/>
    <w:rsid w:val="00600879"/>
    <w:rsid w:val="00620AB5"/>
    <w:rsid w:val="00622D2A"/>
    <w:rsid w:val="0062362C"/>
    <w:rsid w:val="00637CFB"/>
    <w:rsid w:val="00641B0A"/>
    <w:rsid w:val="0064456D"/>
    <w:rsid w:val="00645A41"/>
    <w:rsid w:val="00652DF5"/>
    <w:rsid w:val="00662E05"/>
    <w:rsid w:val="006630D6"/>
    <w:rsid w:val="006660E0"/>
    <w:rsid w:val="00680465"/>
    <w:rsid w:val="00682E75"/>
    <w:rsid w:val="006908A3"/>
    <w:rsid w:val="00695A22"/>
    <w:rsid w:val="006A2540"/>
    <w:rsid w:val="006E60B0"/>
    <w:rsid w:val="00707DF0"/>
    <w:rsid w:val="00727A90"/>
    <w:rsid w:val="00744035"/>
    <w:rsid w:val="007451BE"/>
    <w:rsid w:val="00750A01"/>
    <w:rsid w:val="00750E18"/>
    <w:rsid w:val="0075760F"/>
    <w:rsid w:val="00757C85"/>
    <w:rsid w:val="00761858"/>
    <w:rsid w:val="00763473"/>
    <w:rsid w:val="00767654"/>
    <w:rsid w:val="0077093E"/>
    <w:rsid w:val="00775561"/>
    <w:rsid w:val="00782037"/>
    <w:rsid w:val="00791480"/>
    <w:rsid w:val="00792594"/>
    <w:rsid w:val="007A4260"/>
    <w:rsid w:val="007B576C"/>
    <w:rsid w:val="007B74F4"/>
    <w:rsid w:val="007D04B0"/>
    <w:rsid w:val="007D2652"/>
    <w:rsid w:val="007D71C4"/>
    <w:rsid w:val="00817FAF"/>
    <w:rsid w:val="00825EF0"/>
    <w:rsid w:val="008303C7"/>
    <w:rsid w:val="008339DA"/>
    <w:rsid w:val="008355A2"/>
    <w:rsid w:val="00844D58"/>
    <w:rsid w:val="00845708"/>
    <w:rsid w:val="00854EDD"/>
    <w:rsid w:val="00857808"/>
    <w:rsid w:val="00872972"/>
    <w:rsid w:val="008916C2"/>
    <w:rsid w:val="008966F2"/>
    <w:rsid w:val="008A0358"/>
    <w:rsid w:val="008B60ED"/>
    <w:rsid w:val="008C5ED8"/>
    <w:rsid w:val="008D0A9B"/>
    <w:rsid w:val="008D1B06"/>
    <w:rsid w:val="008D22F8"/>
    <w:rsid w:val="008D3D4F"/>
    <w:rsid w:val="008E30F4"/>
    <w:rsid w:val="008E5E4C"/>
    <w:rsid w:val="008E639E"/>
    <w:rsid w:val="008F620F"/>
    <w:rsid w:val="008F7617"/>
    <w:rsid w:val="009066FB"/>
    <w:rsid w:val="0091236D"/>
    <w:rsid w:val="00921BEC"/>
    <w:rsid w:val="0092265F"/>
    <w:rsid w:val="009251CC"/>
    <w:rsid w:val="00942875"/>
    <w:rsid w:val="00944D72"/>
    <w:rsid w:val="00950977"/>
    <w:rsid w:val="00951348"/>
    <w:rsid w:val="0095143C"/>
    <w:rsid w:val="0097244F"/>
    <w:rsid w:val="009774E4"/>
    <w:rsid w:val="00990B19"/>
    <w:rsid w:val="00994952"/>
    <w:rsid w:val="0099629B"/>
    <w:rsid w:val="009A52CA"/>
    <w:rsid w:val="009A6537"/>
    <w:rsid w:val="009B5827"/>
    <w:rsid w:val="009D323F"/>
    <w:rsid w:val="009D54E0"/>
    <w:rsid w:val="009E05BE"/>
    <w:rsid w:val="009E0719"/>
    <w:rsid w:val="009E224E"/>
    <w:rsid w:val="009E5D3E"/>
    <w:rsid w:val="009E71BE"/>
    <w:rsid w:val="009F3FC7"/>
    <w:rsid w:val="00A04BDE"/>
    <w:rsid w:val="00A05D12"/>
    <w:rsid w:val="00A06CD2"/>
    <w:rsid w:val="00A10996"/>
    <w:rsid w:val="00A129EF"/>
    <w:rsid w:val="00A253CF"/>
    <w:rsid w:val="00A41443"/>
    <w:rsid w:val="00A43765"/>
    <w:rsid w:val="00A545B1"/>
    <w:rsid w:val="00A54E3E"/>
    <w:rsid w:val="00A67568"/>
    <w:rsid w:val="00A72A63"/>
    <w:rsid w:val="00A761CA"/>
    <w:rsid w:val="00A76A72"/>
    <w:rsid w:val="00A829E3"/>
    <w:rsid w:val="00A86764"/>
    <w:rsid w:val="00A87B3D"/>
    <w:rsid w:val="00A953EE"/>
    <w:rsid w:val="00AB1278"/>
    <w:rsid w:val="00AB19B3"/>
    <w:rsid w:val="00AD6C8D"/>
    <w:rsid w:val="00AD7305"/>
    <w:rsid w:val="00AE516E"/>
    <w:rsid w:val="00B01A99"/>
    <w:rsid w:val="00B035F3"/>
    <w:rsid w:val="00B0683E"/>
    <w:rsid w:val="00B074CE"/>
    <w:rsid w:val="00B20F1C"/>
    <w:rsid w:val="00B215A5"/>
    <w:rsid w:val="00B26775"/>
    <w:rsid w:val="00B27E68"/>
    <w:rsid w:val="00B30779"/>
    <w:rsid w:val="00B37581"/>
    <w:rsid w:val="00B41D60"/>
    <w:rsid w:val="00B46137"/>
    <w:rsid w:val="00B5266A"/>
    <w:rsid w:val="00B52D9D"/>
    <w:rsid w:val="00B549D7"/>
    <w:rsid w:val="00B575C1"/>
    <w:rsid w:val="00B57D6E"/>
    <w:rsid w:val="00B65440"/>
    <w:rsid w:val="00B706CA"/>
    <w:rsid w:val="00B80DAF"/>
    <w:rsid w:val="00B84264"/>
    <w:rsid w:val="00BA069D"/>
    <w:rsid w:val="00BA10B8"/>
    <w:rsid w:val="00BA16E0"/>
    <w:rsid w:val="00BA7F4C"/>
    <w:rsid w:val="00BB31BB"/>
    <w:rsid w:val="00BE092A"/>
    <w:rsid w:val="00BE0FFC"/>
    <w:rsid w:val="00C13822"/>
    <w:rsid w:val="00C27AE2"/>
    <w:rsid w:val="00C325CE"/>
    <w:rsid w:val="00C55DEA"/>
    <w:rsid w:val="00C574A5"/>
    <w:rsid w:val="00C703E1"/>
    <w:rsid w:val="00C74C15"/>
    <w:rsid w:val="00C75F76"/>
    <w:rsid w:val="00C80F43"/>
    <w:rsid w:val="00C8483A"/>
    <w:rsid w:val="00C91977"/>
    <w:rsid w:val="00C946AA"/>
    <w:rsid w:val="00CB087F"/>
    <w:rsid w:val="00CB11E8"/>
    <w:rsid w:val="00CB628F"/>
    <w:rsid w:val="00CC293D"/>
    <w:rsid w:val="00CD3505"/>
    <w:rsid w:val="00CF5F74"/>
    <w:rsid w:val="00CF64D0"/>
    <w:rsid w:val="00D1157E"/>
    <w:rsid w:val="00D15AB9"/>
    <w:rsid w:val="00D21137"/>
    <w:rsid w:val="00D23D7F"/>
    <w:rsid w:val="00D25231"/>
    <w:rsid w:val="00D439B1"/>
    <w:rsid w:val="00D634BC"/>
    <w:rsid w:val="00D63921"/>
    <w:rsid w:val="00D6454B"/>
    <w:rsid w:val="00D66558"/>
    <w:rsid w:val="00D74479"/>
    <w:rsid w:val="00D90A14"/>
    <w:rsid w:val="00DA2C77"/>
    <w:rsid w:val="00DA783E"/>
    <w:rsid w:val="00DA7BCD"/>
    <w:rsid w:val="00DB32C8"/>
    <w:rsid w:val="00DB36EC"/>
    <w:rsid w:val="00DC3930"/>
    <w:rsid w:val="00DD5A3F"/>
    <w:rsid w:val="00DE6EDE"/>
    <w:rsid w:val="00E003AC"/>
    <w:rsid w:val="00E00C03"/>
    <w:rsid w:val="00E033F4"/>
    <w:rsid w:val="00E06D67"/>
    <w:rsid w:val="00E14652"/>
    <w:rsid w:val="00E37872"/>
    <w:rsid w:val="00E4012C"/>
    <w:rsid w:val="00E43D31"/>
    <w:rsid w:val="00E44E56"/>
    <w:rsid w:val="00E571EF"/>
    <w:rsid w:val="00E6789F"/>
    <w:rsid w:val="00E70EBA"/>
    <w:rsid w:val="00E750AA"/>
    <w:rsid w:val="00E760CF"/>
    <w:rsid w:val="00E763C6"/>
    <w:rsid w:val="00EB692E"/>
    <w:rsid w:val="00EC6938"/>
    <w:rsid w:val="00EC7B2B"/>
    <w:rsid w:val="00ED33B3"/>
    <w:rsid w:val="00ED67BC"/>
    <w:rsid w:val="00ED7C2E"/>
    <w:rsid w:val="00F00562"/>
    <w:rsid w:val="00F02A43"/>
    <w:rsid w:val="00F03EF6"/>
    <w:rsid w:val="00F14EBC"/>
    <w:rsid w:val="00F20EBD"/>
    <w:rsid w:val="00F27DA1"/>
    <w:rsid w:val="00F46951"/>
    <w:rsid w:val="00F512F7"/>
    <w:rsid w:val="00F66CA6"/>
    <w:rsid w:val="00F72585"/>
    <w:rsid w:val="00F72728"/>
    <w:rsid w:val="00F74982"/>
    <w:rsid w:val="00F82521"/>
    <w:rsid w:val="00F82CF0"/>
    <w:rsid w:val="00F861A6"/>
    <w:rsid w:val="00F94C59"/>
    <w:rsid w:val="00F97A38"/>
    <w:rsid w:val="00F97F90"/>
    <w:rsid w:val="00FD4F83"/>
    <w:rsid w:val="00FD7599"/>
    <w:rsid w:val="02D924D3"/>
    <w:rsid w:val="04EB3E90"/>
    <w:rsid w:val="08496359"/>
    <w:rsid w:val="0C1A6A05"/>
    <w:rsid w:val="10206695"/>
    <w:rsid w:val="23FC60CD"/>
    <w:rsid w:val="285A2C23"/>
    <w:rsid w:val="39CC79EA"/>
    <w:rsid w:val="443110EB"/>
    <w:rsid w:val="44917B69"/>
    <w:rsid w:val="44A00D42"/>
    <w:rsid w:val="47F72293"/>
    <w:rsid w:val="491908D6"/>
    <w:rsid w:val="4D9D6396"/>
    <w:rsid w:val="637608F4"/>
    <w:rsid w:val="68C0289C"/>
    <w:rsid w:val="7063294E"/>
    <w:rsid w:val="7763557C"/>
    <w:rsid w:val="7DA06A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2F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02B2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02B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202B2D"/>
    <w:rPr>
      <w:sz w:val="18"/>
      <w:szCs w:val="18"/>
    </w:rPr>
  </w:style>
  <w:style w:type="character" w:customStyle="1" w:styleId="Char">
    <w:name w:val="页脚 Char"/>
    <w:basedOn w:val="a0"/>
    <w:link w:val="a3"/>
    <w:uiPriority w:val="99"/>
    <w:semiHidden/>
    <w:qFormat/>
    <w:rsid w:val="00202B2D"/>
    <w:rPr>
      <w:sz w:val="18"/>
      <w:szCs w:val="18"/>
    </w:rPr>
  </w:style>
  <w:style w:type="paragraph" w:customStyle="1" w:styleId="1">
    <w:name w:val="列出段落1"/>
    <w:basedOn w:val="a"/>
    <w:uiPriority w:val="99"/>
    <w:unhideWhenUsed/>
    <w:qFormat/>
    <w:rsid w:val="00202B2D"/>
    <w:pPr>
      <w:ind w:firstLineChars="200" w:firstLine="420"/>
    </w:pPr>
  </w:style>
  <w:style w:type="character" w:styleId="a5">
    <w:name w:val="annotation reference"/>
    <w:basedOn w:val="a0"/>
    <w:uiPriority w:val="99"/>
    <w:semiHidden/>
    <w:unhideWhenUsed/>
    <w:rsid w:val="00F97A38"/>
    <w:rPr>
      <w:sz w:val="21"/>
      <w:szCs w:val="21"/>
    </w:rPr>
  </w:style>
  <w:style w:type="paragraph" w:styleId="a6">
    <w:name w:val="annotation text"/>
    <w:basedOn w:val="a"/>
    <w:link w:val="Char1"/>
    <w:uiPriority w:val="99"/>
    <w:semiHidden/>
    <w:unhideWhenUsed/>
    <w:rsid w:val="00F97A38"/>
    <w:pPr>
      <w:jc w:val="left"/>
    </w:pPr>
  </w:style>
  <w:style w:type="character" w:customStyle="1" w:styleId="Char1">
    <w:name w:val="批注文字 Char"/>
    <w:basedOn w:val="a0"/>
    <w:link w:val="a6"/>
    <w:uiPriority w:val="99"/>
    <w:semiHidden/>
    <w:rsid w:val="00F97A38"/>
    <w:rPr>
      <w:rFonts w:asciiTheme="minorHAnsi" w:eastAsiaTheme="minorEastAsia" w:hAnsiTheme="minorHAnsi" w:cstheme="minorBidi"/>
      <w:kern w:val="2"/>
      <w:sz w:val="21"/>
      <w:szCs w:val="24"/>
    </w:rPr>
  </w:style>
  <w:style w:type="paragraph" w:styleId="a7">
    <w:name w:val="annotation subject"/>
    <w:basedOn w:val="a6"/>
    <w:next w:val="a6"/>
    <w:link w:val="Char2"/>
    <w:uiPriority w:val="99"/>
    <w:semiHidden/>
    <w:unhideWhenUsed/>
    <w:rsid w:val="00F97A38"/>
    <w:rPr>
      <w:b/>
      <w:bCs/>
    </w:rPr>
  </w:style>
  <w:style w:type="character" w:customStyle="1" w:styleId="Char2">
    <w:name w:val="批注主题 Char"/>
    <w:basedOn w:val="Char1"/>
    <w:link w:val="a7"/>
    <w:uiPriority w:val="99"/>
    <w:semiHidden/>
    <w:rsid w:val="00F97A38"/>
    <w:rPr>
      <w:b/>
      <w:bCs/>
    </w:rPr>
  </w:style>
  <w:style w:type="paragraph" w:styleId="a8">
    <w:name w:val="Revision"/>
    <w:hidden/>
    <w:uiPriority w:val="99"/>
    <w:unhideWhenUsed/>
    <w:rsid w:val="00F97A38"/>
    <w:rPr>
      <w:rFonts w:asciiTheme="minorHAnsi" w:eastAsiaTheme="minorEastAsia" w:hAnsiTheme="minorHAnsi" w:cstheme="minorBidi"/>
      <w:kern w:val="2"/>
      <w:sz w:val="21"/>
      <w:szCs w:val="24"/>
    </w:rPr>
  </w:style>
  <w:style w:type="paragraph" w:styleId="a9">
    <w:name w:val="Balloon Text"/>
    <w:basedOn w:val="a"/>
    <w:link w:val="Char3"/>
    <w:uiPriority w:val="99"/>
    <w:semiHidden/>
    <w:unhideWhenUsed/>
    <w:rsid w:val="00F97A38"/>
    <w:rPr>
      <w:sz w:val="18"/>
      <w:szCs w:val="18"/>
    </w:rPr>
  </w:style>
  <w:style w:type="character" w:customStyle="1" w:styleId="Char3">
    <w:name w:val="批注框文本 Char"/>
    <w:basedOn w:val="a0"/>
    <w:link w:val="a9"/>
    <w:uiPriority w:val="99"/>
    <w:semiHidden/>
    <w:rsid w:val="00F97A3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C1179EB-EAD8-4444-AFA1-64D564FDF2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6</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62</cp:revision>
  <cp:lastPrinted>2020-11-16T06:04:00Z</cp:lastPrinted>
  <dcterms:created xsi:type="dcterms:W3CDTF">2020-09-08T08:28:00Z</dcterms:created>
  <dcterms:modified xsi:type="dcterms:W3CDTF">2020-11-27T07:00:00Z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