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600" w:lineRule="exact"/>
        <w:ind w:firstLine="880" w:firstLineChars="20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关于筹建二道区项目中心的实施方案</w:t>
      </w:r>
      <w:bookmarkEnd w:id="0"/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按照《吉林省人民政府办公厅关于印发全省项目中心工作方案的通知》（吉政办明电〔2019〕28号）和《关于在全市范围内建立县（区）级项目中心的通知》有关要求，为进一步承接好省、市项目中心部署的任务，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全力做好二道区项目</w:t>
      </w:r>
      <w:r>
        <w:rPr>
          <w:rFonts w:ascii="Times New Roman" w:hAnsi="Times New Roman" w:eastAsia="仿宋_GB2312" w:cs="Times New Roman"/>
          <w:sz w:val="32"/>
          <w:szCs w:val="32"/>
        </w:rPr>
        <w:t>中心筹建工作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全链条推进重大项目建设，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经请示区委组织部并结合区情实际，现制定实施方案如下。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一、目的要求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面落实“三抓”“三早”行动工作部署，进一步强化项目建设全过程协调服务，及时发现问题解决问题。统筹调度、协调推进招商引资、项目建设及固定资产投资工作，对招商落地、前期审批、开工建设、入库纳统、竣工验收、投产达效等各环节、各节点进行动态管理和实时监测，全面协调项目推进过程中遇到的重点难点问题，实现项目管理的集约化、链条化、即时化、联通化，推进项目早签约、早落地、早开工、早投产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、组织机构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成立二道区项目中心，由相关部门派出人员，实行固定场所集中联合办公，办公地点设在物流开发区管委会。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楷体_GB2312" w:hAnsi="宋体" w:eastAsia="楷体_GB2312" w:cs="Times New Roman"/>
          <w:sz w:val="32"/>
          <w:szCs w:val="32"/>
        </w:rPr>
      </w:pPr>
      <w:r>
        <w:rPr>
          <w:rFonts w:hint="eastAsia" w:ascii="楷体_GB2312" w:hAnsi="宋体" w:eastAsia="楷体_GB2312" w:cs="Times New Roman"/>
          <w:sz w:val="32"/>
          <w:szCs w:val="32"/>
        </w:rPr>
        <w:t>（一）项目中心工作领导小组</w:t>
      </w:r>
    </w:p>
    <w:p>
      <w:pPr>
        <w:widowControl w:val="0"/>
        <w:spacing w:after="0" w:line="600" w:lineRule="exact"/>
        <w:ind w:firstLine="643" w:firstLineChars="200"/>
        <w:jc w:val="both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组  长：</w:t>
      </w:r>
      <w:r>
        <w:rPr>
          <w:rFonts w:hint="eastAsia" w:ascii="仿宋_GB2312" w:hAnsi="宋体" w:eastAsia="仿宋_GB2312" w:cs="Times New Roman"/>
          <w:sz w:val="32"/>
          <w:szCs w:val="32"/>
        </w:rPr>
        <w:t>刘绍峰  常务副区长</w:t>
      </w:r>
    </w:p>
    <w:p>
      <w:pPr>
        <w:widowControl w:val="0"/>
        <w:spacing w:after="0" w:line="600" w:lineRule="exact"/>
        <w:ind w:firstLine="643" w:firstLineChars="200"/>
        <w:jc w:val="both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副组长：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姚  </w:t>
      </w:r>
      <w:r>
        <w:rPr>
          <w:rFonts w:hint="eastAsia" w:ascii="宋体" w:hAnsi="宋体" w:eastAsia="宋体" w:cs="Times New Roman"/>
          <w:sz w:val="32"/>
          <w:szCs w:val="32"/>
        </w:rPr>
        <w:t xml:space="preserve">珺  </w:t>
      </w:r>
      <w:r>
        <w:rPr>
          <w:rFonts w:hint="eastAsia" w:ascii="仿宋_GB2312" w:hAnsi="宋体" w:eastAsia="仿宋_GB2312" w:cs="Times New Roman"/>
          <w:sz w:val="32"/>
          <w:szCs w:val="32"/>
        </w:rPr>
        <w:t>副区长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楷体_GB2312" w:hAnsi="宋体" w:eastAsia="楷体_GB2312" w:cs="Times New Roman"/>
          <w:spacing w:val="-30"/>
          <w:sz w:val="32"/>
          <w:szCs w:val="32"/>
        </w:rPr>
      </w:pPr>
      <w:r>
        <w:rPr>
          <w:rFonts w:hint="eastAsia" w:ascii="楷体_GB2312" w:hAnsi="宋体" w:eastAsia="楷体_GB2312" w:cs="Times New Roman"/>
          <w:sz w:val="32"/>
          <w:szCs w:val="32"/>
        </w:rPr>
        <w:t xml:space="preserve">     </w:t>
      </w:r>
      <w:r>
        <w:rPr>
          <w:rFonts w:hint="eastAsia" w:ascii="楷体_GB2312" w:hAnsi="宋体" w:eastAsia="楷体_GB2312" w:cs="Times New Roman"/>
          <w:spacing w:val="20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pacing w:val="20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布  和  </w:t>
      </w:r>
      <w:r>
        <w:rPr>
          <w:rFonts w:hint="eastAsia" w:ascii="仿宋_GB2312" w:hAnsi="宋体" w:eastAsia="仿宋_GB2312" w:cs="Times New Roman"/>
          <w:spacing w:val="-30"/>
          <w:sz w:val="32"/>
          <w:szCs w:val="32"/>
        </w:rPr>
        <w:t>区政协副主席、物流开发区管委会主任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领导小组办公室主任由区发改局局长杨青宇同志兼任，副主任由物流开发区管委会副主任李岩峰同志兼任。领导小组主要负责全区项目中心的组织领导、统筹谋划、机制创新、推动落实，定期听取领导</w:t>
      </w:r>
      <w:r>
        <w:rPr>
          <w:rFonts w:ascii="Times New Roman" w:hAnsi="Times New Roman" w:eastAsia="仿宋_GB2312" w:cs="Times New Roman"/>
          <w:sz w:val="32"/>
          <w:szCs w:val="32"/>
        </w:rPr>
        <w:t>小组办公室工作汇报，调度项目进展，统筹解决困难问题。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楷体_GB2312" w:hAnsi="宋体" w:eastAsia="楷体_GB2312" w:cs="Times New Roman"/>
          <w:sz w:val="32"/>
          <w:szCs w:val="32"/>
        </w:rPr>
      </w:pPr>
      <w:r>
        <w:rPr>
          <w:rFonts w:hint="eastAsia" w:ascii="楷体_GB2312" w:hAnsi="宋体" w:eastAsia="楷体_GB2312" w:cs="Times New Roman"/>
          <w:sz w:val="32"/>
          <w:szCs w:val="32"/>
        </w:rPr>
        <w:t>（二）项目中心</w:t>
      </w:r>
    </w:p>
    <w:p>
      <w:pPr>
        <w:widowControl w:val="0"/>
        <w:spacing w:after="0"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主  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任：</w:t>
      </w:r>
      <w:r>
        <w:rPr>
          <w:rFonts w:ascii="Times New Roman" w:hAnsi="Times New Roman" w:eastAsia="仿宋_GB2312" w:cs="Times New Roman"/>
          <w:sz w:val="32"/>
          <w:szCs w:val="32"/>
        </w:rPr>
        <w:t>杨青宇  区发改局局长</w:t>
      </w:r>
    </w:p>
    <w:p>
      <w:pPr>
        <w:widowControl w:val="0"/>
        <w:spacing w:after="0"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副主任：</w:t>
      </w:r>
      <w:r>
        <w:rPr>
          <w:rFonts w:ascii="Times New Roman" w:hAnsi="Times New Roman" w:eastAsia="仿宋_GB2312" w:cs="Times New Roman"/>
          <w:sz w:val="32"/>
          <w:szCs w:val="32"/>
        </w:rPr>
        <w:t>李岩峰  物流开发区管委会副主任</w:t>
      </w:r>
    </w:p>
    <w:p>
      <w:pPr>
        <w:spacing w:after="0" w:line="600" w:lineRule="exact"/>
        <w:ind w:firstLine="643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成员单位：</w:t>
      </w:r>
      <w:r>
        <w:rPr>
          <w:rFonts w:hint="eastAsia" w:ascii="仿宋_GB2312" w:eastAsia="仿宋_GB2312"/>
          <w:sz w:val="32"/>
          <w:szCs w:val="32"/>
        </w:rPr>
        <w:t>区政数局、区住建局、区工信局、区商务局、区规自分局、区生态分局、区统计分局等。</w:t>
      </w:r>
      <w:r>
        <w:rPr>
          <w:rFonts w:ascii="Times New Roman" w:hAnsi="Times New Roman" w:eastAsia="仿宋_GB2312" w:cs="Times New Roman"/>
          <w:sz w:val="32"/>
          <w:szCs w:val="32"/>
        </w:rPr>
        <w:t>成员单位分别选派1名熟悉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具体</w:t>
      </w:r>
      <w:r>
        <w:rPr>
          <w:rFonts w:ascii="Times New Roman" w:hAnsi="Times New Roman" w:eastAsia="仿宋_GB2312" w:cs="Times New Roman"/>
          <w:sz w:val="32"/>
          <w:szCs w:val="32"/>
        </w:rPr>
        <w:t>业务的同志作为项目中心工作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人员</w:t>
      </w:r>
      <w:r>
        <w:rPr>
          <w:rFonts w:ascii="Times New Roman" w:hAnsi="Times New Roman" w:eastAsia="仿宋_GB2312" w:cs="Times New Roman"/>
          <w:sz w:val="32"/>
          <w:szCs w:val="32"/>
        </w:rPr>
        <w:t>，承担涉及本部门的事项协调、项目调度、信息上报等工作，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由中心</w:t>
      </w:r>
      <w:r>
        <w:rPr>
          <w:rFonts w:ascii="Times New Roman" w:hAnsi="Times New Roman" w:eastAsia="仿宋_GB2312" w:cs="Times New Roman"/>
          <w:sz w:val="32"/>
          <w:szCs w:val="32"/>
        </w:rPr>
        <w:t>进行统一管理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after="0" w:line="60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项目中心</w:t>
      </w:r>
      <w:r>
        <w:rPr>
          <w:rFonts w:ascii="Times New Roman" w:hAnsi="Times New Roman" w:eastAsia="仿宋_GB2312" w:cs="Times New Roman"/>
          <w:sz w:val="32"/>
          <w:szCs w:val="32"/>
        </w:rPr>
        <w:t>下设四个职能局，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每局</w:t>
      </w:r>
      <w:r>
        <w:rPr>
          <w:rFonts w:ascii="Times New Roman" w:hAnsi="Times New Roman" w:eastAsia="仿宋_GB2312" w:cs="Times New Roman"/>
          <w:sz w:val="32"/>
          <w:szCs w:val="32"/>
        </w:rPr>
        <w:t>明确负责人1名，工作人员若干。</w:t>
      </w:r>
    </w:p>
    <w:p>
      <w:pPr>
        <w:widowControl w:val="0"/>
        <w:spacing w:after="0" w:line="600" w:lineRule="exact"/>
        <w:ind w:firstLine="643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b/>
          <w:sz w:val="32"/>
          <w:szCs w:val="32"/>
        </w:rPr>
        <w:t>项目服务一局</w:t>
      </w:r>
      <w:r>
        <w:rPr>
          <w:rFonts w:ascii="Times New Roman" w:hAnsi="Times New Roman" w:eastAsia="仿宋_GB2312" w:cs="Times New Roman"/>
          <w:sz w:val="32"/>
          <w:szCs w:val="32"/>
        </w:rPr>
        <w:t>（主要协调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发改、建委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规自、园林、房地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农业农村、生态环境</w:t>
      </w:r>
      <w:r>
        <w:rPr>
          <w:rFonts w:ascii="Times New Roman" w:hAnsi="Times New Roman" w:eastAsia="仿宋_GB2312" w:cs="Times New Roman"/>
          <w:sz w:val="32"/>
          <w:szCs w:val="32"/>
        </w:rPr>
        <w:t>等政府职能部门）：拟定负责人为艾科研，拟定工作人员9名，现有3人，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拟暂时抽调区住建局、政数局各1人，拟</w:t>
      </w:r>
      <w:r>
        <w:rPr>
          <w:rFonts w:ascii="Times New Roman" w:hAnsi="Times New Roman" w:eastAsia="仿宋_GB2312" w:cs="Times New Roman"/>
          <w:sz w:val="32"/>
          <w:szCs w:val="32"/>
        </w:rPr>
        <w:t>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国有</w:t>
      </w:r>
      <w:r>
        <w:rPr>
          <w:rFonts w:ascii="Times New Roman" w:hAnsi="Times New Roman" w:eastAsia="仿宋_GB2312" w:cs="Times New Roman"/>
          <w:sz w:val="32"/>
          <w:szCs w:val="32"/>
        </w:rPr>
        <w:t>公司招聘熟悉招商引资类审批部门流程、从事项目建设工作、有手续办理经验的专业人才4人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，人员到岗后抽调人员回原单位</w:t>
      </w:r>
      <w:r>
        <w:rPr>
          <w:rFonts w:ascii="Times New Roman" w:hAnsi="Times New Roman" w:eastAsia="仿宋_GB2312" w:cs="Times New Roman"/>
          <w:sz w:val="32"/>
          <w:szCs w:val="32"/>
        </w:rPr>
        <w:t>；拟通过劳务派遣招聘一般工作人员2人。</w:t>
      </w:r>
    </w:p>
    <w:p>
      <w:pPr>
        <w:widowControl w:val="0"/>
        <w:spacing w:after="0" w:line="600" w:lineRule="exact"/>
        <w:ind w:firstLine="643" w:firstLineChars="200"/>
        <w:jc w:val="both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项目服务二局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（主要协调财政、工商、税务、水务、供电、燃气、供热、通讯等政府职能部门及行业主管部门）：</w:t>
      </w:r>
      <w:r>
        <w:rPr>
          <w:rFonts w:ascii="Times New Roman" w:hAnsi="Times New Roman" w:eastAsia="仿宋_GB2312" w:cs="Times New Roman"/>
          <w:sz w:val="32"/>
          <w:szCs w:val="32"/>
        </w:rPr>
        <w:t>拟定负责人为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李赛君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拟定</w:t>
      </w:r>
      <w:r>
        <w:rPr>
          <w:rFonts w:ascii="Times New Roman" w:hAnsi="Times New Roman" w:eastAsia="仿宋_GB2312" w:cs="Times New Roman"/>
          <w:sz w:val="32"/>
          <w:szCs w:val="32"/>
        </w:rPr>
        <w:t>工作人员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8人，现有3人，</w:t>
      </w:r>
      <w:r>
        <w:rPr>
          <w:rFonts w:ascii="Times New Roman" w:hAnsi="Times New Roman" w:eastAsia="仿宋_GB2312" w:cs="Times New Roman"/>
          <w:sz w:val="32"/>
          <w:szCs w:val="32"/>
        </w:rPr>
        <w:t>拟通过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国有</w:t>
      </w:r>
      <w:r>
        <w:rPr>
          <w:rFonts w:ascii="Times New Roman" w:hAnsi="Times New Roman" w:eastAsia="仿宋_GB2312" w:cs="Times New Roman"/>
          <w:sz w:val="32"/>
          <w:szCs w:val="32"/>
        </w:rPr>
        <w:t>公司招聘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熟悉基础设施类、排迁改迁类项目</w:t>
      </w:r>
      <w:r>
        <w:rPr>
          <w:rFonts w:ascii="Times New Roman" w:hAnsi="Times New Roman" w:eastAsia="仿宋_GB2312" w:cs="Times New Roman"/>
          <w:sz w:val="32"/>
          <w:szCs w:val="32"/>
        </w:rPr>
        <w:t>审批流程、从事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sz w:val="32"/>
          <w:szCs w:val="32"/>
        </w:rPr>
        <w:t>建设工作、有手续办理经验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专业人才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3人</w:t>
      </w:r>
      <w:r>
        <w:rPr>
          <w:rFonts w:ascii="Times New Roman" w:hAnsi="Times New Roman" w:eastAsia="仿宋_GB2312" w:cs="Times New Roman"/>
          <w:sz w:val="32"/>
          <w:szCs w:val="32"/>
        </w:rPr>
        <w:t>；拟通过劳务派遣招聘一般工作人员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 w:val="0"/>
        <w:spacing w:after="0" w:line="600" w:lineRule="exact"/>
        <w:ind w:firstLine="643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Times New Roman"/>
          <w:b/>
          <w:sz w:val="32"/>
          <w:szCs w:val="32"/>
        </w:rPr>
        <w:t>招商一局</w:t>
      </w:r>
      <w:r>
        <w:rPr>
          <w:rFonts w:ascii="Times New Roman" w:hAnsi="Times New Roman" w:eastAsia="仿宋_GB2312" w:cs="Times New Roman"/>
          <w:sz w:val="32"/>
          <w:szCs w:val="32"/>
        </w:rPr>
        <w:t>（主要负责新型工业、生态农业、现代服务业等产业招商引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资任务）：拟定负责人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姜娜，拟定工作人员6名，现有2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，组织部选派优秀年轻干部3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（已到位），拟通过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公司招聘有招商工作经验、有商业资源的高层次人才1人。</w:t>
      </w:r>
    </w:p>
    <w:p>
      <w:pPr>
        <w:widowControl w:val="0"/>
        <w:spacing w:after="0" w:line="600" w:lineRule="exact"/>
        <w:ind w:firstLine="643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招商二局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（主要负责商业、文旅康养等产业招商引资任务）：拟定负责人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刘海燕，拟定工作人员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，现有2人，组织部选派优秀年轻干部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（已到位）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拟通过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公司招聘有招商工作经验、有商业资源的高层次人才1人。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附件：《项目中心项目服务局、招商局职责》</w:t>
      </w:r>
    </w:p>
    <w:p>
      <w:pPr>
        <w:jc w:val="center"/>
        <w:rPr>
          <w:rFonts w:ascii="方正大标宋_GBK" w:eastAsia="方正大标宋_GBK"/>
          <w:sz w:val="44"/>
          <w:szCs w:val="44"/>
        </w:rPr>
      </w:pPr>
      <w:r>
        <w:rPr>
          <w:rFonts w:hint="eastAsia" w:ascii="方正大标宋_GBK" w:eastAsia="方正大标宋_GBK"/>
          <w:sz w:val="44"/>
          <w:szCs w:val="44"/>
        </w:rPr>
        <w:t>项目中心项目服务局、招商局职责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 w:val="0"/>
        <w:spacing w:after="0" w:line="600" w:lineRule="exact"/>
        <w:ind w:firstLine="643" w:firstLineChars="200"/>
        <w:jc w:val="both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项目服务一局：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1.负责从工商注册开始</w:t>
      </w:r>
      <w:r>
        <w:rPr>
          <w:rFonts w:ascii="Times New Roman" w:hAnsi="Times New Roman" w:eastAsia="仿宋_GB2312" w:cs="Times New Roman"/>
          <w:sz w:val="32"/>
          <w:szCs w:val="32"/>
        </w:rPr>
        <w:t>参与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招商</w:t>
      </w:r>
      <w:r>
        <w:rPr>
          <w:rFonts w:ascii="Times New Roman" w:hAnsi="Times New Roman" w:eastAsia="仿宋_GB2312" w:cs="Times New Roman"/>
          <w:sz w:val="32"/>
          <w:szCs w:val="32"/>
        </w:rPr>
        <w:t>一局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二局的招商引资活动，并做好项目备案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负责跟踪</w:t>
      </w:r>
      <w:r>
        <w:rPr>
          <w:rFonts w:ascii="Times New Roman" w:hAnsi="Times New Roman" w:eastAsia="仿宋_GB2312" w:cs="Times New Roman"/>
          <w:sz w:val="32"/>
          <w:szCs w:val="32"/>
        </w:rPr>
        <w:t>招商一局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、二局</w:t>
      </w:r>
      <w:r>
        <w:rPr>
          <w:rFonts w:ascii="Times New Roman" w:hAnsi="Times New Roman" w:eastAsia="仿宋_GB2312" w:cs="Times New Roman"/>
          <w:sz w:val="32"/>
          <w:szCs w:val="32"/>
        </w:rPr>
        <w:t>已完成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工商</w:t>
      </w:r>
      <w:r>
        <w:rPr>
          <w:rFonts w:ascii="Times New Roman" w:hAnsi="Times New Roman" w:eastAsia="仿宋_GB2312" w:cs="Times New Roman"/>
          <w:sz w:val="32"/>
          <w:szCs w:val="32"/>
        </w:rPr>
        <w:t>注册项目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进展情况，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sz w:val="32"/>
          <w:szCs w:val="32"/>
        </w:rPr>
        <w:t>同招商一局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二局共同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协助</w:t>
      </w:r>
      <w:r>
        <w:rPr>
          <w:rFonts w:ascii="Times New Roman" w:hAnsi="Times New Roman" w:eastAsia="仿宋_GB2312" w:cs="Times New Roman"/>
          <w:sz w:val="32"/>
          <w:szCs w:val="32"/>
        </w:rPr>
        <w:t>项目土地摘牌工作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负责协助已获得</w:t>
      </w:r>
      <w:r>
        <w:rPr>
          <w:rFonts w:ascii="Times New Roman" w:hAnsi="Times New Roman" w:eastAsia="仿宋_GB2312" w:cs="Times New Roman"/>
          <w:sz w:val="32"/>
          <w:szCs w:val="32"/>
        </w:rPr>
        <w:t>土地使用权的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企业，</w:t>
      </w:r>
      <w:r>
        <w:rPr>
          <w:rFonts w:ascii="Times New Roman" w:hAnsi="Times New Roman" w:eastAsia="仿宋_GB2312" w:cs="Times New Roman"/>
          <w:sz w:val="32"/>
          <w:szCs w:val="32"/>
        </w:rPr>
        <w:t>沟通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发改、建委、规自、园林、房地、农业农村、生态环境等</w:t>
      </w:r>
      <w:r>
        <w:rPr>
          <w:rFonts w:ascii="Times New Roman" w:hAnsi="Times New Roman" w:eastAsia="仿宋_GB2312" w:cs="Times New Roman"/>
          <w:sz w:val="32"/>
          <w:szCs w:val="32"/>
        </w:rPr>
        <w:t>政府职能部门，完成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手续办理工作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 负责跟踪分管的已开工建设项目工程进展，协助企业完成竣工验收并运营投产，同时协调解决项目推进中涉及的具体问题；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5.负责开发区项目服务局综合业务；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6.负责向区发改局报送市项目服务中心相关业务统计等工作。</w:t>
      </w:r>
    </w:p>
    <w:p>
      <w:pPr>
        <w:widowControl w:val="0"/>
        <w:spacing w:after="0" w:line="600" w:lineRule="exact"/>
        <w:ind w:firstLine="643" w:firstLineChars="200"/>
        <w:jc w:val="both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项目服务二局：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1.负责从工商注册开始参与招商一局、二局的招商引资活动，并做好项目备案工作；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2.负责跟踪招商一局、二局已完成工商注册项目的进展情况，并同招商一局、二局共同协助项目土地摘牌工作；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3.负责协助已获得土地使用权的企业，沟通财政、工商、税务、水务、供电、燃气、供热、通讯等政府职能部门及行业主管部门，完成手续办理、完善基础设施配套等工作；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4.负责跟踪分管的已开工建设项目工程进展，协助企业完成竣工验收并运营投产，同时协调解决项目推进中涉及的具体问题；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5.负责市项目服务中心相关业务统计工作。</w:t>
      </w:r>
    </w:p>
    <w:p>
      <w:pPr>
        <w:widowControl w:val="0"/>
        <w:spacing w:after="0" w:line="600" w:lineRule="exact"/>
        <w:ind w:firstLine="643" w:firstLineChars="200"/>
        <w:jc w:val="both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招商一局：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1.负责开发区新型工业、生态农业、现代服务业等产业招商引资工作；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2.负责按分管招商产业编制开发区招商引资规划、招商产业布局策划、招商年度计划并组织实施；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3.负责按分管招商产业解读招商引资政策、国家产业政策等工作；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4.负责按分管招商产业进行开发区招商引资项目推介、意向洽谈、服务跟踪、协议签订、工商注册等工作，协助企业土地摘牌等工作；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5.负责汇总年度用地情况，并向区土地资源整理工作领导小组申请项目用地工作；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6.负责开发区招商局综合业务；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7.负责开发区域内商务数据统计、汇总、上报工作；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8.负责按分管招商产业完善招商引资档案管理等工作。</w:t>
      </w:r>
    </w:p>
    <w:p>
      <w:pPr>
        <w:widowControl w:val="0"/>
        <w:spacing w:after="0" w:line="600" w:lineRule="exact"/>
        <w:ind w:firstLine="643" w:firstLineChars="200"/>
        <w:jc w:val="both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招商二局：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1.负责开发区商业、文旅康养等产业招商引资工作；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2.负责按分管招商产业编制开发区招商引资规划、招商产业布局策划、招商年度计划并组织实施；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3.负责按分管招商产业解读招商引资政策、国家产业政策等工作；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4.负责按分管招商产业进行开发区招商引资项目推介、意向洽谈、服务跟踪、协议签订、工商注册等工作，协助企业土地摘牌等工作；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5.负责汇总年度用地情况，并向招商一局报送项目用地情况；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6.负责开发区域内分管招商产业商务数据统计工作；</w:t>
      </w:r>
    </w:p>
    <w:p>
      <w:pPr>
        <w:widowControl w:val="0"/>
        <w:spacing w:after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7.负责按分管招商产业完善招商引资档案管理等工作。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25B07"/>
    <w:rsid w:val="7762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2020-12-21T02:29:00Z</dcterms:created>
  <dc:creator>WPS_1461628049</dc:creator>
  <cp:lastModifiedBy>WPS_1461628049</cp:lastModifiedBy>
  <dcterms:modified xsi:type="dcterms:W3CDTF">2020-12-21T02:29:40Z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