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其他相关制度情况</w:t>
      </w:r>
    </w:p>
    <w:p>
      <w:p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村“两委”联系群众“三项制度”</w:t>
      </w:r>
    </w:p>
    <w:p>
      <w:pPr>
        <w:bidi w:val="0"/>
        <w:rPr>
          <w:rFonts w:hint="eastAsia"/>
        </w:rPr>
      </w:pPr>
      <w:r>
        <w:rPr>
          <w:rFonts w:hint="eastAsia"/>
        </w:rPr>
        <w:t>一、接待群众制度。村“两委”成员每天有专人集中接待群众做好来访登记，根据群众反映情况明确具体处理办法。</w:t>
      </w:r>
    </w:p>
    <w:p>
      <w:pPr>
        <w:bidi w:val="0"/>
        <w:rPr>
          <w:rFonts w:hint="eastAsia"/>
        </w:rPr>
      </w:pPr>
      <w:r>
        <w:rPr>
          <w:rFonts w:hint="eastAsia"/>
        </w:rPr>
        <w:t>二、入户走访制度。村“两委”成员走访本村</w:t>
      </w:r>
      <w:r>
        <w:rPr>
          <w:rFonts w:hint="eastAsia"/>
          <w:lang w:eastAsia="zh-CN"/>
        </w:rPr>
        <w:t>建档立卡</w:t>
      </w:r>
      <w:r>
        <w:rPr>
          <w:rFonts w:hint="eastAsia"/>
        </w:rPr>
        <w:t>农户</w:t>
      </w:r>
      <w:r>
        <w:rPr>
          <w:rFonts w:hint="eastAsia"/>
          <w:lang w:eastAsia="zh-CN"/>
        </w:rPr>
        <w:t>、贫困户低保五保户</w:t>
      </w:r>
      <w:r>
        <w:rPr>
          <w:rFonts w:hint="eastAsia"/>
        </w:rPr>
        <w:t>，一年每户走访次数不少于</w:t>
      </w:r>
      <w:r>
        <w:rPr>
          <w:rFonts w:hint="eastAsia"/>
          <w:lang w:eastAsia="zh-CN"/>
        </w:rPr>
        <w:t>二、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次。重点走访困难户、致富能手、老党员和老干部。入户走访时要做好“五件事”。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三、定期反馈制度。村“两委”每月召开民情分析会，研究处理群众意见和建议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明确办理的责任人，限期办理及时将办理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0D2A5BF0"/>
    <w:rsid w:val="1C8800DD"/>
    <w:rsid w:val="333642C2"/>
    <w:rsid w:val="503B1D58"/>
    <w:rsid w:val="53B963E0"/>
    <w:rsid w:val="5919167B"/>
    <w:rsid w:val="5E9F6DF0"/>
    <w:rsid w:val="77FF1F78"/>
    <w:rsid w:val="7AA7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hint="default"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黑体" w:asciiTheme="minorEastAsia" w:hAnsiTheme="minorEastAsia"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2024-02-01T02:19:00Z</dcterms:created>
  <dc:creator>Administrator</dc:creator>
  <cp:lastModifiedBy>小菠萝</cp:lastModifiedBy>
  <dcterms:modified xsi:type="dcterms:W3CDTF">2024-02-20T07:04:39Z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0D0D9D1DBA5B48ADA2305403F5ED5916_13</vt:lpwstr>
  </property>
</Properties>
</file>