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宋体"/>
          <w:b/>
          <w:bCs/>
          <w:color w:val="333333"/>
          <w:kern w:val="0"/>
          <w:sz w:val="36"/>
          <w:szCs w:val="36"/>
          <w:lang w:val="en-US" w:eastAsia="zh-CN"/>
        </w:rPr>
      </w:pPr>
      <w:r>
        <w:rPr>
          <w:rFonts w:hint="eastAsia" w:ascii="宋体" w:hAnsi="宋体" w:eastAsia="宋体" w:cs="宋体"/>
          <w:b/>
          <w:bCs/>
          <w:color w:val="333333"/>
          <w:kern w:val="0"/>
          <w:sz w:val="36"/>
          <w:szCs w:val="36"/>
          <w:lang w:val="en-US" w:eastAsia="zh-CN"/>
        </w:rPr>
        <w:t>德惠市民政局</w:t>
      </w:r>
    </w:p>
    <w:p>
      <w:pPr>
        <w:widowControl/>
        <w:shd w:val="clear" w:color="auto" w:fill="FFFFFF"/>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val="en-US" w:eastAsia="zh-CN"/>
        </w:rPr>
        <w:t>2020年</w:t>
      </w:r>
      <w:r>
        <w:rPr>
          <w:rFonts w:hint="eastAsia" w:ascii="宋体" w:hAnsi="宋体" w:eastAsia="宋体" w:cs="宋体"/>
          <w:b/>
          <w:bCs/>
          <w:color w:val="333333"/>
          <w:kern w:val="0"/>
          <w:sz w:val="36"/>
          <w:szCs w:val="36"/>
        </w:rPr>
        <w:t>政府信息公开工作年度</w:t>
      </w:r>
      <w:r>
        <w:rPr>
          <w:rFonts w:hint="eastAsia" w:ascii="宋体" w:hAnsi="宋体" w:eastAsia="宋体" w:cs="宋体"/>
          <w:b/>
          <w:bCs/>
          <w:color w:val="333333"/>
          <w:kern w:val="0"/>
          <w:sz w:val="36"/>
          <w:szCs w:val="36"/>
          <w:lang w:eastAsia="zh-CN"/>
        </w:rPr>
        <w:t>报告</w:t>
      </w:r>
    </w:p>
    <w:p>
      <w:pPr>
        <w:widowControl/>
        <w:shd w:val="clear" w:color="auto" w:fill="FFFFFF"/>
        <w:rPr>
          <w:rFonts w:ascii="宋体" w:hAnsi="宋体" w:eastAsia="宋体" w:cs="宋体"/>
          <w:color w:val="333333"/>
          <w:kern w:val="0"/>
          <w:sz w:val="24"/>
          <w:szCs w:val="24"/>
        </w:rPr>
      </w:pPr>
    </w:p>
    <w:p>
      <w:pPr>
        <w:widowControl/>
        <w:numPr>
          <w:ilvl w:val="0"/>
          <w:numId w:val="1"/>
        </w:numPr>
        <w:shd w:val="clear" w:color="auto" w:fill="FFFFFF"/>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总体情况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lang w:eastAsia="zh-CN"/>
        </w:rPr>
      </w:pPr>
      <w:r>
        <w:rPr>
          <w:rFonts w:hint="eastAsia" w:ascii="宋体" w:hAnsi="宋体" w:eastAsia="宋体" w:cs="宋体"/>
          <w:b w:val="0"/>
          <w:bCs w:val="0"/>
          <w:color w:val="333333"/>
          <w:kern w:val="0"/>
          <w:sz w:val="24"/>
          <w:szCs w:val="24"/>
        </w:rPr>
        <w:t>20</w:t>
      </w:r>
      <w:r>
        <w:rPr>
          <w:rFonts w:hint="eastAsia" w:ascii="宋体" w:hAnsi="宋体" w:eastAsia="宋体" w:cs="宋体"/>
          <w:b w:val="0"/>
          <w:bCs w:val="0"/>
          <w:color w:val="333333"/>
          <w:kern w:val="0"/>
          <w:sz w:val="24"/>
          <w:szCs w:val="24"/>
          <w:lang w:val="en-US" w:eastAsia="zh-CN"/>
        </w:rPr>
        <w:t>20</w:t>
      </w:r>
      <w:r>
        <w:rPr>
          <w:rFonts w:hint="eastAsia" w:ascii="宋体" w:hAnsi="宋体" w:eastAsia="宋体" w:cs="宋体"/>
          <w:b w:val="0"/>
          <w:bCs w:val="0"/>
          <w:color w:val="333333"/>
          <w:kern w:val="0"/>
          <w:sz w:val="24"/>
          <w:szCs w:val="24"/>
        </w:rPr>
        <w:t>年，</w:t>
      </w:r>
      <w:r>
        <w:rPr>
          <w:rFonts w:hint="eastAsia" w:ascii="宋体" w:hAnsi="宋体" w:eastAsia="宋体" w:cs="宋体"/>
          <w:b w:val="0"/>
          <w:bCs w:val="0"/>
          <w:color w:val="333333"/>
          <w:kern w:val="0"/>
          <w:sz w:val="24"/>
          <w:szCs w:val="24"/>
          <w:lang w:eastAsia="zh-CN"/>
        </w:rPr>
        <w:t>德惠市民政</w:t>
      </w:r>
      <w:r>
        <w:rPr>
          <w:rFonts w:hint="eastAsia" w:ascii="宋体" w:hAnsi="宋体" w:eastAsia="宋体" w:cs="宋体"/>
          <w:b w:val="0"/>
          <w:bCs w:val="0"/>
          <w:color w:val="333333"/>
          <w:kern w:val="0"/>
          <w:sz w:val="24"/>
          <w:szCs w:val="24"/>
        </w:rPr>
        <w:t>局严格落实《中华人民共和国政府信息公开条例》有关要求，扎实推进政府信息和政务公开工作。</w:t>
      </w:r>
      <w:r>
        <w:rPr>
          <w:rFonts w:hint="eastAsia" w:ascii="宋体" w:hAnsi="宋体" w:eastAsia="宋体" w:cs="宋体"/>
          <w:b w:val="0"/>
          <w:bCs w:val="0"/>
          <w:color w:val="333333"/>
          <w:kern w:val="0"/>
          <w:sz w:val="24"/>
          <w:szCs w:val="24"/>
          <w:lang w:eastAsia="zh-CN"/>
        </w:rPr>
        <w:t>现将有关情况报告如下：</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eastAsia="zh-CN"/>
        </w:rPr>
        <w:t>（一）</w:t>
      </w:r>
      <w:r>
        <w:rPr>
          <w:rFonts w:hint="eastAsia" w:ascii="宋体" w:hAnsi="宋体" w:eastAsia="宋体" w:cs="宋体"/>
          <w:b w:val="0"/>
          <w:bCs w:val="0"/>
          <w:color w:val="333333"/>
          <w:kern w:val="0"/>
          <w:sz w:val="24"/>
          <w:szCs w:val="24"/>
        </w:rPr>
        <w:t>加强组织管理。我</w:t>
      </w:r>
      <w:r>
        <w:rPr>
          <w:rFonts w:hint="eastAsia" w:ascii="宋体" w:hAnsi="宋体" w:eastAsia="宋体" w:cs="宋体"/>
          <w:b w:val="0"/>
          <w:bCs w:val="0"/>
          <w:color w:val="333333"/>
          <w:kern w:val="0"/>
          <w:sz w:val="24"/>
          <w:szCs w:val="24"/>
          <w:lang w:eastAsia="zh-CN"/>
        </w:rPr>
        <w:t>局</w:t>
      </w:r>
      <w:r>
        <w:rPr>
          <w:rFonts w:hint="eastAsia" w:ascii="宋体" w:hAnsi="宋体" w:eastAsia="宋体" w:cs="宋体"/>
          <w:b w:val="0"/>
          <w:bCs w:val="0"/>
          <w:color w:val="333333"/>
          <w:kern w:val="0"/>
          <w:sz w:val="24"/>
          <w:szCs w:val="24"/>
        </w:rPr>
        <w:t>高度重视信息公开工作，由</w:t>
      </w:r>
      <w:r>
        <w:rPr>
          <w:rFonts w:hint="eastAsia" w:ascii="宋体" w:hAnsi="宋体" w:eastAsia="宋体" w:cs="宋体"/>
          <w:b w:val="0"/>
          <w:bCs w:val="0"/>
          <w:color w:val="333333"/>
          <w:kern w:val="0"/>
          <w:sz w:val="24"/>
          <w:szCs w:val="24"/>
          <w:lang w:eastAsia="zh-CN"/>
        </w:rPr>
        <w:t>局</w:t>
      </w:r>
      <w:r>
        <w:rPr>
          <w:rFonts w:hint="eastAsia" w:ascii="宋体" w:hAnsi="宋体" w:eastAsia="宋体" w:cs="宋体"/>
          <w:b w:val="0"/>
          <w:bCs w:val="0"/>
          <w:color w:val="333333"/>
          <w:kern w:val="0"/>
          <w:sz w:val="24"/>
          <w:szCs w:val="24"/>
        </w:rPr>
        <w:t>分管领导负责日常信息工作的领导，办公室负责信息公开工作的组织和协调，并指定专人负责政务信息公开工作，确保信息公开工作的顺利进行。认真落实信息审核制度，拟发布的信息须经分管领导审核</w:t>
      </w:r>
      <w:r>
        <w:rPr>
          <w:rFonts w:hint="eastAsia" w:ascii="宋体" w:hAnsi="宋体" w:eastAsia="宋体" w:cs="宋体"/>
          <w:b w:val="0"/>
          <w:bCs w:val="0"/>
          <w:color w:val="333333"/>
          <w:kern w:val="0"/>
          <w:sz w:val="24"/>
          <w:szCs w:val="24"/>
          <w:lang w:eastAsia="zh-CN"/>
        </w:rPr>
        <w:t>、签字；</w:t>
      </w:r>
      <w:r>
        <w:rPr>
          <w:rFonts w:hint="eastAsia" w:ascii="宋体" w:hAnsi="宋体" w:eastAsia="宋体" w:cs="宋体"/>
          <w:b w:val="0"/>
          <w:bCs w:val="0"/>
          <w:color w:val="333333"/>
          <w:kern w:val="0"/>
          <w:sz w:val="24"/>
          <w:szCs w:val="24"/>
        </w:rPr>
        <w:t>重要信息公开须</w:t>
      </w:r>
      <w:r>
        <w:rPr>
          <w:rFonts w:hint="eastAsia" w:ascii="宋体" w:hAnsi="宋体" w:eastAsia="宋体" w:cs="宋体"/>
          <w:b w:val="0"/>
          <w:bCs w:val="0"/>
          <w:color w:val="333333"/>
          <w:kern w:val="0"/>
          <w:sz w:val="24"/>
          <w:szCs w:val="24"/>
          <w:lang w:eastAsia="zh-CN"/>
        </w:rPr>
        <w:t>经</w:t>
      </w:r>
      <w:r>
        <w:rPr>
          <w:rFonts w:hint="eastAsia" w:ascii="宋体" w:hAnsi="宋体" w:eastAsia="宋体" w:cs="宋体"/>
          <w:b w:val="0"/>
          <w:bCs w:val="0"/>
          <w:color w:val="333333"/>
          <w:kern w:val="0"/>
          <w:sz w:val="24"/>
          <w:szCs w:val="24"/>
        </w:rPr>
        <w:t>党</w:t>
      </w:r>
      <w:r>
        <w:rPr>
          <w:rFonts w:hint="eastAsia" w:ascii="宋体" w:hAnsi="宋体" w:eastAsia="宋体" w:cs="宋体"/>
          <w:b w:val="0"/>
          <w:bCs w:val="0"/>
          <w:color w:val="333333"/>
          <w:kern w:val="0"/>
          <w:sz w:val="24"/>
          <w:szCs w:val="24"/>
          <w:lang w:eastAsia="zh-CN"/>
        </w:rPr>
        <w:t>组</w:t>
      </w:r>
      <w:r>
        <w:rPr>
          <w:rFonts w:hint="eastAsia" w:ascii="宋体" w:hAnsi="宋体" w:eastAsia="宋体" w:cs="宋体"/>
          <w:b w:val="0"/>
          <w:bCs w:val="0"/>
          <w:color w:val="333333"/>
          <w:kern w:val="0"/>
          <w:sz w:val="24"/>
          <w:szCs w:val="24"/>
        </w:rPr>
        <w:t>书记审阅。严格执行保密审查制度，明确有关保密审查的职责分工、审查程序和责任追究办法，确保不发生泄密事件。</w:t>
      </w:r>
      <w:r>
        <w:rPr>
          <w:rFonts w:hint="eastAsia" w:ascii="宋体" w:hAnsi="宋体" w:eastAsia="宋体" w:cs="宋体"/>
          <w:b w:val="0"/>
          <w:bCs w:val="0"/>
          <w:color w:val="333333"/>
          <w:kern w:val="0"/>
          <w:sz w:val="24"/>
          <w:szCs w:val="24"/>
        </w:rPr>
        <w:br w:type="textWrapping"/>
      </w:r>
      <w:r>
        <w:rPr>
          <w:rFonts w:hint="eastAsia" w:ascii="宋体" w:hAnsi="宋体" w:eastAsia="宋体" w:cs="宋体"/>
          <w:b w:val="0"/>
          <w:bCs w:val="0"/>
          <w:color w:val="333333"/>
          <w:kern w:val="0"/>
          <w:sz w:val="24"/>
          <w:szCs w:val="24"/>
          <w:lang w:val="en-US" w:eastAsia="zh-CN"/>
        </w:rPr>
        <w:t xml:space="preserve">    </w:t>
      </w:r>
      <w:r>
        <w:rPr>
          <w:rFonts w:hint="eastAsia" w:ascii="宋体" w:hAnsi="宋体" w:eastAsia="宋体" w:cs="宋体"/>
          <w:b w:val="0"/>
          <w:bCs w:val="0"/>
          <w:color w:val="333333"/>
          <w:kern w:val="0"/>
          <w:sz w:val="24"/>
          <w:szCs w:val="24"/>
          <w:lang w:eastAsia="zh-CN"/>
        </w:rPr>
        <w:t>（二）</w:t>
      </w:r>
      <w:r>
        <w:rPr>
          <w:rFonts w:hint="eastAsia" w:ascii="宋体" w:hAnsi="宋体" w:eastAsia="宋体" w:cs="宋体"/>
          <w:b w:val="0"/>
          <w:bCs w:val="0"/>
          <w:color w:val="333333"/>
          <w:kern w:val="0"/>
          <w:sz w:val="24"/>
          <w:szCs w:val="24"/>
        </w:rPr>
        <w:t>主动公开政府信息的情况。坚持公开到位的原则，及时在</w:t>
      </w:r>
      <w:r>
        <w:rPr>
          <w:rFonts w:hint="eastAsia" w:ascii="宋体" w:hAnsi="宋体" w:eastAsia="宋体" w:cs="宋体"/>
          <w:b w:val="0"/>
          <w:bCs w:val="0"/>
          <w:color w:val="333333"/>
          <w:kern w:val="0"/>
          <w:sz w:val="24"/>
          <w:szCs w:val="24"/>
          <w:lang w:eastAsia="zh-CN"/>
        </w:rPr>
        <w:t>市政府网站上</w:t>
      </w:r>
      <w:r>
        <w:rPr>
          <w:rFonts w:hint="eastAsia" w:ascii="宋体" w:hAnsi="宋体" w:eastAsia="宋体" w:cs="宋体"/>
          <w:b w:val="0"/>
          <w:bCs w:val="0"/>
          <w:color w:val="333333"/>
          <w:kern w:val="0"/>
          <w:sz w:val="24"/>
          <w:szCs w:val="24"/>
        </w:rPr>
        <w:t>公开机构概况、政策法规、发布各类信息，积极推动社会对我</w:t>
      </w:r>
      <w:r>
        <w:rPr>
          <w:rFonts w:hint="eastAsia" w:ascii="宋体" w:hAnsi="宋体" w:eastAsia="宋体" w:cs="宋体"/>
          <w:b w:val="0"/>
          <w:bCs w:val="0"/>
          <w:color w:val="333333"/>
          <w:kern w:val="0"/>
          <w:sz w:val="24"/>
          <w:szCs w:val="24"/>
          <w:lang w:eastAsia="zh-CN"/>
        </w:rPr>
        <w:t>局各项工作</w:t>
      </w:r>
      <w:r>
        <w:rPr>
          <w:rFonts w:hint="eastAsia" w:ascii="宋体" w:hAnsi="宋体" w:eastAsia="宋体" w:cs="宋体"/>
          <w:b w:val="0"/>
          <w:bCs w:val="0"/>
          <w:color w:val="333333"/>
          <w:kern w:val="0"/>
          <w:sz w:val="24"/>
          <w:szCs w:val="24"/>
        </w:rPr>
        <w:t>的了解和监督</w:t>
      </w:r>
      <w:r>
        <w:rPr>
          <w:rFonts w:hint="eastAsia" w:ascii="宋体" w:hAnsi="宋体" w:eastAsia="宋体" w:cs="宋体"/>
          <w:b w:val="0"/>
          <w:bCs w:val="0"/>
          <w:color w:val="333333"/>
          <w:kern w:val="0"/>
          <w:sz w:val="24"/>
          <w:szCs w:val="24"/>
          <w:lang w:eastAsia="zh-CN"/>
        </w:rPr>
        <w:t>。</w:t>
      </w:r>
      <w:r>
        <w:rPr>
          <w:rFonts w:hint="eastAsia" w:ascii="宋体" w:hAnsi="宋体" w:eastAsia="宋体" w:cs="宋体"/>
          <w:b w:val="0"/>
          <w:bCs w:val="0"/>
          <w:color w:val="333333"/>
          <w:kern w:val="0"/>
          <w:sz w:val="24"/>
          <w:szCs w:val="24"/>
        </w:rPr>
        <w:br w:type="textWrapping"/>
      </w:r>
      <w:r>
        <w:rPr>
          <w:rFonts w:hint="eastAsia" w:ascii="宋体" w:hAnsi="宋体" w:eastAsia="宋体" w:cs="宋体"/>
          <w:b w:val="0"/>
          <w:bCs w:val="0"/>
          <w:color w:val="333333"/>
          <w:kern w:val="0"/>
          <w:sz w:val="24"/>
          <w:szCs w:val="24"/>
          <w:lang w:val="en-US" w:eastAsia="zh-CN"/>
        </w:rPr>
        <w:t xml:space="preserve">    （三）</w:t>
      </w:r>
      <w:r>
        <w:rPr>
          <w:rFonts w:hint="eastAsia" w:ascii="宋体" w:hAnsi="宋体" w:eastAsia="宋体" w:cs="宋体"/>
          <w:b w:val="0"/>
          <w:bCs w:val="0"/>
          <w:color w:val="333333"/>
          <w:kern w:val="0"/>
          <w:sz w:val="24"/>
          <w:szCs w:val="24"/>
        </w:rPr>
        <w:t>政府信息公开的收费及减免情况。我</w:t>
      </w:r>
      <w:r>
        <w:rPr>
          <w:rFonts w:hint="eastAsia" w:ascii="宋体" w:hAnsi="宋体" w:eastAsia="宋体" w:cs="宋体"/>
          <w:b w:val="0"/>
          <w:bCs w:val="0"/>
          <w:color w:val="333333"/>
          <w:kern w:val="0"/>
          <w:sz w:val="24"/>
          <w:szCs w:val="24"/>
          <w:lang w:eastAsia="zh-CN"/>
        </w:rPr>
        <w:t>局</w:t>
      </w:r>
      <w:r>
        <w:rPr>
          <w:rFonts w:hint="eastAsia" w:ascii="宋体" w:hAnsi="宋体" w:eastAsia="宋体" w:cs="宋体"/>
          <w:b w:val="0"/>
          <w:bCs w:val="0"/>
          <w:color w:val="333333"/>
          <w:kern w:val="0"/>
          <w:sz w:val="24"/>
          <w:szCs w:val="24"/>
        </w:rPr>
        <w:t>未向公众收取政府信息公开相关费用。 </w:t>
      </w:r>
      <w:r>
        <w:rPr>
          <w:rFonts w:hint="eastAsia" w:ascii="宋体" w:hAnsi="宋体" w:eastAsia="宋体" w:cs="宋体"/>
          <w:b w:val="0"/>
          <w:bCs w:val="0"/>
          <w:color w:val="333333"/>
          <w:kern w:val="0"/>
          <w:sz w:val="24"/>
          <w:szCs w:val="24"/>
        </w:rPr>
        <w:br w:type="textWrapping"/>
      </w:r>
      <w:r>
        <w:rPr>
          <w:rFonts w:hint="eastAsia" w:ascii="宋体" w:hAnsi="宋体" w:eastAsia="宋体" w:cs="宋体"/>
          <w:b w:val="0"/>
          <w:bCs w:val="0"/>
          <w:color w:val="333333"/>
          <w:kern w:val="0"/>
          <w:sz w:val="24"/>
          <w:szCs w:val="24"/>
          <w:lang w:val="en-US" w:eastAsia="zh-CN"/>
        </w:rPr>
        <w:t xml:space="preserve">    （四）</w:t>
      </w:r>
      <w:r>
        <w:rPr>
          <w:rFonts w:hint="eastAsia" w:ascii="宋体" w:hAnsi="宋体" w:eastAsia="宋体" w:cs="宋体"/>
          <w:b w:val="0"/>
          <w:bCs w:val="0"/>
          <w:color w:val="333333"/>
          <w:kern w:val="0"/>
          <w:sz w:val="24"/>
          <w:szCs w:val="24"/>
        </w:rPr>
        <w:t>因政府信息公开申请行政复议、提起行政诉讼的情况。20</w:t>
      </w:r>
      <w:r>
        <w:rPr>
          <w:rFonts w:hint="eastAsia" w:ascii="宋体" w:hAnsi="宋体" w:eastAsia="宋体" w:cs="宋体"/>
          <w:b w:val="0"/>
          <w:bCs w:val="0"/>
          <w:color w:val="333333"/>
          <w:kern w:val="0"/>
          <w:sz w:val="24"/>
          <w:szCs w:val="24"/>
          <w:lang w:val="en-US" w:eastAsia="zh-CN"/>
        </w:rPr>
        <w:t>20</w:t>
      </w:r>
      <w:r>
        <w:rPr>
          <w:rFonts w:hint="eastAsia" w:ascii="宋体" w:hAnsi="宋体" w:eastAsia="宋体" w:cs="宋体"/>
          <w:b w:val="0"/>
          <w:bCs w:val="0"/>
          <w:color w:val="333333"/>
          <w:kern w:val="0"/>
          <w:sz w:val="24"/>
          <w:szCs w:val="24"/>
        </w:rPr>
        <w:t>年，我</w:t>
      </w:r>
      <w:r>
        <w:rPr>
          <w:rFonts w:hint="eastAsia" w:ascii="宋体" w:hAnsi="宋体" w:eastAsia="宋体" w:cs="宋体"/>
          <w:b w:val="0"/>
          <w:bCs w:val="0"/>
          <w:color w:val="333333"/>
          <w:kern w:val="0"/>
          <w:sz w:val="24"/>
          <w:szCs w:val="24"/>
          <w:lang w:eastAsia="zh-CN"/>
        </w:rPr>
        <w:t>局没有</w:t>
      </w:r>
      <w:r>
        <w:rPr>
          <w:rFonts w:hint="eastAsia" w:ascii="宋体" w:hAnsi="宋体" w:eastAsia="宋体" w:cs="宋体"/>
          <w:b w:val="0"/>
          <w:bCs w:val="0"/>
          <w:color w:val="333333"/>
          <w:kern w:val="0"/>
          <w:sz w:val="24"/>
          <w:szCs w:val="24"/>
        </w:rPr>
        <w:t>因政府信息公开申请行政复议、提起行政诉讼的情况。</w:t>
      </w: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8813" w:type="dxa"/>
        <w:jc w:val="center"/>
        <w:tblLayout w:type="fixed"/>
        <w:tblCellMar>
          <w:top w:w="0" w:type="dxa"/>
          <w:left w:w="0" w:type="dxa"/>
          <w:bottom w:w="0" w:type="dxa"/>
          <w:right w:w="0" w:type="dxa"/>
        </w:tblCellMar>
      </w:tblPr>
      <w:tblGrid>
        <w:gridCol w:w="3129"/>
        <w:gridCol w:w="1885"/>
        <w:gridCol w:w="1800"/>
        <w:gridCol w:w="1999"/>
      </w:tblGrid>
      <w:tr>
        <w:tblPrEx>
          <w:tblCellMar>
            <w:top w:w="0" w:type="dxa"/>
            <w:left w:w="0" w:type="dxa"/>
            <w:bottom w:w="0" w:type="dxa"/>
            <w:right w:w="0" w:type="dxa"/>
          </w:tblCellMar>
        </w:tblPrEx>
        <w:trPr>
          <w:trHeight w:val="493" w:hRule="atLeast"/>
          <w:jc w:val="center"/>
        </w:trPr>
        <w:tc>
          <w:tcPr>
            <w:tcW w:w="88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制作数量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公开数量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7</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27</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3799"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764.4万元</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81</w:t>
            </w:r>
          </w:p>
        </w:tc>
      </w:tr>
    </w:tbl>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540"/>
        <w:gridCol w:w="614"/>
        <w:gridCol w:w="621"/>
        <w:gridCol w:w="634"/>
        <w:gridCol w:w="900"/>
        <w:gridCol w:w="954"/>
        <w:gridCol w:w="709"/>
        <w:gridCol w:w="628"/>
      </w:tblGrid>
      <w:tr>
        <w:tblPrEx>
          <w:tblCellMar>
            <w:top w:w="0" w:type="dxa"/>
            <w:left w:w="0" w:type="dxa"/>
            <w:bottom w:w="0" w:type="dxa"/>
            <w:right w:w="0" w:type="dxa"/>
          </w:tblCellMar>
        </w:tblPrEx>
        <w:trPr>
          <w:trHeight w:val="497" w:hRule="atLeast"/>
          <w:jc w:val="center"/>
        </w:trPr>
        <w:tc>
          <w:tcPr>
            <w:tcW w:w="4011"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06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489"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81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65"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2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（一）予以公开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（二）部分公开（区分处理的，只计这一情形，不计其他情形）</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（三）不予公开</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1.属于国家秘密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2.其他法律行政法规禁止公开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3.危及“三安全一稳定”</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4.保护第三方合法权益</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5.属于三类内部事务信息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6.属于四类过程性信息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7.属于行政执法案卷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8.属于行政查询事项</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（四）无法提供</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1.本机关不掌握相关政府信息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2.没有现成信息需要另行制作</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3.补正后申请内容仍不明确</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（五）不予处理</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1.信访举报投诉类申请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3.要求提供公开出版物</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4.无正当理由大量反复申请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5.要求行政机关确认或重新出具已获取信息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（六）其他处理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（七）总计</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bl>
    <w:p>
      <w:pPr>
        <w:widowControl/>
        <w:shd w:val="clear" w:color="auto" w:fill="FFFFFF"/>
        <w:spacing w:after="240"/>
        <w:ind w:firstLine="480"/>
        <w:rPr>
          <w:rFonts w:hint="eastAsia" w:ascii="宋体" w:hAnsi="宋体" w:eastAsia="宋体" w:cs="宋体"/>
          <w:b/>
          <w:bCs/>
          <w:color w:val="333333"/>
          <w:kern w:val="0"/>
          <w:sz w:val="24"/>
          <w:szCs w:val="24"/>
        </w:rPr>
      </w:pPr>
      <w:bookmarkStart w:id="0" w:name="_GoBack"/>
      <w:r>
        <w:rPr>
          <w:rFonts w:hint="eastAsia" w:ascii="宋体" w:hAnsi="宋体" w:eastAsia="宋体" w:cs="宋体"/>
          <w:b/>
          <w:bCs/>
          <w:color w:val="333333"/>
          <w:kern w:val="0"/>
          <w:sz w:val="24"/>
          <w:szCs w:val="24"/>
        </w:rPr>
        <w:t>四、政府信息公开行政复议、行政诉讼情况</w:t>
      </w:r>
    </w:p>
    <w:bookmarkEnd w:id="0"/>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trHeight w:val="544"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trHeight w:val="530" w:hRule="atLeast"/>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trHeight w:val="13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56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widowControl/>
        <w:numPr>
          <w:ilvl w:val="0"/>
          <w:numId w:val="2"/>
        </w:numPr>
        <w:shd w:val="clear" w:color="auto" w:fill="FFFFFF"/>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存在的主要问题及改进情况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lang w:eastAsia="zh-CN"/>
        </w:rPr>
      </w:pPr>
      <w:r>
        <w:rPr>
          <w:rFonts w:hint="eastAsia" w:ascii="宋体" w:hAnsi="宋体" w:eastAsia="宋体" w:cs="宋体"/>
          <w:b w:val="0"/>
          <w:bCs w:val="0"/>
          <w:color w:val="333333"/>
          <w:kern w:val="0"/>
          <w:sz w:val="24"/>
          <w:szCs w:val="24"/>
          <w:lang w:eastAsia="zh-CN"/>
        </w:rPr>
        <w:t>我局公开政府信息的意识还需要进一步提高，政府信息公开工作的配套制度和工作机制还需要进一步完善，方便公众获取政府信息的形式还需要进一步改进。</w:t>
      </w:r>
      <w:r>
        <w:rPr>
          <w:rFonts w:hint="eastAsia" w:ascii="宋体" w:hAnsi="宋体" w:eastAsia="宋体" w:cs="宋体"/>
          <w:b w:val="0"/>
          <w:bCs w:val="0"/>
          <w:color w:val="333333"/>
          <w:kern w:val="0"/>
          <w:sz w:val="24"/>
          <w:szCs w:val="24"/>
          <w:lang w:val="en-US" w:eastAsia="zh-CN"/>
        </w:rPr>
        <w:t>2021</w:t>
      </w:r>
      <w:r>
        <w:rPr>
          <w:rFonts w:hint="eastAsia" w:ascii="宋体" w:hAnsi="宋体" w:eastAsia="宋体" w:cs="宋体"/>
          <w:b w:val="0"/>
          <w:bCs w:val="0"/>
          <w:color w:val="333333"/>
          <w:kern w:val="0"/>
          <w:sz w:val="24"/>
          <w:szCs w:val="24"/>
          <w:lang w:eastAsia="zh-CN"/>
        </w:rPr>
        <w:t>年，我局将采取以下措施加以改进：</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lang w:eastAsia="zh-CN"/>
        </w:rPr>
      </w:pPr>
      <w:r>
        <w:rPr>
          <w:rFonts w:hint="eastAsia" w:ascii="宋体" w:hAnsi="宋体" w:eastAsia="宋体" w:cs="宋体"/>
          <w:b w:val="0"/>
          <w:bCs w:val="0"/>
          <w:color w:val="333333"/>
          <w:kern w:val="0"/>
          <w:sz w:val="24"/>
          <w:szCs w:val="24"/>
        </w:rPr>
        <w:t>一是加大政府信息公开力度，按照政务公开制度要求，加大公开力度，重点做好重点事项公开工作；</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lang w:eastAsia="zh-CN"/>
        </w:rPr>
      </w:pPr>
      <w:r>
        <w:rPr>
          <w:rFonts w:hint="eastAsia" w:ascii="宋体" w:hAnsi="宋体" w:eastAsia="宋体" w:cs="宋体"/>
          <w:b w:val="0"/>
          <w:bCs w:val="0"/>
          <w:color w:val="333333"/>
          <w:kern w:val="0"/>
          <w:sz w:val="24"/>
          <w:szCs w:val="24"/>
        </w:rPr>
        <w:t>二是进一步推进政务信息公开工作，使其政务信息公开工作常态化，制度化。</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lang w:eastAsia="zh-CN"/>
        </w:rPr>
      </w:pPr>
      <w:r>
        <w:rPr>
          <w:rFonts w:hint="eastAsia" w:ascii="宋体" w:hAnsi="宋体" w:eastAsia="宋体" w:cs="宋体"/>
          <w:b w:val="0"/>
          <w:bCs w:val="0"/>
          <w:color w:val="333333"/>
          <w:kern w:val="0"/>
          <w:sz w:val="24"/>
          <w:szCs w:val="24"/>
        </w:rPr>
        <w:t>三是统一认识，努力规范工作流程。我单位将按照“公开为原则，不公开为例外”的总体要求，进一步梳理局机关以及下属单位具有依法行使行政职权的单位所掌握的政府信息，对原有的政府信息公开目录进行补充完善，保证公开信息的完整性和准确性。</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本年度无其他需要报告的事项</w:t>
      </w:r>
      <w:r>
        <w:rPr>
          <w:rFonts w:hint="eastAsia" w:ascii="宋体" w:hAnsi="宋体" w:eastAsia="宋体" w:cs="宋体"/>
          <w:color w:val="333333"/>
          <w:kern w:val="0"/>
          <w:sz w:val="24"/>
          <w:szCs w:val="24"/>
          <w:lang w:eastAsia="zh-CN"/>
        </w:rPr>
        <w:t>。</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wordWrap w:val="0"/>
        <w:ind w:firstLine="480" w:firstLineChars="200"/>
        <w:jc w:val="right"/>
        <w:rPr>
          <w:rFonts w:hint="eastAsia" w:ascii="宋体" w:hAnsi="宋体" w:eastAsia="宋体" w:cs="宋体"/>
          <w:color w:val="333333"/>
          <w:kern w:val="0"/>
          <w:sz w:val="24"/>
          <w:szCs w:val="24"/>
          <w:lang w:eastAsia="zh-CN"/>
        </w:rPr>
      </w:pPr>
    </w:p>
    <w:p>
      <w:pPr>
        <w:widowControl/>
        <w:shd w:val="clear" w:color="auto" w:fill="FFFFFF"/>
        <w:wordWrap w:val="0"/>
        <w:ind w:firstLine="480" w:firstLineChars="200"/>
        <w:jc w:val="right"/>
        <w:rPr>
          <w:rFonts w:hint="eastAsia" w:ascii="宋体" w:hAnsi="宋体" w:eastAsia="宋体" w:cs="宋体"/>
          <w:color w:val="333333"/>
          <w:kern w:val="0"/>
          <w:sz w:val="24"/>
          <w:szCs w:val="24"/>
          <w:lang w:eastAsia="zh-CN"/>
        </w:rPr>
      </w:pPr>
    </w:p>
    <w:p>
      <w:pPr>
        <w:widowControl/>
        <w:shd w:val="clear" w:color="auto" w:fill="FFFFFF"/>
        <w:wordWrap w:val="0"/>
        <w:ind w:firstLine="480" w:firstLineChars="200"/>
        <w:jc w:val="righ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eastAsia="zh-CN"/>
        </w:rPr>
        <w:t>德惠市民政局</w:t>
      </w:r>
      <w:r>
        <w:rPr>
          <w:rFonts w:hint="eastAsia" w:ascii="宋体" w:hAnsi="宋体" w:eastAsia="宋体" w:cs="宋体"/>
          <w:color w:val="333333"/>
          <w:kern w:val="0"/>
          <w:sz w:val="24"/>
          <w:szCs w:val="24"/>
          <w:lang w:val="en-US" w:eastAsia="zh-CN"/>
        </w:rPr>
        <w:t xml:space="preserve">  </w:t>
      </w:r>
    </w:p>
    <w:p>
      <w:pPr>
        <w:widowControl/>
        <w:shd w:val="clear" w:color="auto" w:fill="FFFFFF"/>
        <w:ind w:firstLine="480" w:firstLineChars="200"/>
        <w:jc w:val="righ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2021年1月15日</w:t>
      </w:r>
    </w:p>
    <w:p/>
    <w:p>
      <w:pPr>
        <w:widowControl/>
        <w:jc w:val="left"/>
        <w:rPr>
          <w:rFonts w:ascii="仿宋_GB2312" w:eastAsia="仿宋_GB2312"/>
          <w:sz w:val="32"/>
          <w:szCs w:val="32"/>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1CF6"/>
    <w:multiLevelType w:val="singleLevel"/>
    <w:tmpl w:val="0B331CF6"/>
    <w:lvl w:ilvl="0" w:tentative="0">
      <w:start w:val="1"/>
      <w:numFmt w:val="chineseCounting"/>
      <w:suff w:val="nothing"/>
      <w:lvlText w:val="%1、"/>
      <w:lvlJc w:val="left"/>
      <w:rPr>
        <w:rFonts w:hint="eastAsia"/>
      </w:rPr>
    </w:lvl>
  </w:abstractNum>
  <w:abstractNum w:abstractNumId="1">
    <w:nsid w:val="3ABF2EF5"/>
    <w:multiLevelType w:val="singleLevel"/>
    <w:tmpl w:val="3ABF2EF5"/>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DD"/>
    <w:rsid w:val="00014661"/>
    <w:rsid w:val="000924E0"/>
    <w:rsid w:val="000A5F10"/>
    <w:rsid w:val="000B1979"/>
    <w:rsid w:val="000E2ADD"/>
    <w:rsid w:val="00132046"/>
    <w:rsid w:val="0016139C"/>
    <w:rsid w:val="00222583"/>
    <w:rsid w:val="0024147C"/>
    <w:rsid w:val="00244F7B"/>
    <w:rsid w:val="002913E8"/>
    <w:rsid w:val="002C65DE"/>
    <w:rsid w:val="002C6AAC"/>
    <w:rsid w:val="002C7AEF"/>
    <w:rsid w:val="00314EFA"/>
    <w:rsid w:val="00336B96"/>
    <w:rsid w:val="0034624E"/>
    <w:rsid w:val="00374DB0"/>
    <w:rsid w:val="003754A3"/>
    <w:rsid w:val="004D3CBF"/>
    <w:rsid w:val="00586876"/>
    <w:rsid w:val="00590721"/>
    <w:rsid w:val="005B5B5D"/>
    <w:rsid w:val="005E6B68"/>
    <w:rsid w:val="005F7BE6"/>
    <w:rsid w:val="00621782"/>
    <w:rsid w:val="00632AE9"/>
    <w:rsid w:val="0066266B"/>
    <w:rsid w:val="006C0409"/>
    <w:rsid w:val="006D60D7"/>
    <w:rsid w:val="006E119A"/>
    <w:rsid w:val="007017D5"/>
    <w:rsid w:val="00702B7A"/>
    <w:rsid w:val="007159E2"/>
    <w:rsid w:val="00717E3E"/>
    <w:rsid w:val="0072474B"/>
    <w:rsid w:val="007E6569"/>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A2510"/>
    <w:rsid w:val="00AC0017"/>
    <w:rsid w:val="00B034C1"/>
    <w:rsid w:val="00B13AC4"/>
    <w:rsid w:val="00B14288"/>
    <w:rsid w:val="00B2201E"/>
    <w:rsid w:val="00B3477A"/>
    <w:rsid w:val="00B72358"/>
    <w:rsid w:val="00BB766F"/>
    <w:rsid w:val="00BE279B"/>
    <w:rsid w:val="00C060C1"/>
    <w:rsid w:val="00C51060"/>
    <w:rsid w:val="00C56318"/>
    <w:rsid w:val="00CB2C9D"/>
    <w:rsid w:val="00D21478"/>
    <w:rsid w:val="00D971E8"/>
    <w:rsid w:val="00E24566"/>
    <w:rsid w:val="00E56085"/>
    <w:rsid w:val="00EB5FD9"/>
    <w:rsid w:val="00ED43FA"/>
    <w:rsid w:val="00F03E2C"/>
    <w:rsid w:val="00F179D4"/>
    <w:rsid w:val="00F56532"/>
    <w:rsid w:val="00F611E5"/>
    <w:rsid w:val="00FA3B4B"/>
    <w:rsid w:val="00FB7AD1"/>
    <w:rsid w:val="00FF24C5"/>
    <w:rsid w:val="021B71A8"/>
    <w:rsid w:val="0351152F"/>
    <w:rsid w:val="0660240B"/>
    <w:rsid w:val="07316E98"/>
    <w:rsid w:val="08D91EEB"/>
    <w:rsid w:val="0D8C2782"/>
    <w:rsid w:val="0FF502B9"/>
    <w:rsid w:val="22534CC0"/>
    <w:rsid w:val="2B811967"/>
    <w:rsid w:val="2E6A399B"/>
    <w:rsid w:val="2EBC1F0B"/>
    <w:rsid w:val="2EC03F51"/>
    <w:rsid w:val="2FD40719"/>
    <w:rsid w:val="33753FC1"/>
    <w:rsid w:val="39462400"/>
    <w:rsid w:val="3EFE4D39"/>
    <w:rsid w:val="40C94476"/>
    <w:rsid w:val="41EB5D68"/>
    <w:rsid w:val="436E3BC2"/>
    <w:rsid w:val="4381574A"/>
    <w:rsid w:val="47990858"/>
    <w:rsid w:val="47BA700A"/>
    <w:rsid w:val="504747B2"/>
    <w:rsid w:val="50642CF4"/>
    <w:rsid w:val="51B94EF2"/>
    <w:rsid w:val="51E222E7"/>
    <w:rsid w:val="52BC4173"/>
    <w:rsid w:val="53633083"/>
    <w:rsid w:val="55AC3B4A"/>
    <w:rsid w:val="55AD76AA"/>
    <w:rsid w:val="56410BF9"/>
    <w:rsid w:val="5AC27C8C"/>
    <w:rsid w:val="5BCA152B"/>
    <w:rsid w:val="5C1C756A"/>
    <w:rsid w:val="5DAF5956"/>
    <w:rsid w:val="60BD47F0"/>
    <w:rsid w:val="60CD26B8"/>
    <w:rsid w:val="625D0D2D"/>
    <w:rsid w:val="660C6655"/>
    <w:rsid w:val="66B27CBF"/>
    <w:rsid w:val="67685900"/>
    <w:rsid w:val="695F3768"/>
    <w:rsid w:val="69907989"/>
    <w:rsid w:val="69A21EAB"/>
    <w:rsid w:val="69FB6FBD"/>
    <w:rsid w:val="6E525592"/>
    <w:rsid w:val="70DD1C33"/>
    <w:rsid w:val="733A5088"/>
    <w:rsid w:val="73AB00AE"/>
    <w:rsid w:val="777F6656"/>
    <w:rsid w:val="7C4007F8"/>
    <w:rsid w:val="7DCC4421"/>
    <w:rsid w:val="7E3F4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865</Words>
  <Characters>4936</Characters>
  <Lines>41</Lines>
  <Paragraphs>11</Paragraphs>
  <TotalTime>5</TotalTime>
  <ScaleCrop>false</ScaleCrop>
  <LinksUpToDate>false</LinksUpToDate>
  <CharactersWithSpaces>5790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李想</cp:lastModifiedBy>
  <cp:lastPrinted>2020-12-15T06:21:00Z</cp:lastPrinted>
  <dcterms:modified xsi:type="dcterms:W3CDTF">2021-01-27T02:35:25Z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