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18E52">
      <w:pPr>
        <w:keepNext w:val="0"/>
        <w:keepLines w:val="0"/>
        <w:widowControl/>
        <w:suppressLineNumbers w:val="0"/>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朝阳区富锋街道阜育社区装修及消防改造工程</w:t>
      </w:r>
    </w:p>
    <w:p w14:paraId="35CCEDEF">
      <w:pPr>
        <w:spacing w:before="100" w:beforeAutospacing="1" w:after="100" w:afterAutospacing="1" w:line="56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竞争性磋商公告</w:t>
      </w:r>
    </w:p>
    <w:p w14:paraId="0610949A">
      <w:pPr>
        <w:spacing w:before="100" w:beforeAutospacing="1" w:after="100" w:afterAutospacing="1" w:line="56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（资格后审）</w:t>
      </w:r>
    </w:p>
    <w:p w14:paraId="2277FA32">
      <w:pPr>
        <w:widowControl/>
        <w:pBdr>
          <w:top w:val="single" w:color="auto" w:sz="8" w:space="1"/>
          <w:left w:val="single" w:color="auto" w:sz="8" w:space="4"/>
          <w:bottom w:val="single" w:color="auto" w:sz="8" w:space="1"/>
          <w:right w:val="single" w:color="auto" w:sz="8" w:space="4"/>
        </w:pBdr>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项目概况</w:t>
      </w:r>
    </w:p>
    <w:p w14:paraId="2C26F72C">
      <w:pPr>
        <w:widowControl/>
        <w:pBdr>
          <w:top w:val="single" w:color="auto" w:sz="8" w:space="1"/>
          <w:left w:val="single" w:color="auto" w:sz="8" w:space="4"/>
          <w:bottom w:val="single" w:color="auto" w:sz="8" w:space="1"/>
          <w:right w:val="single" w:color="auto" w:sz="8" w:space="4"/>
        </w:pBdr>
        <w:wordWrap w:val="0"/>
        <w:spacing w:line="360" w:lineRule="auto"/>
        <w:ind w:firstLine="482"/>
        <w:rPr>
          <w:rFonts w:hint="eastAsia" w:ascii="宋体" w:hAnsi="宋体" w:cs="宋体"/>
          <w:b/>
          <w:bCs/>
          <w:color w:val="auto"/>
          <w:kern w:val="0"/>
          <w:sz w:val="24"/>
          <w:highlight w:val="none"/>
        </w:rPr>
      </w:pPr>
      <w:r>
        <w:rPr>
          <w:rFonts w:hint="eastAsia" w:ascii="宋体" w:hAnsi="宋体" w:cs="宋体"/>
          <w:color w:val="auto"/>
          <w:kern w:val="0"/>
          <w:sz w:val="24"/>
          <w:highlight w:val="none"/>
        </w:rPr>
        <w:t>朝阳区富锋街道阜育社区装修及消防改造工程的潜在供应商应在“政采云”平台（https://www.zcygov.cn/）</w:t>
      </w:r>
      <w:r>
        <w:rPr>
          <w:rFonts w:ascii="宋体" w:hAnsi="宋体" w:cs="宋体"/>
          <w:color w:val="auto"/>
          <w:kern w:val="0"/>
          <w:sz w:val="24"/>
          <w:highlight w:val="none"/>
        </w:rPr>
        <w:fldChar w:fldCharType="begin"/>
      </w:r>
      <w:r>
        <w:rPr>
          <w:rFonts w:ascii="宋体" w:hAnsi="宋体" w:cs="宋体"/>
          <w:color w:val="auto"/>
          <w:kern w:val="0"/>
          <w:sz w:val="24"/>
          <w:highlight w:val="none"/>
        </w:rPr>
        <w:instrText xml:space="preserve"> HYPERLINK "</w:instrText>
      </w:r>
      <w:r>
        <w:rPr>
          <w:rFonts w:hint="eastAsia" w:ascii="宋体" w:hAnsi="宋体" w:cs="宋体"/>
          <w:color w:val="auto"/>
          <w:kern w:val="0"/>
          <w:sz w:val="24"/>
          <w:highlight w:val="none"/>
        </w:rPr>
        <w:instrText xml:space="preserve">http://www.ggzyzx.jl.gov.cn/）下载获取采购文件，并于2020年  月</w:instrText>
      </w:r>
      <w:r>
        <w:rPr>
          <w:rFonts w:ascii="宋体" w:hAnsi="宋体" w:cs="宋体"/>
          <w:color w:val="auto"/>
          <w:kern w:val="0"/>
          <w:sz w:val="24"/>
          <w:highlight w:val="none"/>
        </w:rPr>
        <w:instrText xml:space="preserve">" </w:instrText>
      </w:r>
      <w:r>
        <w:rPr>
          <w:rFonts w:ascii="宋体" w:hAnsi="宋体" w:cs="宋体"/>
          <w:color w:val="auto"/>
          <w:kern w:val="0"/>
          <w:sz w:val="24"/>
          <w:highlight w:val="none"/>
        </w:rPr>
        <w:fldChar w:fldCharType="separate"/>
      </w:r>
      <w:r>
        <w:rPr>
          <w:rStyle w:val="5"/>
          <w:rFonts w:hint="eastAsia" w:ascii="宋体" w:hAnsi="宋体" w:cs="宋体"/>
          <w:color w:val="auto"/>
          <w:kern w:val="0"/>
          <w:sz w:val="24"/>
          <w:highlight w:val="none"/>
        </w:rPr>
        <w:t>获取竞争性磋商文件，并于2024年</w:t>
      </w:r>
      <w:r>
        <w:rPr>
          <w:rStyle w:val="5"/>
          <w:rFonts w:hint="eastAsia" w:ascii="宋体" w:hAnsi="宋体" w:cs="宋体"/>
          <w:color w:val="auto"/>
          <w:kern w:val="0"/>
          <w:sz w:val="24"/>
          <w:highlight w:val="none"/>
          <w:lang w:val="en-US" w:eastAsia="zh-CN"/>
        </w:rPr>
        <w:t>9</w:t>
      </w:r>
      <w:r>
        <w:rPr>
          <w:rStyle w:val="5"/>
          <w:rFonts w:hint="eastAsia" w:ascii="宋体" w:hAnsi="宋体" w:cs="宋体"/>
          <w:color w:val="auto"/>
          <w:kern w:val="0"/>
          <w:sz w:val="24"/>
          <w:highlight w:val="none"/>
        </w:rPr>
        <w:t>月</w:t>
      </w:r>
      <w:r>
        <w:rPr>
          <w:rFonts w:ascii="宋体" w:hAnsi="宋体" w:cs="宋体"/>
          <w:color w:val="auto"/>
          <w:kern w:val="0"/>
          <w:sz w:val="24"/>
          <w:highlight w:val="none"/>
        </w:rPr>
        <w:fldChar w:fldCharType="end"/>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点</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分（北京时间）前提交响应文件。</w:t>
      </w:r>
    </w:p>
    <w:p w14:paraId="3D541C94">
      <w:pPr>
        <w:widowControl/>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一、项目基本情况</w:t>
      </w:r>
    </w:p>
    <w:p w14:paraId="23B9519A">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采购计划编号：</w:t>
      </w:r>
      <w:r>
        <w:rPr>
          <w:rFonts w:hint="eastAsia" w:ascii="宋体" w:hAnsi="宋体" w:eastAsia="宋体" w:cs="宋体"/>
          <w:color w:val="auto"/>
          <w:kern w:val="0"/>
          <w:sz w:val="24"/>
          <w:highlight w:val="none"/>
          <w:lang w:val="en-US" w:eastAsia="zh-CN"/>
        </w:rPr>
        <w:t>采购计划-[2024]-00154号</w:t>
      </w:r>
    </w:p>
    <w:p w14:paraId="361653F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项目名称：朝阳区富锋街道阜育社区装修及消防改造工程</w:t>
      </w:r>
    </w:p>
    <w:p w14:paraId="02DE2E5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采购方式：竞争性磋商</w:t>
      </w:r>
    </w:p>
    <w:p w14:paraId="138D990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采购范围：工程量清单、施工图纸及合同范围内的全部施工内容</w:t>
      </w:r>
    </w:p>
    <w:p w14:paraId="1622A06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采购预算：</w:t>
      </w:r>
      <w:r>
        <w:rPr>
          <w:rFonts w:hint="eastAsia" w:ascii="宋体" w:hAnsi="宋体" w:eastAsia="宋体" w:cs="宋体"/>
          <w:color w:val="auto"/>
          <w:kern w:val="0"/>
          <w:sz w:val="24"/>
          <w:highlight w:val="none"/>
          <w:lang w:val="en-US" w:eastAsia="zh-CN"/>
        </w:rPr>
        <w:t>1228376.2</w:t>
      </w:r>
      <w:r>
        <w:rPr>
          <w:rFonts w:hint="eastAsia" w:ascii="宋体" w:hAnsi="宋体" w:eastAsia="宋体" w:cs="宋体"/>
          <w:color w:val="auto"/>
          <w:kern w:val="0"/>
          <w:sz w:val="24"/>
          <w:highlight w:val="none"/>
        </w:rPr>
        <w:t>元</w:t>
      </w:r>
    </w:p>
    <w:p w14:paraId="286496A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最高限价：</w:t>
      </w:r>
      <w:r>
        <w:rPr>
          <w:rFonts w:hint="eastAsia" w:ascii="宋体" w:hAnsi="宋体" w:eastAsia="宋体" w:cs="宋体"/>
          <w:color w:val="auto"/>
          <w:kern w:val="0"/>
          <w:sz w:val="24"/>
          <w:highlight w:val="none"/>
          <w:lang w:val="en-US" w:eastAsia="zh-CN"/>
        </w:rPr>
        <w:t>1228376.2</w:t>
      </w:r>
      <w:r>
        <w:rPr>
          <w:rFonts w:hint="eastAsia" w:ascii="宋体" w:hAnsi="宋体" w:eastAsia="宋体" w:cs="宋体"/>
          <w:color w:val="auto"/>
          <w:kern w:val="0"/>
          <w:sz w:val="24"/>
          <w:highlight w:val="none"/>
        </w:rPr>
        <w:t>元</w:t>
      </w:r>
    </w:p>
    <w:p w14:paraId="4369A51E">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合同履行期限</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自签订合同之日起</w:t>
      </w:r>
      <w:r>
        <w:rPr>
          <w:rFonts w:hint="eastAsia" w:ascii="宋体" w:hAnsi="宋体" w:cs="宋体"/>
          <w:color w:val="auto"/>
          <w:kern w:val="0"/>
          <w:sz w:val="24"/>
          <w:highlight w:val="none"/>
          <w:lang w:val="en-US" w:eastAsia="zh-CN"/>
        </w:rPr>
        <w:t>60</w:t>
      </w:r>
      <w:r>
        <w:rPr>
          <w:rFonts w:hint="eastAsia" w:ascii="宋体" w:hAnsi="宋体" w:cs="宋体"/>
          <w:color w:val="auto"/>
          <w:kern w:val="0"/>
          <w:sz w:val="24"/>
          <w:highlight w:val="none"/>
        </w:rPr>
        <w:t>日内完成</w:t>
      </w:r>
    </w:p>
    <w:p w14:paraId="38E4E9CF">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质量标准：符合国家及相关标准的合格工程</w:t>
      </w:r>
    </w:p>
    <w:p w14:paraId="75D0F486">
      <w:pPr>
        <w:widowControl/>
        <w:spacing w:line="360" w:lineRule="auto"/>
        <w:ind w:firstLine="480" w:firstLineChars="200"/>
        <w:rPr>
          <w:rFonts w:hint="eastAsia" w:ascii="宋体" w:hAnsi="宋体" w:cs="宋体"/>
          <w:b/>
          <w:bCs/>
          <w:color w:val="auto"/>
          <w:kern w:val="0"/>
          <w:sz w:val="24"/>
          <w:highlight w:val="none"/>
        </w:rPr>
      </w:pPr>
      <w:r>
        <w:rPr>
          <w:rFonts w:hint="eastAsia" w:ascii="宋体" w:hAnsi="宋体" w:cs="宋体"/>
          <w:color w:val="auto"/>
          <w:kern w:val="0"/>
          <w:sz w:val="24"/>
          <w:highlight w:val="none"/>
        </w:rPr>
        <w:t>本项目接受联合体投标</w:t>
      </w:r>
    </w:p>
    <w:p w14:paraId="7ECDBDF7">
      <w:pPr>
        <w:widowControl/>
        <w:spacing w:line="360" w:lineRule="auto"/>
        <w:ind w:left="495" w:hanging="495"/>
        <w:jc w:val="left"/>
        <w:outlineLvl w:val="1"/>
        <w:rPr>
          <w:rFonts w:hint="eastAsia" w:ascii="宋体" w:hAnsi="宋体" w:cs="宋体"/>
          <w:b/>
          <w:bCs/>
          <w:color w:val="auto"/>
          <w:kern w:val="0"/>
          <w:sz w:val="24"/>
          <w:highlight w:val="none"/>
        </w:rPr>
      </w:pPr>
      <w:r>
        <w:rPr>
          <w:rFonts w:hint="eastAsia" w:ascii="宋体" w:hAnsi="宋体" w:cs="宋体"/>
          <w:b/>
          <w:bCs/>
          <w:color w:val="auto"/>
          <w:sz w:val="24"/>
          <w:highlight w:val="none"/>
        </w:rPr>
        <w:t>二、申请人的资格要求</w:t>
      </w:r>
    </w:p>
    <w:p w14:paraId="54517CD7">
      <w:pPr>
        <w:widowControl/>
        <w:spacing w:line="360" w:lineRule="auto"/>
        <w:ind w:left="105" w:leftChars="50" w:firstLine="480" w:firstLineChars="200"/>
        <w:jc w:val="left"/>
        <w:outlineLvl w:val="1"/>
        <w:rPr>
          <w:rFonts w:hint="eastAsia" w:ascii="宋体" w:hAnsi="宋体" w:cs="宋体"/>
          <w:bCs/>
          <w:color w:val="auto"/>
          <w:sz w:val="24"/>
          <w:highlight w:val="none"/>
        </w:rPr>
      </w:pPr>
      <w:r>
        <w:rPr>
          <w:rFonts w:hint="eastAsia" w:ascii="宋体" w:hAnsi="宋体" w:cs="宋体"/>
          <w:bCs/>
          <w:color w:val="auto"/>
          <w:sz w:val="24"/>
          <w:highlight w:val="none"/>
        </w:rPr>
        <w:t>1.满足《中华人民共和国政府采购法》第二十二条规定的条件：</w:t>
      </w:r>
    </w:p>
    <w:p w14:paraId="1F47B079">
      <w:pPr>
        <w:widowControl/>
        <w:spacing w:line="360" w:lineRule="auto"/>
        <w:ind w:left="105" w:leftChars="50" w:firstLine="480" w:firstLineChars="200"/>
        <w:jc w:val="left"/>
        <w:outlineLvl w:val="1"/>
        <w:rPr>
          <w:rFonts w:hint="eastAsia" w:ascii="宋体" w:hAnsi="宋体" w:cs="宋体"/>
          <w:bCs/>
          <w:color w:val="auto"/>
          <w:sz w:val="24"/>
          <w:highlight w:val="none"/>
        </w:rPr>
      </w:pPr>
      <w:r>
        <w:rPr>
          <w:rFonts w:hint="eastAsia" w:ascii="宋体" w:hAnsi="宋体" w:cs="宋体"/>
          <w:bCs/>
          <w:color w:val="auto"/>
          <w:sz w:val="24"/>
          <w:highlight w:val="none"/>
        </w:rPr>
        <w:t>2.落实政府采购政策需满足的资格要求：本项目为专门面向中小企业采购的项目（供应商应为中小微企业、监狱企业、残疾人福利性单位。中小微企业投标的应按照《政府采购促进中小企业发展管理办法》（财库〔2020〕46号）文件规定提供中小企业声明函或残疾人福利性单位投标的应按照《三部门联合发布关于促进残疾人就业政府采购政策的通知》（财库〔2017〕141号）文件规定提供残疾人福利性单位声明函或监狱企业投标的应按照《财政部司法部关于政府采购支持监狱企业发展有关问题的通知》（财库〔2014〕68号）文件规定提供由省级以上监狱管理局、戒毒管理局（含新疆生产建设兵团）出具的属于监狱企业的证明文件）；</w:t>
      </w:r>
    </w:p>
    <w:p w14:paraId="02F67096">
      <w:pPr>
        <w:widowControl/>
        <w:spacing w:line="360" w:lineRule="auto"/>
        <w:ind w:left="105" w:leftChars="50" w:firstLine="480" w:firstLineChars="200"/>
        <w:jc w:val="left"/>
        <w:outlineLvl w:val="1"/>
        <w:rPr>
          <w:rFonts w:hint="eastAsia" w:ascii="宋体" w:hAnsi="宋体" w:cs="宋体"/>
          <w:bCs/>
          <w:color w:val="auto"/>
          <w:sz w:val="24"/>
          <w:highlight w:val="none"/>
        </w:rPr>
      </w:pPr>
      <w:r>
        <w:rPr>
          <w:rFonts w:hint="eastAsia" w:ascii="宋体" w:hAnsi="宋体" w:cs="宋体"/>
          <w:bCs/>
          <w:color w:val="auto"/>
          <w:sz w:val="24"/>
          <w:highlight w:val="none"/>
        </w:rPr>
        <w:t>3.本项目的特定资格要求：</w:t>
      </w:r>
    </w:p>
    <w:p w14:paraId="68ABB157">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（1）供应商须具备建设行政主管部门核发的</w:t>
      </w:r>
      <w:r>
        <w:rPr>
          <w:rFonts w:hint="eastAsia" w:ascii="宋体" w:hAnsi="宋体" w:cs="宋体"/>
          <w:color w:val="auto"/>
          <w:sz w:val="24"/>
          <w:highlight w:val="none"/>
          <w:lang w:val="en-US" w:eastAsia="zh-CN"/>
        </w:rPr>
        <w:t>建筑装修装饰工程专业承包二</w:t>
      </w:r>
      <w:r>
        <w:rPr>
          <w:rFonts w:hint="eastAsia" w:ascii="宋体" w:hAnsi="宋体" w:cs="宋体"/>
          <w:color w:val="auto"/>
          <w:sz w:val="24"/>
          <w:highlight w:val="none"/>
        </w:rPr>
        <w:t>级及以上资质</w:t>
      </w:r>
      <w:r>
        <w:rPr>
          <w:rFonts w:hint="eastAsia" w:ascii="宋体" w:hAnsi="宋体" w:cs="宋体"/>
          <w:color w:val="auto"/>
          <w:sz w:val="24"/>
          <w:highlight w:val="none"/>
          <w:lang w:val="en-US" w:eastAsia="zh-CN"/>
        </w:rPr>
        <w:t>及消防设施工程专业承包二</w:t>
      </w:r>
      <w:r>
        <w:rPr>
          <w:rFonts w:hint="eastAsia" w:ascii="宋体" w:hAnsi="宋体" w:cs="宋体"/>
          <w:color w:val="auto"/>
          <w:sz w:val="24"/>
          <w:highlight w:val="none"/>
        </w:rPr>
        <w:t xml:space="preserve">级及以上资质的法人或其他组织，具备有效的安全生产许可证，并在人员、设备、资金等方面具有相应的施工能力； </w:t>
      </w:r>
    </w:p>
    <w:p w14:paraId="1B092827">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（2）供应商拟派出的项目经理须是具备建设行政主管部门核发的</w:t>
      </w:r>
      <w:r>
        <w:rPr>
          <w:rFonts w:hint="eastAsia" w:ascii="宋体" w:hAnsi="宋体" w:cs="宋体"/>
          <w:color w:val="auto"/>
          <w:sz w:val="24"/>
          <w:highlight w:val="none"/>
          <w:lang w:val="en-US" w:eastAsia="zh-CN"/>
        </w:rPr>
        <w:t>机电</w:t>
      </w:r>
      <w:r>
        <w:rPr>
          <w:rFonts w:hint="eastAsia" w:ascii="宋体" w:hAnsi="宋体" w:cs="宋体"/>
          <w:color w:val="auto"/>
          <w:sz w:val="24"/>
          <w:highlight w:val="none"/>
        </w:rPr>
        <w:t>工程</w:t>
      </w:r>
      <w:r>
        <w:rPr>
          <w:rFonts w:hint="eastAsia" w:ascii="宋体" w:hAnsi="宋体" w:cs="宋体"/>
          <w:color w:val="auto"/>
          <w:sz w:val="24"/>
          <w:highlight w:val="none"/>
          <w:lang w:val="en-US" w:eastAsia="zh-CN"/>
        </w:rPr>
        <w:t>或建筑工程</w:t>
      </w:r>
      <w:r>
        <w:rPr>
          <w:rFonts w:hint="eastAsia" w:ascii="宋体" w:hAnsi="宋体" w:cs="宋体"/>
          <w:color w:val="auto"/>
          <w:sz w:val="24"/>
          <w:highlight w:val="none"/>
        </w:rPr>
        <w:t>专业注册建造师资格，具备建设行政主管部门颁发的有效的B类安全生产考核合格证书。项目经理须为本单位在职人员，要求人证合一，且无在建工程；</w:t>
      </w:r>
    </w:p>
    <w:p w14:paraId="24B9FE85">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供应商项目管理机构人员均为投标单位在职人员，并缴纳社会保险。提供近半年任意一个月的缴纳社保证明材料；</w:t>
      </w:r>
    </w:p>
    <w:p w14:paraId="54274E77">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应按照《长春市财政局关于加强政府采购信用体系建设简化投标人资格条件有关事项的通知》（长财采购[2022]2066号）文件要求在响应文件中提交反映其财务状况、依法缴纳税收和社会保障资金情况的资格条件承诺函，并对资格条件承诺函有关内容的真实性、有效性、合法性负责；</w:t>
      </w:r>
    </w:p>
    <w:p w14:paraId="3683067F">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（4）参加政府采购活动前三年内在经营活动中没有重大违法记录；</w:t>
      </w:r>
    </w:p>
    <w:p w14:paraId="6C8D8B33">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（5）供应商近三年（2021年－至今）内供应商、法定代表人未在“中国裁判文书网”（www.wenshu.court.gov.cn）有行贿犯罪记录；</w:t>
      </w:r>
    </w:p>
    <w:p w14:paraId="40BEADF3">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（6）拒绝列入政府取消投标资格记录期间的企业或个人投标；</w:t>
      </w:r>
    </w:p>
    <w:p w14:paraId="7D6D2DD8">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（7）供应商不能列入失信被执行人、重大税收违法案件当事人名单、政府采购严重违法失信行为记录名单（详见财库〔2016〕125号）；</w:t>
      </w:r>
    </w:p>
    <w:p w14:paraId="21F8B63F">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（8）拒绝被工商行政管理机关在国家企业信用信息公示系统中列入严重违法失信企业名单的参与投标；</w:t>
      </w:r>
    </w:p>
    <w:p w14:paraId="5A30089C">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（9）外省入吉建筑业企业应按照相关要求办理入吉建筑业信息登记后方可参加投标；</w:t>
      </w:r>
    </w:p>
    <w:p w14:paraId="4D1B90DC">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4F107046">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招投标过程中，投标单位所提供的所有证件均需在有效期内且注册单位名称与投标单位的名称一致，如企业名称发生变更，需提供主管部门出具的变更证明材料，否则不接受其供应商参与本次招标项目的投标。</w:t>
      </w:r>
    </w:p>
    <w:p w14:paraId="14F7EE37">
      <w:pPr>
        <w:widowControl/>
        <w:autoSpaceDE w:val="0"/>
        <w:spacing w:line="360" w:lineRule="auto"/>
        <w:jc w:val="left"/>
        <w:outlineLvl w:val="1"/>
        <w:rPr>
          <w:rFonts w:hint="eastAsia" w:ascii="宋体" w:hAnsi="宋体" w:cs="宋体"/>
          <w:b/>
          <w:bCs/>
          <w:color w:val="auto"/>
          <w:kern w:val="0"/>
          <w:sz w:val="24"/>
          <w:highlight w:val="none"/>
        </w:rPr>
      </w:pPr>
      <w:r>
        <w:rPr>
          <w:rFonts w:hint="eastAsia" w:ascii="宋体" w:hAnsi="宋体" w:cs="宋体"/>
          <w:b/>
          <w:bCs/>
          <w:color w:val="auto"/>
          <w:sz w:val="24"/>
          <w:highlight w:val="none"/>
        </w:rPr>
        <w:t>三、获取采购文件</w:t>
      </w:r>
    </w:p>
    <w:p w14:paraId="45B8465A">
      <w:pPr>
        <w:spacing w:line="360" w:lineRule="auto"/>
        <w:ind w:firstLine="540"/>
        <w:rPr>
          <w:rFonts w:hint="eastAsia" w:ascii="宋体" w:hAnsi="宋体"/>
          <w:color w:val="auto"/>
          <w:sz w:val="24"/>
          <w:highlight w:val="none"/>
        </w:rPr>
      </w:pPr>
      <w:r>
        <w:rPr>
          <w:rFonts w:hint="eastAsia" w:ascii="宋体" w:hAnsi="宋体"/>
          <w:color w:val="auto"/>
          <w:sz w:val="24"/>
          <w:highlight w:val="none"/>
        </w:rPr>
        <w:t>时间：</w:t>
      </w:r>
      <w:r>
        <w:rPr>
          <w:rFonts w:hint="eastAsia" w:ascii="宋体" w:hAnsi="宋体" w:eastAsia="宋体" w:cs="Times New Roman"/>
          <w:color w:val="auto"/>
          <w:sz w:val="24"/>
          <w:highlight w:val="none"/>
        </w:rPr>
        <w:t>2024年</w:t>
      </w:r>
      <w:r>
        <w:rPr>
          <w:rFonts w:hint="eastAsia" w:ascii="宋体" w:hAnsi="宋体" w:eastAsia="宋体" w:cs="Times New Roman"/>
          <w:color w:val="auto"/>
          <w:sz w:val="24"/>
          <w:highlight w:val="none"/>
          <w:lang w:val="en-US" w:eastAsia="zh-CN"/>
        </w:rPr>
        <w:t>8</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lang w:val="en-US" w:eastAsia="zh-CN"/>
        </w:rPr>
        <w:t>27</w:t>
      </w:r>
      <w:r>
        <w:rPr>
          <w:rFonts w:hint="eastAsia" w:ascii="宋体" w:hAnsi="宋体" w:eastAsia="宋体" w:cs="Times New Roman"/>
          <w:color w:val="auto"/>
          <w:sz w:val="24"/>
          <w:highlight w:val="none"/>
        </w:rPr>
        <w:t>日至2024年</w:t>
      </w:r>
      <w:r>
        <w:rPr>
          <w:rFonts w:hint="eastAsia" w:ascii="宋体" w:hAnsi="宋体" w:eastAsia="宋体" w:cs="Times New Roman"/>
          <w:color w:val="auto"/>
          <w:sz w:val="24"/>
          <w:highlight w:val="none"/>
          <w:lang w:val="en-US" w:eastAsia="zh-CN"/>
        </w:rPr>
        <w:t>9</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日（北京时</w:t>
      </w:r>
      <w:r>
        <w:rPr>
          <w:rFonts w:hint="eastAsia" w:ascii="宋体" w:hAnsi="宋体"/>
          <w:color w:val="auto"/>
          <w:sz w:val="24"/>
          <w:highlight w:val="none"/>
        </w:rPr>
        <w:t>间，法定节假日除外）；</w:t>
      </w:r>
    </w:p>
    <w:p w14:paraId="5CC6CC30">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地点：政府采购云平台（网址：http:// www.zcygov.cn）；</w:t>
      </w:r>
    </w:p>
    <w:p w14:paraId="7329CF5A">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方式：网上免费获取。潜在供应商可自行在“政采云”平台（网址：http：//www.zcygov.cn）下载磋商文件（操作路径：登录“政采云”平台-项目采购-获取采购文件-找到本项目-点击“申请获取采购文件”），其他途径获取的采购文件开标时一律按无效投标处理；</w:t>
      </w:r>
    </w:p>
    <w:p w14:paraId="4BEAD9E7">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售价：0元。</w:t>
      </w:r>
    </w:p>
    <w:p w14:paraId="706EE78E">
      <w:pPr>
        <w:widowControl/>
        <w:spacing w:line="360" w:lineRule="auto"/>
        <w:jc w:val="left"/>
        <w:outlineLvl w:val="1"/>
        <w:rPr>
          <w:rFonts w:hint="eastAsia" w:ascii="宋体" w:hAnsi="宋体" w:cs="宋体"/>
          <w:b/>
          <w:bCs/>
          <w:color w:val="auto"/>
          <w:kern w:val="0"/>
          <w:sz w:val="24"/>
          <w:highlight w:val="none"/>
        </w:rPr>
      </w:pPr>
      <w:r>
        <w:rPr>
          <w:rFonts w:hint="eastAsia" w:ascii="宋体" w:hAnsi="宋体" w:cs="宋体"/>
          <w:b/>
          <w:bCs/>
          <w:color w:val="auto"/>
          <w:sz w:val="24"/>
          <w:highlight w:val="none"/>
        </w:rPr>
        <w:t>四、响应文件提交</w:t>
      </w:r>
    </w:p>
    <w:p w14:paraId="7DA74FC0">
      <w:pPr>
        <w:widowControl/>
        <w:autoSpaceDE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1.截止时间：</w:t>
      </w:r>
      <w:r>
        <w:rPr>
          <w:rFonts w:hint="eastAsia" w:ascii="宋体" w:hAnsi="宋体"/>
          <w:color w:val="auto"/>
          <w:sz w:val="24"/>
          <w:highlight w:val="none"/>
        </w:rPr>
        <w:t>2024年</w:t>
      </w:r>
      <w:r>
        <w:rPr>
          <w:rFonts w:hint="eastAsia" w:ascii="宋体" w:hAnsi="宋体"/>
          <w:color w:val="auto"/>
          <w:sz w:val="24"/>
          <w:highlight w:val="none"/>
          <w:lang w:val="en-US" w:eastAsia="zh-CN"/>
        </w:rPr>
        <w:t>9</w:t>
      </w:r>
      <w:r>
        <w:rPr>
          <w:rFonts w:hint="eastAsia" w:ascii="宋体" w:hAnsi="宋体"/>
          <w:color w:val="auto"/>
          <w:sz w:val="24"/>
          <w:highlight w:val="none"/>
        </w:rPr>
        <w:t>月</w:t>
      </w:r>
      <w:r>
        <w:rPr>
          <w:rFonts w:hint="eastAsia" w:ascii="宋体" w:hAnsi="宋体"/>
          <w:color w:val="auto"/>
          <w:sz w:val="24"/>
          <w:highlight w:val="none"/>
          <w:lang w:val="en-US" w:eastAsia="zh-CN"/>
        </w:rPr>
        <w:t>9</w:t>
      </w:r>
      <w:r>
        <w:rPr>
          <w:rFonts w:hint="eastAsia" w:ascii="宋体" w:hAnsi="宋体"/>
          <w:color w:val="auto"/>
          <w:sz w:val="24"/>
          <w:highlight w:val="none"/>
        </w:rPr>
        <w:t>日</w:t>
      </w: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时</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分（北京时间）；</w:t>
      </w:r>
    </w:p>
    <w:p w14:paraId="1D6D46E8">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响应文件提交方式</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本项目为全流程电子化项目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通过</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政采云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平台</w:t>
      </w:r>
      <w:r>
        <w:rPr>
          <w:rFonts w:hint="eastAsia" w:ascii="宋体" w:hAnsi="宋体" w:eastAsia="宋体" w:cs="宋体"/>
          <w:color w:val="auto"/>
          <w:sz w:val="24"/>
          <w:highlight w:val="none"/>
        </w:rPr>
        <w:t>（http：//www.zcygov.cn）</w:t>
      </w:r>
      <w:r>
        <w:rPr>
          <w:rFonts w:hint="eastAsia" w:ascii="宋体" w:hAnsi="宋体" w:eastAsia="宋体" w:cs="宋体"/>
          <w:color w:val="auto"/>
          <w:sz w:val="24"/>
          <w:highlight w:val="none"/>
          <w:lang w:val="zh-CN"/>
        </w:rPr>
        <w:t>实行在线电子投标</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供应商应先安装</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政采云</w:t>
      </w: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val="zh-CN"/>
        </w:rPr>
        <w:t>客户端</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请自行前往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政采云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平台进行下载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并按照本项目</w:t>
      </w:r>
      <w:r>
        <w:rPr>
          <w:rFonts w:hint="eastAsia" w:ascii="宋体" w:hAnsi="宋体" w:eastAsia="宋体" w:cs="宋体"/>
          <w:color w:val="auto"/>
          <w:sz w:val="24"/>
          <w:highlight w:val="none"/>
        </w:rPr>
        <w:t>竞争性磋商</w:t>
      </w:r>
      <w:r>
        <w:rPr>
          <w:rFonts w:hint="eastAsia" w:ascii="宋体" w:hAnsi="宋体" w:eastAsia="宋体" w:cs="宋体"/>
          <w:color w:val="auto"/>
          <w:sz w:val="24"/>
          <w:highlight w:val="none"/>
          <w:lang w:val="zh-CN"/>
        </w:rPr>
        <w:t>文件和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政采云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平台的要求编制、加密后在截止时间前通过网络上传至</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政采云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供应商在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政采云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平台提交电子版响应文件时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请填写参加开标活动经办人联系方式。</w:t>
      </w:r>
    </w:p>
    <w:p w14:paraId="52946148">
      <w:pPr>
        <w:widowControl/>
        <w:spacing w:line="360" w:lineRule="auto"/>
        <w:ind w:left="495" w:hanging="495"/>
        <w:jc w:val="left"/>
        <w:outlineLvl w:val="1"/>
        <w:rPr>
          <w:rFonts w:hint="eastAsia" w:ascii="宋体" w:hAnsi="宋体" w:cs="宋体"/>
          <w:b/>
          <w:bCs/>
          <w:color w:val="auto"/>
          <w:kern w:val="0"/>
          <w:sz w:val="24"/>
          <w:highlight w:val="none"/>
        </w:rPr>
      </w:pPr>
      <w:r>
        <w:rPr>
          <w:rFonts w:hint="eastAsia" w:ascii="宋体" w:hAnsi="宋体" w:cs="宋体"/>
          <w:b/>
          <w:bCs/>
          <w:color w:val="auto"/>
          <w:sz w:val="24"/>
          <w:highlight w:val="none"/>
        </w:rPr>
        <w:t>五、开启</w:t>
      </w:r>
    </w:p>
    <w:p w14:paraId="10EF940D">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1.时间：</w:t>
      </w:r>
      <w:r>
        <w:rPr>
          <w:rFonts w:hint="eastAsia" w:ascii="宋体" w:hAnsi="宋体"/>
          <w:color w:val="auto"/>
          <w:sz w:val="24"/>
          <w:highlight w:val="none"/>
        </w:rPr>
        <w:t>2024年</w:t>
      </w:r>
      <w:r>
        <w:rPr>
          <w:rFonts w:hint="eastAsia" w:ascii="宋体" w:hAnsi="宋体"/>
          <w:color w:val="auto"/>
          <w:sz w:val="24"/>
          <w:highlight w:val="none"/>
          <w:lang w:val="en-US" w:eastAsia="zh-CN"/>
        </w:rPr>
        <w:t>9</w:t>
      </w:r>
      <w:r>
        <w:rPr>
          <w:rFonts w:hint="eastAsia" w:ascii="宋体" w:hAnsi="宋体"/>
          <w:color w:val="auto"/>
          <w:sz w:val="24"/>
          <w:highlight w:val="none"/>
        </w:rPr>
        <w:t>月</w:t>
      </w:r>
      <w:r>
        <w:rPr>
          <w:rFonts w:hint="eastAsia" w:ascii="宋体" w:hAnsi="宋体"/>
          <w:color w:val="auto"/>
          <w:sz w:val="24"/>
          <w:highlight w:val="none"/>
          <w:lang w:val="en-US" w:eastAsia="zh-CN"/>
        </w:rPr>
        <w:t>9</w:t>
      </w:r>
      <w:r>
        <w:rPr>
          <w:rFonts w:hint="eastAsia" w:ascii="宋体" w:hAnsi="宋体"/>
          <w:color w:val="auto"/>
          <w:sz w:val="24"/>
          <w:highlight w:val="none"/>
        </w:rPr>
        <w:t>日</w:t>
      </w: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时</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分（北京时间）；</w:t>
      </w:r>
    </w:p>
    <w:p w14:paraId="16FA01EE">
      <w:pPr>
        <w:widowControl/>
        <w:autoSpaceDE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电子</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文件解密期限及方式：开启时间后</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lang w:val="zh-CN"/>
        </w:rPr>
        <w:t>分钟内，由供应商持制作该电子</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文件的同一数字证书（CA锁）及电脑进行远程解密（各供应商开启前及网上开评标系统公布供应商名单前，不要提前进行远程解密；具体解密时间在开标直播时采购代理机构工作人员会进行通知）；</w:t>
      </w:r>
    </w:p>
    <w:p w14:paraId="41FAF202">
      <w:pPr>
        <w:widowControl/>
        <w:autoSpaceDE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2.响应</w:t>
      </w:r>
      <w:r>
        <w:rPr>
          <w:rFonts w:hint="eastAsia" w:ascii="宋体" w:hAnsi="宋体" w:cs="宋体"/>
          <w:color w:val="auto"/>
          <w:kern w:val="0"/>
          <w:sz w:val="24"/>
          <w:highlight w:val="none"/>
          <w:lang w:val="zh-CN"/>
        </w:rPr>
        <w:t>文件开启方式：</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文件解密截止时间后，“政采云”平台手动公布响应报价信息，供应商持企业数字证书登录“政采云”平台在线查询响应报价信息；</w:t>
      </w:r>
    </w:p>
    <w:p w14:paraId="5D496EF6">
      <w:pPr>
        <w:widowControl/>
        <w:autoSpaceDE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3.开标</w:t>
      </w:r>
      <w:r>
        <w:rPr>
          <w:rFonts w:hint="eastAsia" w:ascii="宋体" w:hAnsi="宋体" w:cs="宋体"/>
          <w:color w:val="auto"/>
          <w:kern w:val="0"/>
          <w:sz w:val="24"/>
          <w:highlight w:val="none"/>
          <w:lang w:val="zh-CN"/>
        </w:rPr>
        <w:t>地点：长春市二道区洋浦大街6669号凯利中心AB栋101开标</w:t>
      </w: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val="zh-CN"/>
        </w:rPr>
        <w:t>室（</w:t>
      </w:r>
      <w:r>
        <w:rPr>
          <w:rFonts w:hint="eastAsia" w:ascii="宋体" w:hAnsi="宋体" w:cs="宋体"/>
          <w:color w:val="auto"/>
          <w:kern w:val="0"/>
          <w:sz w:val="24"/>
          <w:highlight w:val="none"/>
        </w:rPr>
        <w:t>吉林省</w:t>
      </w:r>
      <w:r>
        <w:rPr>
          <w:rFonts w:hint="eastAsia" w:ascii="宋体" w:hAnsi="宋体" w:cs="宋体"/>
          <w:color w:val="auto"/>
          <w:kern w:val="0"/>
          <w:sz w:val="24"/>
          <w:highlight w:val="none"/>
          <w:lang w:val="zh-CN"/>
        </w:rPr>
        <w:t>同晟科技有限公司）。</w:t>
      </w:r>
    </w:p>
    <w:p w14:paraId="13CC3E20">
      <w:pPr>
        <w:widowControl/>
        <w:spacing w:line="360" w:lineRule="auto"/>
        <w:ind w:left="495" w:hanging="495"/>
        <w:jc w:val="left"/>
        <w:outlineLvl w:val="1"/>
        <w:rPr>
          <w:rFonts w:hint="eastAsia" w:ascii="宋体" w:hAnsi="宋体" w:cs="宋体"/>
          <w:b/>
          <w:bCs/>
          <w:color w:val="auto"/>
          <w:kern w:val="0"/>
          <w:sz w:val="24"/>
          <w:highlight w:val="none"/>
        </w:rPr>
      </w:pPr>
      <w:r>
        <w:rPr>
          <w:rFonts w:hint="eastAsia" w:ascii="宋体" w:hAnsi="宋体" w:cs="宋体"/>
          <w:b/>
          <w:bCs/>
          <w:color w:val="auto"/>
          <w:sz w:val="24"/>
          <w:highlight w:val="none"/>
        </w:rPr>
        <w:t>六、公告期限</w:t>
      </w:r>
    </w:p>
    <w:p w14:paraId="1551A5A2">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43BA4887">
      <w:pPr>
        <w:widowControl/>
        <w:spacing w:line="360" w:lineRule="auto"/>
        <w:ind w:left="495" w:hanging="495"/>
        <w:jc w:val="left"/>
        <w:outlineLvl w:val="1"/>
        <w:rPr>
          <w:rFonts w:hint="eastAsia" w:ascii="宋体" w:hAnsi="宋体" w:cs="宋体"/>
          <w:b/>
          <w:bCs/>
          <w:color w:val="auto"/>
          <w:sz w:val="24"/>
          <w:highlight w:val="none"/>
        </w:rPr>
      </w:pPr>
      <w:r>
        <w:rPr>
          <w:rFonts w:hint="eastAsia" w:ascii="宋体" w:hAnsi="宋体" w:cs="宋体"/>
          <w:b/>
          <w:bCs/>
          <w:color w:val="auto"/>
          <w:sz w:val="24"/>
          <w:highlight w:val="none"/>
        </w:rPr>
        <w:t>七、其他补充事宜</w:t>
      </w:r>
    </w:p>
    <w:p w14:paraId="3A61AC88">
      <w:pPr>
        <w:widowControl/>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1、保证金：本项目无需交纳保证金。</w:t>
      </w:r>
    </w:p>
    <w:p w14:paraId="66F9C868">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2、公告发布媒体：“政采云”平台（http:// www.zcygov.cn），同步推送到吉林省政府采购网（http://www.ccgp-jilin.gov.cn/），并同时在长春市公共资源交易网、中国政府采购网发布。</w:t>
      </w:r>
    </w:p>
    <w:p w14:paraId="40797D28">
      <w:pPr>
        <w:spacing w:line="480" w:lineRule="auto"/>
        <w:rPr>
          <w:rFonts w:hint="eastAsia" w:ascii="宋体" w:hAnsi="宋体" w:cs="宋体"/>
          <w:b/>
          <w:bCs/>
          <w:color w:val="auto"/>
          <w:sz w:val="24"/>
          <w:highlight w:val="none"/>
        </w:rPr>
      </w:pPr>
      <w:r>
        <w:rPr>
          <w:rFonts w:hint="eastAsia" w:ascii="宋体" w:hAnsi="宋体" w:cs="宋体"/>
          <w:b/>
          <w:bCs/>
          <w:color w:val="auto"/>
          <w:sz w:val="24"/>
          <w:highlight w:val="none"/>
        </w:rPr>
        <w:t>八、凡对本次采购提出询问，请按以下方式联系</w:t>
      </w:r>
    </w:p>
    <w:p w14:paraId="03BC0582">
      <w:pPr>
        <w:spacing w:line="48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1.采购人信息</w:t>
      </w:r>
    </w:p>
    <w:p w14:paraId="103E8252">
      <w:pPr>
        <w:widowControl/>
        <w:spacing w:line="360" w:lineRule="auto"/>
        <w:ind w:firstLine="480" w:firstLineChars="200"/>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采购人名称：长春市朝阳区富锋街道办事处</w:t>
      </w:r>
    </w:p>
    <w:p w14:paraId="47C8580C">
      <w:pPr>
        <w:widowControl/>
        <w:spacing w:line="360" w:lineRule="auto"/>
        <w:ind w:firstLine="480" w:firstLineChars="200"/>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地 址：长春市朝阳区育民路1999号</w:t>
      </w:r>
    </w:p>
    <w:p w14:paraId="52A4E40A">
      <w:pPr>
        <w:widowControl/>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联系方式：</w:t>
      </w:r>
      <w:r>
        <w:rPr>
          <w:rFonts w:hint="eastAsia" w:ascii="宋体" w:hAnsi="宋体" w:cs="宋体"/>
          <w:color w:val="auto"/>
          <w:kern w:val="0"/>
          <w:sz w:val="24"/>
          <w:highlight w:val="none"/>
        </w:rPr>
        <w:t>李艳薇，15947802356</w:t>
      </w:r>
    </w:p>
    <w:p w14:paraId="4EC615B8">
      <w:pPr>
        <w:spacing w:line="48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2.采购代理机构信息</w:t>
      </w:r>
    </w:p>
    <w:p w14:paraId="3169963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名称：吉林省百利邦项目管理咨询有限公司</w:t>
      </w:r>
    </w:p>
    <w:p w14:paraId="55C3A08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 址：长春市净月开发区生态东街3330号吉林省国家广告产业园</w:t>
      </w:r>
    </w:p>
    <w:p w14:paraId="1BE919E3">
      <w:pPr>
        <w:widowControl/>
        <w:spacing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rPr>
        <w:t>联系方式：0431-81685832</w:t>
      </w:r>
    </w:p>
    <w:p w14:paraId="145357D6">
      <w:pPr>
        <w:spacing w:line="48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3.项目联系方式</w:t>
      </w:r>
    </w:p>
    <w:p w14:paraId="04ED3272">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项目联系人：李洋</w:t>
      </w:r>
    </w:p>
    <w:p w14:paraId="6B971F8E">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　话：0431-81685832</w:t>
      </w:r>
    </w:p>
    <w:p w14:paraId="13824CB6">
      <w:pPr>
        <w:widowControl/>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4.招标监督管理部门：</w:t>
      </w:r>
      <w:r>
        <w:rPr>
          <w:rFonts w:hint="eastAsia" w:ascii="宋体" w:hAnsi="宋体" w:cs="宋体"/>
          <w:color w:val="auto"/>
          <w:sz w:val="24"/>
          <w:highlight w:val="none"/>
        </w:rPr>
        <w:t>长春市朝阳区财政局政府采购管理办公室</w:t>
      </w:r>
    </w:p>
    <w:p w14:paraId="7B511134">
      <w:pPr>
        <w:spacing w:line="40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联系电话：</w:t>
      </w:r>
      <w:r>
        <w:rPr>
          <w:rFonts w:hint="eastAsia" w:ascii="宋体" w:hAnsi="宋体" w:cs="宋体"/>
          <w:color w:val="auto"/>
          <w:sz w:val="24"/>
          <w:highlight w:val="none"/>
        </w:rPr>
        <w:t>0431-89230402</w:t>
      </w:r>
    </w:p>
    <w:p w14:paraId="6E49B640">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来源：吉林省百利邦项目管理咨询有限公司             初审：李洋</w:t>
      </w:r>
    </w:p>
    <w:p w14:paraId="30BCCB40">
      <w:r>
        <w:rPr>
          <w:rFonts w:hint="eastAsia" w:ascii="宋体" w:hAnsi="宋体" w:eastAsia="宋体" w:cs="宋体"/>
          <w:color w:val="auto"/>
          <w:sz w:val="24"/>
          <w:highlight w:val="none"/>
        </w:rPr>
        <w:t xml:space="preserve">复审：李艳薇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终审：</w:t>
      </w:r>
      <w:r>
        <w:rPr>
          <w:rFonts w:hint="eastAsia" w:ascii="宋体" w:hAnsi="宋体" w:eastAsia="宋体" w:cs="宋体"/>
          <w:color w:val="auto"/>
          <w:sz w:val="24"/>
          <w:highlight w:val="none"/>
          <w:lang w:val="en-US" w:eastAsia="zh-CN"/>
        </w:rPr>
        <w:t>贾晓峰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MzllZGM3NGU1ZmJkMTg1M2EyMWJjZWZhNDA4NWIifQ=="/>
  </w:docVars>
  <w:rsids>
    <w:rsidRoot w:val="65042F34"/>
    <w:rsid w:val="65042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spacing w:line="360" w:lineRule="auto"/>
      <w:jc w:val="center"/>
      <w:outlineLvl w:val="1"/>
    </w:pPr>
    <w:rPr>
      <w:rFonts w:ascii="宋体" w:hAnsi="宋体"/>
      <w:b/>
      <w:color w:val="000000"/>
      <w:kern w:val="0"/>
      <w:sz w:val="44"/>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uiPriority w:val="99"/>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2024-08-27T02:58:00Z</dcterms:created>
  <dc:creator>[嘿哈]</dc:creator>
  <cp:lastModifiedBy>[嘿哈]</cp:lastModifiedBy>
  <dcterms:modified xsi:type="dcterms:W3CDTF">2024-08-27T02:58:54Z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4E5A95FB7E1E476294A988729D8F14FA_11</vt:lpwstr>
  </property>
</Properties>
</file>