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both"/>
        <w:rPr>
          <w:rFonts w:ascii="宋体" w:hAnsi="宋体" w:eastAsia="宋体" w:cs="宋体"/>
          <w:b/>
          <w:bCs/>
          <w:color w:val="333333"/>
          <w:kern w:val="0"/>
          <w:sz w:val="36"/>
          <w:szCs w:val="36"/>
        </w:rPr>
      </w:pPr>
    </w:p>
    <w:p>
      <w:pPr>
        <w:widowControl/>
        <w:shd w:val="clear" w:color="auto" w:fill="FFFFFF"/>
        <w:jc w:val="center"/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eastAsia="zh-CN"/>
        </w:rPr>
        <w:t>长春新区国有资产监督管理委员会</w:t>
      </w:r>
    </w:p>
    <w:p>
      <w:pPr>
        <w:widowControl/>
        <w:shd w:val="clear" w:color="auto" w:fill="FFFFFF"/>
        <w:jc w:val="center"/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val="en-US" w:eastAsia="zh-CN"/>
        </w:rPr>
        <w:t>2020年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</w:rPr>
        <w:t>政府信息公开工作年度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eastAsia="zh-CN"/>
        </w:rPr>
        <w:t>报告</w:t>
      </w: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一、总体情况</w:t>
      </w: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新区国资委将政府信息公开工作纳入重要议事日程，指定具体的分管领导和一个牵头部门实行集中具体负责此项工作，牵头部门安排专人承担政府信息公开日常组织上报工作，及时发现报告本部门的相关信息，并按照相关规定主动上报发布。</w:t>
      </w:r>
    </w:p>
    <w:p>
      <w:pPr>
        <w:widowControl/>
        <w:shd w:val="clear" w:color="auto" w:fill="FFFFFF"/>
        <w:spacing w:after="240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二、主动公开政府信息情况</w:t>
      </w:r>
    </w:p>
    <w:tbl>
      <w:tblPr>
        <w:tblStyle w:val="5"/>
        <w:tblW w:w="901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87"/>
        <w:gridCol w:w="2264"/>
        <w:gridCol w:w="1271"/>
        <w:gridCol w:w="23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0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0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90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90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6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662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90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6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6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90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2020年本行政区域（或本部门）政府信息公开发布总数量（非新闻类、消息类）：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after="240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三、收到和处理政府信息公开申请情况</w:t>
      </w:r>
    </w:p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854"/>
        <w:gridCol w:w="2358"/>
        <w:gridCol w:w="708"/>
        <w:gridCol w:w="709"/>
        <w:gridCol w:w="634"/>
        <w:gridCol w:w="925"/>
        <w:gridCol w:w="993"/>
        <w:gridCol w:w="708"/>
        <w:gridCol w:w="5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2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24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96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56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38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9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56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38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8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6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  <w:jc w:val="center"/>
        </w:trPr>
        <w:tc>
          <w:tcPr>
            <w:tcW w:w="38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</w:tbl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bookmarkStart w:id="0" w:name="_GoBack"/>
      <w:bookmarkEnd w:id="0"/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四、政府信息公开行政复议、行政诉讼情况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tbl>
      <w:tblPr>
        <w:tblStyle w:val="5"/>
        <w:tblW w:w="907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五、存在的主要问题及改进情况</w:t>
      </w:r>
    </w:p>
    <w:p>
      <w:pPr>
        <w:pStyle w:val="4"/>
        <w:shd w:val="clear" w:color="auto" w:fill="FEFEFE"/>
        <w:spacing w:before="0" w:beforeAutospacing="0" w:after="0" w:afterAutospacing="0"/>
        <w:ind w:firstLine="480" w:firstLineChars="200"/>
        <w:jc w:val="both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/>
          <w:color w:val="333333"/>
          <w:lang w:eastAsia="zh-CN"/>
        </w:rPr>
        <w:t>存在的主要问题是对政府信息工作宣传力度不够到位；下一步我们将加强学习交流，积极向此项工作做的好的单位学习，不断提高政府信息公开工作的质量和水平。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六、其他需要报告的事项</w:t>
      </w: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无</w:t>
      </w:r>
    </w:p>
    <w:p/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6244306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DD"/>
    <w:rsid w:val="00014661"/>
    <w:rsid w:val="000924E0"/>
    <w:rsid w:val="000A5F10"/>
    <w:rsid w:val="000B1979"/>
    <w:rsid w:val="000E2ADD"/>
    <w:rsid w:val="00132046"/>
    <w:rsid w:val="0016139C"/>
    <w:rsid w:val="00222583"/>
    <w:rsid w:val="0024147C"/>
    <w:rsid w:val="00244F7B"/>
    <w:rsid w:val="002913E8"/>
    <w:rsid w:val="002C65DE"/>
    <w:rsid w:val="002C6AAC"/>
    <w:rsid w:val="002C7AEF"/>
    <w:rsid w:val="00314EFA"/>
    <w:rsid w:val="00336B96"/>
    <w:rsid w:val="0034624E"/>
    <w:rsid w:val="00374DB0"/>
    <w:rsid w:val="003754A3"/>
    <w:rsid w:val="004D3CBF"/>
    <w:rsid w:val="00586876"/>
    <w:rsid w:val="00590721"/>
    <w:rsid w:val="005B5B5D"/>
    <w:rsid w:val="005E6B68"/>
    <w:rsid w:val="005F7BE6"/>
    <w:rsid w:val="00621782"/>
    <w:rsid w:val="00632AE9"/>
    <w:rsid w:val="0066266B"/>
    <w:rsid w:val="006C0409"/>
    <w:rsid w:val="006D60D7"/>
    <w:rsid w:val="006E119A"/>
    <w:rsid w:val="007017D5"/>
    <w:rsid w:val="00702B7A"/>
    <w:rsid w:val="007159E2"/>
    <w:rsid w:val="00717E3E"/>
    <w:rsid w:val="0072474B"/>
    <w:rsid w:val="007E6569"/>
    <w:rsid w:val="00823B7F"/>
    <w:rsid w:val="00833BDA"/>
    <w:rsid w:val="008541AE"/>
    <w:rsid w:val="008B6CEF"/>
    <w:rsid w:val="008C5283"/>
    <w:rsid w:val="00902B74"/>
    <w:rsid w:val="009263DB"/>
    <w:rsid w:val="009A51C6"/>
    <w:rsid w:val="009E64D7"/>
    <w:rsid w:val="009F624D"/>
    <w:rsid w:val="00A22690"/>
    <w:rsid w:val="00A36AB3"/>
    <w:rsid w:val="00A45FC0"/>
    <w:rsid w:val="00A71027"/>
    <w:rsid w:val="00AA2510"/>
    <w:rsid w:val="00AC0017"/>
    <w:rsid w:val="00B034C1"/>
    <w:rsid w:val="00B13AC4"/>
    <w:rsid w:val="00B14288"/>
    <w:rsid w:val="00B2201E"/>
    <w:rsid w:val="00B3477A"/>
    <w:rsid w:val="00B72358"/>
    <w:rsid w:val="00BB766F"/>
    <w:rsid w:val="00BE279B"/>
    <w:rsid w:val="00C060C1"/>
    <w:rsid w:val="00C51060"/>
    <w:rsid w:val="00C56318"/>
    <w:rsid w:val="00CB2C9D"/>
    <w:rsid w:val="00D21478"/>
    <w:rsid w:val="00D971E8"/>
    <w:rsid w:val="00E24566"/>
    <w:rsid w:val="00E56085"/>
    <w:rsid w:val="00EB5FD9"/>
    <w:rsid w:val="00ED43FA"/>
    <w:rsid w:val="00F03E2C"/>
    <w:rsid w:val="00F179D4"/>
    <w:rsid w:val="00F56532"/>
    <w:rsid w:val="00F611E5"/>
    <w:rsid w:val="00FA3B4B"/>
    <w:rsid w:val="00FB7AD1"/>
    <w:rsid w:val="00FF24C5"/>
    <w:rsid w:val="021B71A8"/>
    <w:rsid w:val="0351152F"/>
    <w:rsid w:val="07316E98"/>
    <w:rsid w:val="0D8C2782"/>
    <w:rsid w:val="22534CC0"/>
    <w:rsid w:val="2E6A399B"/>
    <w:rsid w:val="2EBC1F0B"/>
    <w:rsid w:val="2FD40719"/>
    <w:rsid w:val="321C7F71"/>
    <w:rsid w:val="366608A3"/>
    <w:rsid w:val="390E3C19"/>
    <w:rsid w:val="40C94476"/>
    <w:rsid w:val="42CB69E3"/>
    <w:rsid w:val="47990858"/>
    <w:rsid w:val="50642CF4"/>
    <w:rsid w:val="52BC4173"/>
    <w:rsid w:val="55CD6B65"/>
    <w:rsid w:val="56410BF9"/>
    <w:rsid w:val="58B56179"/>
    <w:rsid w:val="5BCA152B"/>
    <w:rsid w:val="5C1C756A"/>
    <w:rsid w:val="5D265EB0"/>
    <w:rsid w:val="5DAE6F94"/>
    <w:rsid w:val="5DAF5956"/>
    <w:rsid w:val="60BD47F0"/>
    <w:rsid w:val="60CD26B8"/>
    <w:rsid w:val="625D0D2D"/>
    <w:rsid w:val="626D03E0"/>
    <w:rsid w:val="660C6655"/>
    <w:rsid w:val="695F3768"/>
    <w:rsid w:val="69907989"/>
    <w:rsid w:val="69A21EAB"/>
    <w:rsid w:val="6E525592"/>
    <w:rsid w:val="70DD1C33"/>
    <w:rsid w:val="73AB00AE"/>
    <w:rsid w:val="7996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865</Words>
  <Characters>4936</Characters>
  <Lines>41</Lines>
  <Paragraphs>11</Paragraphs>
  <TotalTime>0</TotalTime>
  <ScaleCrop>false</ScaleCrop>
  <LinksUpToDate>false</LinksUpToDate>
  <CharactersWithSpaces>5790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2020-12-14T02:22:00Z</dcterms:created>
  <dc:creator>lenovo</dc:creator>
  <cp:lastModifiedBy>龙女</cp:lastModifiedBy>
  <cp:lastPrinted>2021-01-25T07:04:00Z</cp:lastPrinted>
  <dcterms:modified xsi:type="dcterms:W3CDTF">2021-01-28T07:39:05Z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