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36"/>
          <w:szCs w:val="36"/>
          <w:shd w:val="clear" w:fill="FFFFFF"/>
        </w:rPr>
        <w:t>2019年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长春市市场监督管理局长春新区分局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政府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36"/>
          <w:szCs w:val="36"/>
          <w:shd w:val="clear" w:fill="FFFFFF"/>
        </w:rPr>
        <w:t>信息公开工作报告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0"/>
          <w:szCs w:val="30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shd w:val="clear" w:fill="FFFFFF"/>
        </w:rPr>
        <w:t>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本报告是依据《中华人民共和国政府信息公开条例》编制而成的，特向社会进行公布。本报告由总体情况，主动公开政府信息情况，收到和处理政府信息公开申请情况，政府信息公开行政复议，行政诉讼情况，存在的主要问题及改进情况，其他需要报告的事项共六个部分组成。本报告中所列数据的统计期限自2019年1月1日起至2019年12月31日止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jc w:val="both"/>
        <w:textAlignment w:val="auto"/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2019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年，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长春市市场监督管理局长春新区分局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认真贯彻落实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《中华人民共和国政府信息公开条例》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和省、市、新区管委会关于政府信息公开工作的相关规定和具体要求，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长春市市场监督管理局长春新区分局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班子高度重视信息公开工作，把此项工作列入全局重点工作任务，由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分局办公室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专门负责此项工作。一年来，通过新区政务公开专栏公开信息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1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条，向上级行管部门报送信息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1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条，收到社会居民依申请公开申请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1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次。较好地起到了提升工作透明度的作用，政府信息工作开展顺利。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rightChars="0" w:firstLine="482" w:firstLineChars="200"/>
        <w:jc w:val="both"/>
        <w:textAlignment w:val="auto"/>
        <w:rPr>
          <w:rFonts w:hint="eastAsia" w:ascii="宋体" w:hAnsi="宋体" w:eastAsia="仿宋_GB2312" w:cs="宋体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二、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主动公开政府信息情况</w:t>
      </w:r>
    </w:p>
    <w:tbl>
      <w:tblPr>
        <w:tblStyle w:val="4"/>
        <w:tblW w:w="81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/>
        <w:jc w:val="both"/>
        <w:textAlignment w:val="auto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三、收到和处理政府信息公开申请情况</w:t>
      </w:r>
    </w:p>
    <w:tbl>
      <w:tblPr>
        <w:tblStyle w:val="4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  <w:lang w:eastAsia="zh-CN" w:bidi="ar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1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四、政府信息公开行政复议、行政诉讼情况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数据说明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（一）存在的主要问题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业务知识有待进一步提高。深入理解和熟练掌握新修订的《中华人民共和国政府信息公开条例》的能力有待加强，工作对接不畅。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（二）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改进措施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增强队伍力量，提高业务水平，积极参加上级组织的培训会，增强信息公开的主动意识，确保信息公开工作顺利开展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074E1"/>
    <w:rsid w:val="059249B8"/>
    <w:rsid w:val="144A5FB6"/>
    <w:rsid w:val="1EC80CDE"/>
    <w:rsid w:val="3EC074E1"/>
    <w:rsid w:val="4BB24FEB"/>
    <w:rsid w:val="FEB7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2019-11-29T09:56:00Z</dcterms:created>
  <dc:creator>酌酒当哥:D档</dc:creator>
  <cp:lastModifiedBy>龙女</cp:lastModifiedBy>
  <dcterms:modified xsi:type="dcterms:W3CDTF">2020-02-13T03:10:24Z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