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36"/>
          <w:szCs w:val="36"/>
          <w:shd w:val="clear" w:fill="FFFFFF"/>
        </w:rPr>
        <w:t>2019年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长春新区教育局政府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36"/>
          <w:szCs w:val="36"/>
          <w:shd w:val="clear" w:fill="FFFFFF"/>
        </w:rPr>
        <w:t>信息公开工作报告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  <w:shd w:val="clear" w:fill="FFFFFF"/>
        </w:rPr>
        <w:t>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shd w:val="clear" w:fill="FFFFFF"/>
        </w:rPr>
        <w:t>本报告是依据《中华人民共和国政府信息公开条例》编制而成的，特向社会进行公布。本报告由总体情况，主动公开政府信息情况，收到和处理政府信息公开申请情况，政府信息公开行政复议，行政诉讼情况，存在的主要问题及改进情况，其他需要报告的事项共六个部分组成。本报告中所列数据的统计期限自2019年1月1日起至2019年12月31日止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华文仿宋" w:hAnsi="华文仿宋" w:eastAsia="华文仿宋" w:cs="华文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2019年，长春新区教育局认真贯彻落实</w:t>
      </w:r>
      <w:r>
        <w:rPr>
          <w:rFonts w:hint="eastAsia" w:ascii="华文仿宋" w:hAnsi="华文仿宋" w:eastAsia="华文仿宋" w:cs="华文仿宋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《中华人民共和国政府信息公开条例》</w:t>
      </w:r>
      <w:r>
        <w:rPr>
          <w:rFonts w:hint="eastAsia" w:ascii="华文仿宋" w:hAnsi="华文仿宋" w:eastAsia="华文仿宋" w:cs="华文仿宋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和省、市、新区管委会关于政府信息公开工作的相关规定和具体要求，长春新区教育局领导班子高度重视信息公开工作，把此项工作列入全局重点工作任务，由综合科专门负责此项工作。一年来，通过新区政务公开专栏公开信息22条，利用新区人才招聘网公开信息2条，利用新区政务网招生入学管理平台公开信息19条，利用本部门微信公众号公开政务信息1条，向上级行管部门报送信息77条，收到社会居民或企业依申请公开申请0次，参与政务公开培训2人次。较好地起到了提升工作透明度的作用，政府信息工作开展顺利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560" w:lineRule="exact"/>
        <w:ind w:right="0" w:rightChars="0" w:firstLine="643" w:firstLineChars="200"/>
        <w:jc w:val="both"/>
        <w:textAlignment w:val="auto"/>
        <w:rPr>
          <w:rFonts w:hint="eastAsia" w:ascii="宋体" w:hAnsi="宋体" w:eastAsia="仿宋_GB2312" w:cs="宋体"/>
          <w:b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二、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主动公开政府信息情况</w:t>
      </w:r>
    </w:p>
    <w:tbl>
      <w:tblPr>
        <w:tblStyle w:val="3"/>
        <w:tblW w:w="814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69"/>
        <w:gridCol w:w="1277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制作数量</w:t>
            </w:r>
          </w:p>
        </w:tc>
        <w:tc>
          <w:tcPr>
            <w:tcW w:w="12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     11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  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8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     4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31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31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3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960" w:firstLineChars="400"/>
              <w:textAlignment w:val="auto"/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433.62万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560" w:lineRule="exact"/>
        <w:ind w:right="0"/>
        <w:jc w:val="both"/>
        <w:textAlignment w:val="auto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5"/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shd w:val="clear" w:fill="FFFFFF"/>
        </w:rPr>
        <w:t>我局存在政务</w:t>
      </w: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信息</w:t>
      </w: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shd w:val="clear" w:fill="FFFFFF"/>
        </w:rPr>
        <w:t>公开不够</w:t>
      </w: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及时的</w:t>
      </w: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shd w:val="clear" w:fill="FFFFFF"/>
        </w:rPr>
        <w:t>问题，对此，我们及时梳理了需要整改和完善的相关工作</w:t>
      </w: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shd w:val="clear" w:fill="FFFFFF"/>
        </w:rPr>
        <w:t>现将整改方案汇总如下：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5"/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shd w:val="clear" w:fill="FFFFFF"/>
        </w:rPr>
        <w:t>一、统一思想、提高认识。加强学习，全面系统学习有关政务公开相关法律法规，加大政务公开培训力度，提高机关工作人员对政务公开工作的思想认识。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5"/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shd w:val="clear" w:fill="FFFFFF"/>
        </w:rPr>
        <w:t>二、强化整改，将政务公开工作落到实处。一是梳理主动公开目录，并及时发布信息。对照</w:t>
      </w: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新</w:t>
      </w: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shd w:val="clear" w:fill="FFFFFF"/>
        </w:rPr>
        <w:t>区政府信息主动公开目录及责任分工，对于需要及时、根据实际公开的信息做到应公开尽公开，明确各</w:t>
      </w: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科</w:t>
      </w: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shd w:val="clear" w:fill="FFFFFF"/>
        </w:rPr>
        <w:t>室、部门责任，将需要公开的信息及时报送</w:t>
      </w: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新区政府</w:t>
      </w: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shd w:val="clear" w:fill="FFFFFF"/>
        </w:rPr>
        <w:t>进行公开。二是增加发布信息量。对照责任分工，强化责任意识，根据公开时限与公开要求，及时统计信息，提高采集业务数据的及时性、准确性，对于我单位需要整改的部分，做到立行立改。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5"/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shd w:val="clear" w:fill="FFFFFF"/>
        </w:rPr>
        <w:t>下一步，我单位将认真落实整改方案，明确整改责任。强化检查督办，确保信息公开准确、及时、有效，保证政务信息及时更新，不断提高工作人员的综合素质和技术能力。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5"/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5"/>
        <w:rPr>
          <w:rFonts w:hint="eastAsia" w:ascii="华文仿宋" w:hAnsi="华文仿宋" w:eastAsia="华文仿宋" w:cs="华文仿宋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2E6003"/>
    <w:multiLevelType w:val="singleLevel"/>
    <w:tmpl w:val="8C2E6003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074E1"/>
    <w:rsid w:val="144A5FB6"/>
    <w:rsid w:val="1EC80CDE"/>
    <w:rsid w:val="30C62EBD"/>
    <w:rsid w:val="3EC074E1"/>
    <w:rsid w:val="5F1E7ADE"/>
    <w:rsid w:val="6E4E2774"/>
    <w:rsid w:val="7BD22F69"/>
    <w:rsid w:val="7CC1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297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2019-11-29T01:56:00Z</dcterms:created>
  <dc:creator>酌酒当哥:D档</dc:creator>
  <cp:lastModifiedBy>龙女</cp:lastModifiedBy>
  <dcterms:modified xsi:type="dcterms:W3CDTF">2020-02-17T02:36:01Z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