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DC" w:rsidRDefault="002726DC"/>
    <w:p w:rsidR="00CE7FED" w:rsidRPr="00E628B9" w:rsidRDefault="00CE7FED" w:rsidP="00CE7FED">
      <w:pPr>
        <w:jc w:val="center"/>
        <w:rPr>
          <w:sz w:val="32"/>
          <w:szCs w:val="32"/>
        </w:rPr>
      </w:pPr>
      <w:r w:rsidRPr="00E628B9">
        <w:rPr>
          <w:rFonts w:hint="eastAsia"/>
          <w:sz w:val="32"/>
          <w:szCs w:val="32"/>
        </w:rPr>
        <w:t>长春新区财政局</w:t>
      </w:r>
      <w:r w:rsidR="0055344F">
        <w:rPr>
          <w:rFonts w:hint="eastAsia"/>
          <w:sz w:val="32"/>
          <w:szCs w:val="32"/>
        </w:rPr>
        <w:t>关于</w:t>
      </w:r>
      <w:r w:rsidR="00E628B9" w:rsidRPr="00E628B9">
        <w:rPr>
          <w:rFonts w:hint="eastAsia"/>
          <w:sz w:val="32"/>
          <w:szCs w:val="32"/>
        </w:rPr>
        <w:t>下达</w:t>
      </w:r>
      <w:r w:rsidR="00E628B9" w:rsidRPr="00E628B9">
        <w:rPr>
          <w:rFonts w:hint="eastAsia"/>
          <w:sz w:val="32"/>
          <w:szCs w:val="32"/>
        </w:rPr>
        <w:t>2022</w:t>
      </w:r>
      <w:r w:rsidR="00E628B9" w:rsidRPr="00E628B9">
        <w:rPr>
          <w:rFonts w:hint="eastAsia"/>
          <w:sz w:val="32"/>
          <w:szCs w:val="32"/>
        </w:rPr>
        <w:t>年“三长”意外伤害保险补助资金的通知</w:t>
      </w:r>
    </w:p>
    <w:p w:rsidR="00CE7FED" w:rsidRPr="00E70511" w:rsidRDefault="00E70511" w:rsidP="00E70511">
      <w:pPr>
        <w:jc w:val="center"/>
        <w:rPr>
          <w:sz w:val="28"/>
          <w:szCs w:val="28"/>
        </w:rPr>
      </w:pPr>
      <w:r w:rsidRPr="00E70511">
        <w:rPr>
          <w:rFonts w:hint="eastAsia"/>
          <w:sz w:val="28"/>
          <w:szCs w:val="28"/>
        </w:rPr>
        <w:t>长新财预指〔</w:t>
      </w:r>
      <w:r w:rsidRPr="00E70511">
        <w:rPr>
          <w:rFonts w:hint="eastAsia"/>
          <w:sz w:val="28"/>
          <w:szCs w:val="28"/>
        </w:rPr>
        <w:t>2022</w:t>
      </w:r>
      <w:r w:rsidRPr="00E70511">
        <w:rPr>
          <w:rFonts w:hint="eastAsia"/>
          <w:sz w:val="28"/>
          <w:szCs w:val="28"/>
        </w:rPr>
        <w:t>〕</w:t>
      </w:r>
      <w:r w:rsidRPr="00E70511">
        <w:rPr>
          <w:rFonts w:hint="eastAsia"/>
          <w:sz w:val="28"/>
          <w:szCs w:val="28"/>
        </w:rPr>
        <w:t>14</w:t>
      </w:r>
      <w:r w:rsidRPr="00E70511">
        <w:rPr>
          <w:rFonts w:hint="eastAsia"/>
          <w:sz w:val="28"/>
          <w:szCs w:val="28"/>
        </w:rPr>
        <w:t>号</w:t>
      </w:r>
    </w:p>
    <w:p w:rsidR="00CE7FED" w:rsidRPr="00CE7FED" w:rsidRDefault="007B2167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CE7FED" w:rsidRPr="00CE7FED">
        <w:rPr>
          <w:rFonts w:hint="eastAsia"/>
          <w:sz w:val="28"/>
          <w:szCs w:val="28"/>
        </w:rPr>
        <w:t>开发区财政局：</w:t>
      </w:r>
    </w:p>
    <w:p w:rsid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Pr="00CE7FED">
        <w:rPr>
          <w:rFonts w:hint="eastAsia"/>
          <w:sz w:val="28"/>
          <w:szCs w:val="28"/>
        </w:rPr>
        <w:t>中共长春市委办公厅</w:t>
      </w:r>
      <w:r w:rsidR="00563F7D">
        <w:rPr>
          <w:rFonts w:hint="eastAsia"/>
          <w:sz w:val="28"/>
          <w:szCs w:val="28"/>
        </w:rPr>
        <w:t>、</w:t>
      </w:r>
      <w:r w:rsidRPr="00CE7FED">
        <w:rPr>
          <w:rFonts w:hint="eastAsia"/>
          <w:sz w:val="28"/>
          <w:szCs w:val="28"/>
        </w:rPr>
        <w:t>长春市人民政府办公厅</w:t>
      </w:r>
      <w:r>
        <w:rPr>
          <w:rFonts w:hint="eastAsia"/>
          <w:sz w:val="28"/>
          <w:szCs w:val="28"/>
        </w:rPr>
        <w:t>《</w:t>
      </w:r>
      <w:r w:rsidRPr="00CE7FED">
        <w:rPr>
          <w:rFonts w:hint="eastAsia"/>
          <w:sz w:val="28"/>
          <w:szCs w:val="28"/>
        </w:rPr>
        <w:t>关于印发〈关于在全市社区建立“三长”联动机制提升基层防控和治理能力的实施意见〉的通知》（长办发〔</w:t>
      </w:r>
      <w:r w:rsidRPr="00CE7FED">
        <w:rPr>
          <w:rFonts w:hint="eastAsia"/>
          <w:sz w:val="28"/>
          <w:szCs w:val="28"/>
        </w:rPr>
        <w:t>2020</w:t>
      </w:r>
      <w:r w:rsidRPr="00CE7FED">
        <w:rPr>
          <w:rFonts w:hint="eastAsia"/>
          <w:sz w:val="28"/>
          <w:szCs w:val="28"/>
        </w:rPr>
        <w:t>〕</w:t>
      </w:r>
      <w:r w:rsidRPr="00CE7FED">
        <w:rPr>
          <w:rFonts w:hint="eastAsia"/>
          <w:sz w:val="28"/>
          <w:szCs w:val="28"/>
        </w:rPr>
        <w:t>23</w:t>
      </w:r>
      <w:r w:rsidRPr="00CE7FED"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和长春市财政局《</w:t>
      </w:r>
      <w:r w:rsidR="00E628B9" w:rsidRPr="00E628B9">
        <w:rPr>
          <w:rFonts w:hint="eastAsia"/>
          <w:sz w:val="28"/>
          <w:szCs w:val="28"/>
        </w:rPr>
        <w:t>关于提前下达</w:t>
      </w:r>
      <w:r w:rsidR="00E628B9" w:rsidRPr="00E628B9">
        <w:rPr>
          <w:rFonts w:hint="eastAsia"/>
          <w:sz w:val="28"/>
          <w:szCs w:val="28"/>
        </w:rPr>
        <w:t>2022</w:t>
      </w:r>
      <w:r w:rsidR="00E628B9" w:rsidRPr="00E628B9">
        <w:rPr>
          <w:rFonts w:hint="eastAsia"/>
          <w:sz w:val="28"/>
          <w:szCs w:val="28"/>
        </w:rPr>
        <w:t>年“三长”</w:t>
      </w:r>
      <w:r w:rsidRPr="00CE7FED">
        <w:rPr>
          <w:rFonts w:hint="eastAsia"/>
          <w:sz w:val="28"/>
          <w:szCs w:val="28"/>
        </w:rPr>
        <w:t>意外伤害保险补助资金</w:t>
      </w:r>
      <w:r w:rsidR="00E628B9">
        <w:rPr>
          <w:rFonts w:hint="eastAsia"/>
          <w:sz w:val="28"/>
          <w:szCs w:val="28"/>
        </w:rPr>
        <w:t>预算指标</w:t>
      </w:r>
      <w:r w:rsidRPr="00CE7FED">
        <w:rPr>
          <w:rFonts w:hint="eastAsia"/>
          <w:sz w:val="28"/>
          <w:szCs w:val="28"/>
        </w:rPr>
        <w:t>的通知</w:t>
      </w:r>
      <w:r>
        <w:rPr>
          <w:rFonts w:hint="eastAsia"/>
          <w:sz w:val="28"/>
          <w:szCs w:val="28"/>
        </w:rPr>
        <w:t>》（</w:t>
      </w:r>
      <w:r w:rsidRPr="00CE7FED">
        <w:rPr>
          <w:rFonts w:hint="eastAsia"/>
          <w:sz w:val="28"/>
          <w:szCs w:val="28"/>
        </w:rPr>
        <w:t>长财社指〔</w:t>
      </w:r>
      <w:r w:rsidRPr="00CE7FED">
        <w:rPr>
          <w:rFonts w:hint="eastAsia"/>
          <w:sz w:val="28"/>
          <w:szCs w:val="28"/>
        </w:rPr>
        <w:t>202</w:t>
      </w:r>
      <w:r w:rsidR="00DA374B">
        <w:rPr>
          <w:rFonts w:hint="eastAsia"/>
          <w:sz w:val="28"/>
          <w:szCs w:val="28"/>
        </w:rPr>
        <w:t>1</w:t>
      </w:r>
      <w:r w:rsidRPr="00CE7FED">
        <w:rPr>
          <w:rFonts w:hint="eastAsia"/>
          <w:sz w:val="28"/>
          <w:szCs w:val="28"/>
        </w:rPr>
        <w:t>〕</w:t>
      </w:r>
      <w:r w:rsidR="00E628B9">
        <w:rPr>
          <w:rFonts w:hint="eastAsia"/>
          <w:sz w:val="28"/>
          <w:szCs w:val="28"/>
        </w:rPr>
        <w:t>2512</w:t>
      </w:r>
      <w:r w:rsidRPr="00CE7FE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</w:t>
      </w:r>
      <w:r w:rsidRPr="00CE7FED">
        <w:rPr>
          <w:rFonts w:hint="eastAsia"/>
          <w:sz w:val="28"/>
          <w:szCs w:val="28"/>
        </w:rPr>
        <w:t>，现下达你区</w:t>
      </w:r>
      <w:r w:rsidRPr="00CE7FED">
        <w:rPr>
          <w:rFonts w:hint="eastAsia"/>
          <w:sz w:val="28"/>
          <w:szCs w:val="28"/>
        </w:rPr>
        <w:t>202</w:t>
      </w:r>
      <w:r w:rsidR="00E628B9">
        <w:rPr>
          <w:rFonts w:hint="eastAsia"/>
          <w:sz w:val="28"/>
          <w:szCs w:val="28"/>
        </w:rPr>
        <w:t>2</w:t>
      </w:r>
      <w:r w:rsidRPr="00CE7FED">
        <w:rPr>
          <w:rFonts w:hint="eastAsia"/>
          <w:sz w:val="28"/>
          <w:szCs w:val="28"/>
        </w:rPr>
        <w:t>年资助网格长、楼栋长、单元长意外伤害保险市级财政补助资金</w:t>
      </w:r>
      <w:r w:rsidR="00E30BCF">
        <w:rPr>
          <w:rFonts w:hint="eastAsia"/>
          <w:sz w:val="28"/>
          <w:szCs w:val="28"/>
        </w:rPr>
        <w:t>预算指标</w:t>
      </w:r>
      <w:r w:rsidR="007B2167">
        <w:rPr>
          <w:rFonts w:hint="eastAsia"/>
          <w:sz w:val="28"/>
          <w:szCs w:val="28"/>
        </w:rPr>
        <w:t>12</w:t>
      </w:r>
      <w:r w:rsidR="00DA374B">
        <w:rPr>
          <w:rFonts w:hint="eastAsia"/>
          <w:sz w:val="28"/>
          <w:szCs w:val="28"/>
        </w:rPr>
        <w:t>,</w:t>
      </w:r>
      <w:r w:rsidR="007B2167">
        <w:rPr>
          <w:rFonts w:hint="eastAsia"/>
          <w:sz w:val="28"/>
          <w:szCs w:val="28"/>
        </w:rPr>
        <w:t>58</w:t>
      </w:r>
      <w:r w:rsidR="00DA374B">
        <w:rPr>
          <w:rFonts w:hint="eastAsia"/>
          <w:sz w:val="28"/>
          <w:szCs w:val="28"/>
        </w:rPr>
        <w:t>4</w:t>
      </w:r>
      <w:r w:rsidRPr="00CE7FED">
        <w:rPr>
          <w:rFonts w:hint="eastAsia"/>
          <w:sz w:val="28"/>
          <w:szCs w:val="28"/>
        </w:rPr>
        <w:t>元。执行中，支出功能分类科目</w:t>
      </w:r>
      <w:r>
        <w:rPr>
          <w:rFonts w:hint="eastAsia"/>
          <w:sz w:val="28"/>
          <w:szCs w:val="28"/>
        </w:rPr>
        <w:t>列“</w:t>
      </w:r>
      <w:r w:rsidRPr="00CE7FED">
        <w:rPr>
          <w:rFonts w:hint="eastAsia"/>
          <w:sz w:val="28"/>
          <w:szCs w:val="28"/>
        </w:rPr>
        <w:t>2080208</w:t>
      </w:r>
      <w:r w:rsidRPr="00CE7FED">
        <w:rPr>
          <w:rFonts w:hint="eastAsia"/>
          <w:sz w:val="28"/>
          <w:szCs w:val="28"/>
        </w:rPr>
        <w:t>基层政权建设和社区治理”，政府预算支出经济分类科目列“</w:t>
      </w:r>
      <w:r>
        <w:rPr>
          <w:rFonts w:hint="eastAsia"/>
          <w:sz w:val="28"/>
          <w:szCs w:val="28"/>
        </w:rPr>
        <w:t xml:space="preserve">50299 </w:t>
      </w:r>
      <w:r>
        <w:rPr>
          <w:rFonts w:hint="eastAsia"/>
          <w:sz w:val="28"/>
          <w:szCs w:val="28"/>
        </w:rPr>
        <w:t>其他商品和服务支出</w:t>
      </w:r>
      <w:r w:rsidRPr="00CE7FED">
        <w:rPr>
          <w:rFonts w:hint="eastAsia"/>
          <w:sz w:val="28"/>
          <w:szCs w:val="28"/>
        </w:rPr>
        <w:t>”。</w:t>
      </w:r>
    </w:p>
    <w:p w:rsidR="00CE7FED" w:rsidRDefault="00E30BCF" w:rsidP="00E30BCF">
      <w:pPr>
        <w:spacing w:line="400" w:lineRule="atLeast"/>
        <w:ind w:firstLineChars="200" w:firstLine="560"/>
        <w:rPr>
          <w:sz w:val="28"/>
          <w:szCs w:val="28"/>
        </w:rPr>
      </w:pPr>
      <w:r w:rsidRPr="00E30BCF">
        <w:rPr>
          <w:rFonts w:hint="eastAsia"/>
          <w:sz w:val="28"/>
          <w:szCs w:val="28"/>
        </w:rPr>
        <w:t>切实加强资金监管和绩效评价，确保财政资金规范使用。</w:t>
      </w:r>
    </w:p>
    <w:p w:rsidR="00CE7FED" w:rsidRP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E30BC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sectPr w:rsidR="00CE7FED" w:rsidRPr="00CE7FED" w:rsidSect="0027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B1" w:rsidRDefault="005A2EB1" w:rsidP="00CE7FED">
      <w:r>
        <w:separator/>
      </w:r>
    </w:p>
  </w:endnote>
  <w:endnote w:type="continuationSeparator" w:id="1">
    <w:p w:rsidR="005A2EB1" w:rsidRDefault="005A2EB1" w:rsidP="00CE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B1" w:rsidRDefault="005A2EB1" w:rsidP="00CE7FED">
      <w:r>
        <w:separator/>
      </w:r>
    </w:p>
  </w:footnote>
  <w:footnote w:type="continuationSeparator" w:id="1">
    <w:p w:rsidR="005A2EB1" w:rsidRDefault="005A2EB1" w:rsidP="00CE7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ED"/>
    <w:rsid w:val="00002B7A"/>
    <w:rsid w:val="0005535A"/>
    <w:rsid w:val="001023A4"/>
    <w:rsid w:val="0021171A"/>
    <w:rsid w:val="002726DC"/>
    <w:rsid w:val="0055344F"/>
    <w:rsid w:val="00563F7D"/>
    <w:rsid w:val="005A2EB1"/>
    <w:rsid w:val="006026E4"/>
    <w:rsid w:val="00760314"/>
    <w:rsid w:val="00793B6A"/>
    <w:rsid w:val="007B2167"/>
    <w:rsid w:val="00801A86"/>
    <w:rsid w:val="009F5128"/>
    <w:rsid w:val="00A01001"/>
    <w:rsid w:val="00BE0EF1"/>
    <w:rsid w:val="00CE7FED"/>
    <w:rsid w:val="00DA374B"/>
    <w:rsid w:val="00DA52E9"/>
    <w:rsid w:val="00E30BCF"/>
    <w:rsid w:val="00E628B9"/>
    <w:rsid w:val="00E7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F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E7F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E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2022-03-02T03:04:00Z</cp:lastPrinted>
  <dcterms:created xsi:type="dcterms:W3CDTF">2020-10-13T08:21:00Z</dcterms:created>
  <dcterms:modified xsi:type="dcterms:W3CDTF">2022-06-28T09:51:00Z</dcterms:modified>
</cp:coreProperties>
</file>